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ED5" w:rsidRDefault="00E30ED5"/>
    <w:p w:rsidR="00E30ED5" w:rsidRDefault="00D2722A">
      <w:r>
        <w:rPr>
          <w:rFonts w:ascii="SutonnyEMJ" w:hAnsi="SutonnyEMJ" w:cs="SutonnyEMJ"/>
          <w:noProof/>
        </w:rPr>
        <w:drawing>
          <wp:anchor distT="0" distB="0" distL="114300" distR="114300" simplePos="0" relativeHeight="251659776" behindDoc="0" locked="0" layoutInCell="1" allowOverlap="1">
            <wp:simplePos x="0" y="0"/>
            <wp:positionH relativeFrom="column">
              <wp:posOffset>-506730</wp:posOffset>
            </wp:positionH>
            <wp:positionV relativeFrom="paragraph">
              <wp:posOffset>195580</wp:posOffset>
            </wp:positionV>
            <wp:extent cx="7135495" cy="972185"/>
            <wp:effectExtent l="19050" t="0" r="8255" b="0"/>
            <wp:wrapSquare wrapText="bothSides"/>
            <wp:docPr id="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7135495" cy="972185"/>
                    </a:xfrm>
                    <a:prstGeom prst="rect">
                      <a:avLst/>
                    </a:prstGeom>
                    <a:noFill/>
                    <a:ln w="9525">
                      <a:noFill/>
                      <a:miter lim="800000"/>
                      <a:headEnd/>
                      <a:tailEnd/>
                    </a:ln>
                  </pic:spPr>
                </pic:pic>
              </a:graphicData>
            </a:graphic>
          </wp:anchor>
        </w:drawing>
      </w:r>
    </w:p>
    <w:tbl>
      <w:tblPr>
        <w:tblW w:w="9144" w:type="dxa"/>
        <w:jc w:val="center"/>
        <w:tblInd w:w="-144" w:type="dxa"/>
        <w:tblBorders>
          <w:top w:val="single" w:sz="4" w:space="0" w:color="auto"/>
          <w:left w:val="single" w:sz="4" w:space="0" w:color="auto"/>
          <w:bottom w:val="single" w:sz="4" w:space="0" w:color="auto"/>
          <w:right w:val="single" w:sz="4" w:space="0" w:color="auto"/>
        </w:tblBorders>
        <w:tblLayout w:type="fixed"/>
        <w:tblLook w:val="0000"/>
      </w:tblPr>
      <w:tblGrid>
        <w:gridCol w:w="3114"/>
        <w:gridCol w:w="1638"/>
        <w:gridCol w:w="4392"/>
      </w:tblGrid>
      <w:tr w:rsidR="003E6BD2" w:rsidTr="00323AAD">
        <w:trPr>
          <w:trHeight w:val="270"/>
          <w:jc w:val="center"/>
        </w:trPr>
        <w:tc>
          <w:tcPr>
            <w:tcW w:w="3114" w:type="dxa"/>
            <w:tcBorders>
              <w:top w:val="nil"/>
              <w:left w:val="nil"/>
              <w:bottom w:val="nil"/>
              <w:right w:val="nil"/>
            </w:tcBorders>
          </w:tcPr>
          <w:p w:rsidR="003E6BD2" w:rsidRDefault="003E6BD2" w:rsidP="003E6BD2">
            <w:pPr>
              <w:tabs>
                <w:tab w:val="left" w:pos="792"/>
              </w:tabs>
              <w:jc w:val="both"/>
              <w:rPr>
                <w:rFonts w:ascii="SutonnyEMJ" w:hAnsi="SutonnyEMJ" w:cs="SutonnyEMJ"/>
              </w:rPr>
            </w:pPr>
          </w:p>
        </w:tc>
        <w:tc>
          <w:tcPr>
            <w:tcW w:w="1638" w:type="dxa"/>
            <w:tcBorders>
              <w:top w:val="nil"/>
              <w:left w:val="nil"/>
              <w:bottom w:val="nil"/>
              <w:right w:val="nil"/>
            </w:tcBorders>
          </w:tcPr>
          <w:p w:rsidR="003E6BD2" w:rsidRDefault="003E6BD2" w:rsidP="003E6BD2">
            <w:pPr>
              <w:jc w:val="center"/>
            </w:pPr>
          </w:p>
        </w:tc>
        <w:tc>
          <w:tcPr>
            <w:tcW w:w="4392" w:type="dxa"/>
            <w:tcBorders>
              <w:top w:val="nil"/>
              <w:left w:val="nil"/>
              <w:bottom w:val="nil"/>
              <w:right w:val="nil"/>
            </w:tcBorders>
          </w:tcPr>
          <w:p w:rsidR="003E6BD2" w:rsidRDefault="003E6BD2" w:rsidP="003E6BD2">
            <w:pPr>
              <w:jc w:val="both"/>
            </w:pPr>
          </w:p>
        </w:tc>
      </w:tr>
    </w:tbl>
    <w:p w:rsidR="003E6BD2" w:rsidRPr="00E1361B" w:rsidRDefault="003E6BD2" w:rsidP="00710F97">
      <w:pPr>
        <w:jc w:val="center"/>
        <w:rPr>
          <w:color w:val="FF0000"/>
        </w:rPr>
      </w:pPr>
      <w:r w:rsidRPr="00E1361B">
        <w:rPr>
          <w:color w:val="000000"/>
          <w:sz w:val="24"/>
          <w:szCs w:val="28"/>
          <w:u w:val="single"/>
        </w:rPr>
        <w:t>Ref. no: CRTC/CEE/</w:t>
      </w:r>
      <w:r w:rsidR="001025CB">
        <w:rPr>
          <w:color w:val="000000"/>
          <w:sz w:val="24"/>
          <w:szCs w:val="28"/>
          <w:u w:val="single"/>
        </w:rPr>
        <w:t>G</w:t>
      </w:r>
      <w:r>
        <w:rPr>
          <w:color w:val="000000"/>
          <w:sz w:val="24"/>
          <w:szCs w:val="28"/>
          <w:u w:val="single"/>
        </w:rPr>
        <w:t>20</w:t>
      </w:r>
      <w:r w:rsidR="001025CB">
        <w:rPr>
          <w:color w:val="000000"/>
          <w:sz w:val="24"/>
          <w:szCs w:val="28"/>
          <w:u w:val="single"/>
        </w:rPr>
        <w:t>2</w:t>
      </w:r>
      <w:r w:rsidR="00063376">
        <w:rPr>
          <w:color w:val="000000"/>
          <w:sz w:val="24"/>
          <w:szCs w:val="28"/>
          <w:u w:val="single"/>
        </w:rPr>
        <w:t>20</w:t>
      </w:r>
      <w:r w:rsidR="00E7401D">
        <w:rPr>
          <w:color w:val="000000"/>
          <w:sz w:val="24"/>
          <w:szCs w:val="28"/>
          <w:u w:val="single"/>
        </w:rPr>
        <w:t>844</w:t>
      </w:r>
      <w:r>
        <w:rPr>
          <w:color w:val="000000"/>
          <w:sz w:val="24"/>
          <w:szCs w:val="28"/>
          <w:u w:val="single"/>
        </w:rPr>
        <w:t>/</w:t>
      </w:r>
      <w:r w:rsidR="001025CB">
        <w:rPr>
          <w:color w:val="000000"/>
          <w:sz w:val="24"/>
          <w:szCs w:val="28"/>
          <w:u w:val="single"/>
        </w:rPr>
        <w:t xml:space="preserve"> </w:t>
      </w:r>
      <w:r w:rsidR="00EB4BF1">
        <w:rPr>
          <w:color w:val="000000"/>
          <w:sz w:val="24"/>
          <w:szCs w:val="28"/>
          <w:u w:val="single"/>
        </w:rPr>
        <w:t>S-</w:t>
      </w:r>
      <w:r w:rsidR="001025CB">
        <w:rPr>
          <w:color w:val="000000"/>
          <w:sz w:val="24"/>
          <w:szCs w:val="28"/>
          <w:u w:val="single"/>
        </w:rPr>
        <w:t xml:space="preserve"> </w:t>
      </w:r>
      <w:r w:rsidR="00F471C0">
        <w:rPr>
          <w:color w:val="000000"/>
          <w:sz w:val="24"/>
          <w:szCs w:val="28"/>
          <w:u w:val="single"/>
        </w:rPr>
        <w:t>1</w:t>
      </w:r>
      <w:r w:rsidR="009B6B62">
        <w:rPr>
          <w:color w:val="000000"/>
          <w:sz w:val="24"/>
          <w:szCs w:val="28"/>
          <w:u w:val="single"/>
        </w:rPr>
        <w:t>2</w:t>
      </w:r>
      <w:r w:rsidR="00E7401D">
        <w:rPr>
          <w:color w:val="000000"/>
          <w:sz w:val="24"/>
          <w:szCs w:val="28"/>
          <w:u w:val="single"/>
        </w:rPr>
        <w:t>9</w:t>
      </w:r>
    </w:p>
    <w:p w:rsidR="003E6BD2" w:rsidRDefault="003E6BD2" w:rsidP="003E6BD2">
      <w:pPr>
        <w:ind w:left="540"/>
        <w:jc w:val="both"/>
      </w:pPr>
    </w:p>
    <w:p w:rsidR="003E6BD2" w:rsidRDefault="003E6BD2" w:rsidP="003E6BD2">
      <w:pPr>
        <w:ind w:left="540"/>
        <w:jc w:val="both"/>
      </w:pPr>
    </w:p>
    <w:p w:rsidR="003E6BD2" w:rsidRDefault="003E6BD2" w:rsidP="003E6BD2">
      <w:pPr>
        <w:ind w:left="540"/>
        <w:jc w:val="both"/>
        <w:rPr>
          <w:u w:val="single"/>
        </w:rPr>
      </w:pPr>
    </w:p>
    <w:p w:rsidR="00712B40" w:rsidRDefault="003E6BD2" w:rsidP="003E6BD2">
      <w:pPr>
        <w:jc w:val="center"/>
        <w:rPr>
          <w:b/>
          <w:bCs/>
          <w:color w:val="000000"/>
          <w:sz w:val="24"/>
          <w:szCs w:val="24"/>
        </w:rPr>
      </w:pPr>
      <w:r w:rsidRPr="00A05410">
        <w:rPr>
          <w:b/>
          <w:bCs/>
          <w:color w:val="000000"/>
          <w:sz w:val="24"/>
          <w:szCs w:val="24"/>
        </w:rPr>
        <w:t xml:space="preserve">SUB-SOIL INVESTIGATION REPORT FOR </w:t>
      </w:r>
    </w:p>
    <w:p w:rsidR="00092D7F" w:rsidRDefault="003E6BD2" w:rsidP="003E6BD2">
      <w:pPr>
        <w:jc w:val="center"/>
        <w:rPr>
          <w:b/>
          <w:bCs/>
          <w:color w:val="000000"/>
          <w:sz w:val="24"/>
          <w:szCs w:val="24"/>
        </w:rPr>
      </w:pPr>
      <w:r w:rsidRPr="00A05410">
        <w:rPr>
          <w:b/>
          <w:bCs/>
          <w:color w:val="000000"/>
          <w:sz w:val="24"/>
          <w:szCs w:val="24"/>
        </w:rPr>
        <w:t xml:space="preserve">PROPOSED </w:t>
      </w:r>
      <w:r w:rsidR="00BC4B12">
        <w:rPr>
          <w:b/>
          <w:bCs/>
          <w:color w:val="000000"/>
          <w:sz w:val="24"/>
          <w:szCs w:val="24"/>
        </w:rPr>
        <w:t xml:space="preserve">CONSTRUCTION OF </w:t>
      </w:r>
      <w:r w:rsidR="00092D7F">
        <w:rPr>
          <w:b/>
          <w:bCs/>
          <w:color w:val="000000"/>
          <w:sz w:val="24"/>
          <w:szCs w:val="24"/>
        </w:rPr>
        <w:t>0</w:t>
      </w:r>
      <w:r w:rsidR="00E7401D">
        <w:rPr>
          <w:b/>
          <w:bCs/>
          <w:color w:val="000000"/>
          <w:sz w:val="24"/>
          <w:szCs w:val="24"/>
        </w:rPr>
        <w:t>5</w:t>
      </w:r>
      <w:r w:rsidR="00FB7238">
        <w:rPr>
          <w:b/>
          <w:bCs/>
          <w:color w:val="000000"/>
          <w:sz w:val="24"/>
          <w:szCs w:val="24"/>
        </w:rPr>
        <w:t xml:space="preserve"> STORIED </w:t>
      </w:r>
      <w:r w:rsidR="00D07F1D">
        <w:rPr>
          <w:b/>
          <w:bCs/>
          <w:color w:val="000000"/>
          <w:sz w:val="24"/>
          <w:szCs w:val="24"/>
        </w:rPr>
        <w:t>RESIDENTIAL</w:t>
      </w:r>
      <w:r w:rsidR="00AE6F01">
        <w:rPr>
          <w:b/>
          <w:bCs/>
          <w:color w:val="000000"/>
          <w:sz w:val="24"/>
          <w:szCs w:val="24"/>
        </w:rPr>
        <w:t xml:space="preserve"> BUILDING</w:t>
      </w:r>
      <w:r w:rsidR="005C578D">
        <w:rPr>
          <w:b/>
          <w:bCs/>
          <w:color w:val="000000"/>
          <w:sz w:val="24"/>
          <w:szCs w:val="24"/>
        </w:rPr>
        <w:t xml:space="preserve"> </w:t>
      </w:r>
      <w:r w:rsidR="008C05F8">
        <w:rPr>
          <w:b/>
          <w:bCs/>
          <w:color w:val="000000"/>
          <w:sz w:val="24"/>
          <w:szCs w:val="24"/>
        </w:rPr>
        <w:t xml:space="preserve"> </w:t>
      </w:r>
    </w:p>
    <w:p w:rsidR="001025CB" w:rsidRDefault="003E6BD2" w:rsidP="001F568C">
      <w:pPr>
        <w:jc w:val="center"/>
        <w:rPr>
          <w:b/>
          <w:bCs/>
          <w:color w:val="000000"/>
          <w:sz w:val="24"/>
          <w:szCs w:val="24"/>
        </w:rPr>
      </w:pPr>
      <w:r w:rsidRPr="00A05410">
        <w:rPr>
          <w:b/>
          <w:bCs/>
          <w:color w:val="000000"/>
          <w:sz w:val="24"/>
          <w:szCs w:val="24"/>
        </w:rPr>
        <w:t>AT</w:t>
      </w:r>
      <w:r w:rsidR="00E856EC">
        <w:rPr>
          <w:b/>
          <w:bCs/>
          <w:color w:val="000000"/>
          <w:sz w:val="24"/>
          <w:szCs w:val="24"/>
        </w:rPr>
        <w:t xml:space="preserve"> </w:t>
      </w:r>
      <w:r w:rsidR="00E7401D">
        <w:rPr>
          <w:b/>
          <w:bCs/>
          <w:color w:val="000000"/>
          <w:sz w:val="24"/>
          <w:szCs w:val="24"/>
        </w:rPr>
        <w:t>PIRMOHOLLA</w:t>
      </w:r>
      <w:r w:rsidR="009B6B62">
        <w:rPr>
          <w:b/>
          <w:bCs/>
          <w:color w:val="000000"/>
          <w:sz w:val="24"/>
          <w:szCs w:val="24"/>
        </w:rPr>
        <w:t>, SADAR</w:t>
      </w:r>
      <w:r w:rsidR="00D07F1D">
        <w:rPr>
          <w:b/>
          <w:bCs/>
          <w:color w:val="000000"/>
          <w:sz w:val="24"/>
          <w:szCs w:val="24"/>
        </w:rPr>
        <w:t>, SYLHET</w:t>
      </w:r>
    </w:p>
    <w:p w:rsidR="00706FEE" w:rsidRDefault="00706FEE" w:rsidP="003E6BD2">
      <w:pPr>
        <w:jc w:val="center"/>
        <w:rPr>
          <w:b/>
          <w:bCs/>
          <w:color w:val="000000"/>
          <w:sz w:val="24"/>
          <w:szCs w:val="24"/>
        </w:rPr>
      </w:pPr>
    </w:p>
    <w:p w:rsidR="00E7401D" w:rsidRPr="00706FEE" w:rsidRDefault="00D07F1D" w:rsidP="003E6BD2">
      <w:pPr>
        <w:jc w:val="center"/>
        <w:rPr>
          <w:bCs/>
          <w:color w:val="000000"/>
          <w:sz w:val="24"/>
          <w:szCs w:val="24"/>
        </w:rPr>
      </w:pPr>
      <w:r w:rsidRPr="00706FEE">
        <w:rPr>
          <w:bCs/>
          <w:color w:val="000000"/>
          <w:sz w:val="24"/>
          <w:szCs w:val="24"/>
        </w:rPr>
        <w:t xml:space="preserve">DAG # </w:t>
      </w:r>
      <w:r w:rsidR="00E7401D" w:rsidRPr="00706FEE">
        <w:rPr>
          <w:bCs/>
          <w:color w:val="000000"/>
          <w:sz w:val="24"/>
          <w:szCs w:val="24"/>
        </w:rPr>
        <w:t>SA-1043, BS-131</w:t>
      </w:r>
      <w:r w:rsidRPr="00706FEE">
        <w:rPr>
          <w:bCs/>
          <w:color w:val="000000"/>
          <w:sz w:val="24"/>
          <w:szCs w:val="24"/>
        </w:rPr>
        <w:t xml:space="preserve">, KHA # </w:t>
      </w:r>
      <w:r w:rsidR="00E7401D" w:rsidRPr="00706FEE">
        <w:rPr>
          <w:bCs/>
          <w:color w:val="000000"/>
          <w:sz w:val="24"/>
          <w:szCs w:val="24"/>
        </w:rPr>
        <w:t>SA-464, BS-2694</w:t>
      </w:r>
    </w:p>
    <w:p w:rsidR="00B153CD" w:rsidRPr="00706FEE" w:rsidRDefault="009B6B62" w:rsidP="003E6BD2">
      <w:pPr>
        <w:jc w:val="center"/>
        <w:rPr>
          <w:bCs/>
          <w:color w:val="000000"/>
          <w:sz w:val="24"/>
          <w:szCs w:val="24"/>
        </w:rPr>
      </w:pPr>
      <w:r w:rsidRPr="00706FEE">
        <w:rPr>
          <w:bCs/>
          <w:color w:val="000000"/>
          <w:sz w:val="24"/>
          <w:szCs w:val="24"/>
        </w:rPr>
        <w:t xml:space="preserve"> </w:t>
      </w:r>
      <w:r w:rsidR="00D07F1D" w:rsidRPr="00706FEE">
        <w:rPr>
          <w:bCs/>
          <w:color w:val="000000"/>
          <w:sz w:val="24"/>
          <w:szCs w:val="24"/>
        </w:rPr>
        <w:t xml:space="preserve">J.L # </w:t>
      </w:r>
      <w:r w:rsidR="00E7401D" w:rsidRPr="00706FEE">
        <w:rPr>
          <w:bCs/>
          <w:color w:val="000000"/>
          <w:sz w:val="24"/>
          <w:szCs w:val="24"/>
        </w:rPr>
        <w:t>SA-92, BS-74</w:t>
      </w:r>
      <w:r w:rsidR="00D07F1D" w:rsidRPr="00706FEE">
        <w:rPr>
          <w:bCs/>
          <w:color w:val="000000"/>
          <w:sz w:val="24"/>
          <w:szCs w:val="24"/>
        </w:rPr>
        <w:t xml:space="preserve">, </w:t>
      </w:r>
      <w:r w:rsidR="001025CB" w:rsidRPr="00706FEE">
        <w:rPr>
          <w:bCs/>
          <w:color w:val="000000"/>
          <w:sz w:val="24"/>
          <w:szCs w:val="24"/>
        </w:rPr>
        <w:t>MOUJA</w:t>
      </w:r>
      <w:r w:rsidR="00706FEE">
        <w:rPr>
          <w:bCs/>
          <w:color w:val="000000"/>
          <w:sz w:val="24"/>
          <w:szCs w:val="24"/>
        </w:rPr>
        <w:t xml:space="preserve"> #</w:t>
      </w:r>
      <w:r w:rsidR="001500E9" w:rsidRPr="00706FEE">
        <w:rPr>
          <w:bCs/>
          <w:color w:val="000000"/>
          <w:sz w:val="24"/>
          <w:szCs w:val="24"/>
        </w:rPr>
        <w:t xml:space="preserve"> </w:t>
      </w:r>
      <w:r w:rsidR="00E7401D" w:rsidRPr="00706FEE">
        <w:rPr>
          <w:bCs/>
          <w:color w:val="000000"/>
          <w:sz w:val="24"/>
          <w:szCs w:val="24"/>
        </w:rPr>
        <w:t>AMBORKHANA</w:t>
      </w:r>
    </w:p>
    <w:p w:rsidR="00690B33" w:rsidRDefault="00690B33" w:rsidP="003E6BD2">
      <w:pPr>
        <w:jc w:val="center"/>
        <w:rPr>
          <w:b/>
          <w:bCs/>
          <w:color w:val="000000"/>
          <w:sz w:val="24"/>
          <w:szCs w:val="24"/>
        </w:rPr>
      </w:pPr>
    </w:p>
    <w:p w:rsidR="00C71E6B" w:rsidRDefault="00C71E6B" w:rsidP="003E6BD2">
      <w:pPr>
        <w:jc w:val="center"/>
        <w:rPr>
          <w:sz w:val="28"/>
          <w:szCs w:val="28"/>
        </w:rPr>
      </w:pPr>
    </w:p>
    <w:p w:rsidR="00C36200" w:rsidRPr="00807FC3" w:rsidRDefault="00C36200" w:rsidP="003E6BD2">
      <w:pPr>
        <w:jc w:val="center"/>
        <w:rPr>
          <w:sz w:val="28"/>
          <w:szCs w:val="28"/>
        </w:rPr>
      </w:pPr>
    </w:p>
    <w:p w:rsidR="007E30CF" w:rsidRDefault="007E30CF" w:rsidP="003E6BD2">
      <w:pPr>
        <w:jc w:val="center"/>
        <w:rPr>
          <w:sz w:val="28"/>
          <w:szCs w:val="28"/>
        </w:rPr>
      </w:pPr>
    </w:p>
    <w:p w:rsidR="00FB7238" w:rsidRPr="00807FC3" w:rsidRDefault="00FB7238" w:rsidP="003E6BD2">
      <w:pPr>
        <w:jc w:val="center"/>
        <w:rPr>
          <w:sz w:val="28"/>
          <w:szCs w:val="28"/>
        </w:rPr>
      </w:pPr>
    </w:p>
    <w:p w:rsidR="007E30CF" w:rsidRPr="00807FC3" w:rsidRDefault="007E30CF" w:rsidP="003E6BD2">
      <w:pPr>
        <w:jc w:val="center"/>
        <w:rPr>
          <w:sz w:val="28"/>
          <w:szCs w:val="28"/>
        </w:rPr>
      </w:pPr>
    </w:p>
    <w:p w:rsidR="003E6BD2" w:rsidRPr="003648BC" w:rsidRDefault="003E6BD2" w:rsidP="00520F5C">
      <w:pPr>
        <w:jc w:val="center"/>
        <w:rPr>
          <w:b/>
          <w:bCs/>
          <w:sz w:val="32"/>
          <w:szCs w:val="32"/>
          <w:u w:val="single"/>
        </w:rPr>
      </w:pPr>
      <w:r w:rsidRPr="003648BC">
        <w:rPr>
          <w:b/>
          <w:bCs/>
          <w:sz w:val="32"/>
          <w:szCs w:val="32"/>
          <w:u w:val="single"/>
        </w:rPr>
        <w:t>CLIENT</w:t>
      </w:r>
    </w:p>
    <w:p w:rsidR="00A75DEF" w:rsidRDefault="00A75DEF" w:rsidP="001500E9">
      <w:pPr>
        <w:jc w:val="center"/>
        <w:rPr>
          <w:b/>
          <w:bCs/>
          <w:sz w:val="28"/>
          <w:szCs w:val="28"/>
        </w:rPr>
      </w:pPr>
    </w:p>
    <w:p w:rsidR="00350219" w:rsidRPr="00706FEE" w:rsidRDefault="00E7401D" w:rsidP="001500E9">
      <w:pPr>
        <w:jc w:val="center"/>
        <w:rPr>
          <w:bCs/>
          <w:sz w:val="24"/>
          <w:szCs w:val="24"/>
        </w:rPr>
      </w:pPr>
      <w:r w:rsidRPr="00706FEE">
        <w:rPr>
          <w:bCs/>
          <w:sz w:val="24"/>
          <w:szCs w:val="24"/>
        </w:rPr>
        <w:t>H.U. FAROOQUE IBN AMBIA</w:t>
      </w:r>
    </w:p>
    <w:p w:rsidR="00E7401D" w:rsidRPr="00063376" w:rsidRDefault="00E7401D" w:rsidP="001500E9">
      <w:pPr>
        <w:jc w:val="center"/>
        <w:rPr>
          <w:b/>
          <w:bCs/>
          <w:sz w:val="24"/>
          <w:szCs w:val="24"/>
        </w:rPr>
      </w:pPr>
      <w:r w:rsidRPr="00706FEE">
        <w:rPr>
          <w:bCs/>
          <w:sz w:val="24"/>
          <w:szCs w:val="24"/>
        </w:rPr>
        <w:t>S/O- MR. A. AMBIA</w:t>
      </w:r>
    </w:p>
    <w:p w:rsidR="003E6BD2" w:rsidRDefault="003E6BD2" w:rsidP="003E6BD2">
      <w:pPr>
        <w:rPr>
          <w:b/>
          <w:bCs/>
          <w:sz w:val="28"/>
          <w:szCs w:val="28"/>
          <w:u w:val="single"/>
        </w:rPr>
      </w:pPr>
    </w:p>
    <w:p w:rsidR="001500E9" w:rsidRDefault="001500E9" w:rsidP="008D627B">
      <w:pPr>
        <w:rPr>
          <w:b/>
          <w:bCs/>
          <w:sz w:val="28"/>
          <w:szCs w:val="28"/>
          <w:u w:val="single"/>
        </w:rPr>
      </w:pPr>
    </w:p>
    <w:p w:rsidR="001500E9" w:rsidRDefault="001500E9" w:rsidP="008D627B">
      <w:pPr>
        <w:rPr>
          <w:b/>
          <w:bCs/>
          <w:sz w:val="28"/>
          <w:szCs w:val="28"/>
          <w:u w:val="single"/>
        </w:rPr>
      </w:pPr>
    </w:p>
    <w:p w:rsidR="001500E9" w:rsidRDefault="001500E9" w:rsidP="008D627B">
      <w:pPr>
        <w:rPr>
          <w:b/>
          <w:bCs/>
          <w:sz w:val="28"/>
          <w:szCs w:val="28"/>
          <w:u w:val="single"/>
        </w:rPr>
      </w:pPr>
    </w:p>
    <w:p w:rsidR="003E6BD2" w:rsidRDefault="003E6BD2" w:rsidP="003E6BD2">
      <w:pPr>
        <w:jc w:val="center"/>
        <w:rPr>
          <w:b/>
          <w:bCs/>
          <w:sz w:val="28"/>
          <w:szCs w:val="28"/>
          <w:u w:val="single"/>
        </w:rPr>
      </w:pPr>
    </w:p>
    <w:p w:rsidR="003E6BD2" w:rsidRDefault="003E6BD2" w:rsidP="003E6BD2">
      <w:pPr>
        <w:jc w:val="center"/>
        <w:rPr>
          <w:b/>
          <w:bCs/>
          <w:sz w:val="28"/>
          <w:szCs w:val="28"/>
          <w:u w:val="single"/>
        </w:rPr>
      </w:pPr>
      <w:r w:rsidRPr="00706FEE">
        <w:rPr>
          <w:b/>
          <w:bCs/>
          <w:sz w:val="28"/>
          <w:szCs w:val="28"/>
          <w:u w:val="single"/>
        </w:rPr>
        <w:t>CONDUCTED BY</w:t>
      </w:r>
    </w:p>
    <w:p w:rsidR="00706FEE" w:rsidRPr="00706FEE" w:rsidRDefault="00706FEE" w:rsidP="003E6BD2">
      <w:pPr>
        <w:jc w:val="center"/>
        <w:rPr>
          <w:b/>
          <w:bCs/>
          <w:sz w:val="28"/>
          <w:szCs w:val="28"/>
          <w:u w:val="single"/>
        </w:rPr>
      </w:pPr>
    </w:p>
    <w:p w:rsidR="003E6BD2" w:rsidRPr="00F8291D" w:rsidRDefault="003E6BD2" w:rsidP="003E6BD2">
      <w:pPr>
        <w:jc w:val="center"/>
        <w:rPr>
          <w:bCs/>
          <w:sz w:val="24"/>
          <w:szCs w:val="24"/>
        </w:rPr>
      </w:pPr>
      <w:r w:rsidRPr="00F8291D">
        <w:rPr>
          <w:bCs/>
          <w:sz w:val="24"/>
          <w:szCs w:val="24"/>
        </w:rPr>
        <w:t>CENTER FOR RESEARCH TESTING &amp; CONSULTANCY</w:t>
      </w:r>
    </w:p>
    <w:p w:rsidR="003E6BD2" w:rsidRPr="00F8291D" w:rsidRDefault="003E6BD2" w:rsidP="003E6BD2">
      <w:pPr>
        <w:ind w:left="540" w:hanging="540"/>
        <w:jc w:val="center"/>
        <w:rPr>
          <w:bCs/>
          <w:sz w:val="24"/>
          <w:szCs w:val="24"/>
        </w:rPr>
      </w:pPr>
      <w:r w:rsidRPr="00F8291D">
        <w:rPr>
          <w:bCs/>
          <w:sz w:val="24"/>
          <w:szCs w:val="24"/>
        </w:rPr>
        <w:t>DEPARTMENT OF CIVIL &amp; ENVIRONMENTAL ENGINEERING</w:t>
      </w:r>
    </w:p>
    <w:p w:rsidR="003E6BD2" w:rsidRDefault="003E6BD2" w:rsidP="003E6BD2">
      <w:pPr>
        <w:ind w:left="540" w:hanging="540"/>
        <w:jc w:val="center"/>
        <w:rPr>
          <w:bCs/>
          <w:sz w:val="24"/>
          <w:szCs w:val="24"/>
        </w:rPr>
      </w:pPr>
      <w:smartTag w:uri="urn:schemas-microsoft-com:office:smarttags" w:element="place">
        <w:smartTag w:uri="urn:schemas-microsoft-com:office:smarttags" w:element="PlaceName">
          <w:r w:rsidRPr="00F8291D">
            <w:rPr>
              <w:bCs/>
              <w:sz w:val="24"/>
              <w:szCs w:val="24"/>
            </w:rPr>
            <w:t>SHAHJALAL</w:t>
          </w:r>
        </w:smartTag>
        <w:r w:rsidRPr="00F8291D">
          <w:rPr>
            <w:bCs/>
            <w:sz w:val="24"/>
            <w:szCs w:val="24"/>
          </w:rPr>
          <w:t xml:space="preserve"> </w:t>
        </w:r>
        <w:smartTag w:uri="urn:schemas-microsoft-com:office:smarttags" w:element="PlaceType">
          <w:r w:rsidRPr="00F8291D">
            <w:rPr>
              <w:bCs/>
              <w:sz w:val="24"/>
              <w:szCs w:val="24"/>
            </w:rPr>
            <w:t>UNIVERSITY</w:t>
          </w:r>
        </w:smartTag>
      </w:smartTag>
      <w:r w:rsidRPr="00F8291D">
        <w:rPr>
          <w:bCs/>
          <w:sz w:val="24"/>
          <w:szCs w:val="24"/>
        </w:rPr>
        <w:t xml:space="preserve"> </w:t>
      </w:r>
      <w:r w:rsidR="00706FEE">
        <w:rPr>
          <w:bCs/>
          <w:sz w:val="24"/>
          <w:szCs w:val="24"/>
        </w:rPr>
        <w:t>OF SCIENCE &amp; TECHNOLOGY, SYLHET</w:t>
      </w:r>
    </w:p>
    <w:p w:rsidR="003F67C1" w:rsidRDefault="003F67C1" w:rsidP="00E7658F">
      <w:pPr>
        <w:ind w:left="540" w:hanging="540"/>
        <w:jc w:val="center"/>
        <w:rPr>
          <w:bCs/>
          <w:sz w:val="24"/>
          <w:szCs w:val="24"/>
        </w:rPr>
      </w:pPr>
    </w:p>
    <w:p w:rsidR="004E384E" w:rsidRDefault="004E384E" w:rsidP="00E7658F">
      <w:pPr>
        <w:ind w:left="540" w:hanging="540"/>
        <w:jc w:val="center"/>
        <w:rPr>
          <w:bCs/>
          <w:sz w:val="24"/>
          <w:szCs w:val="24"/>
        </w:rPr>
      </w:pPr>
    </w:p>
    <w:p w:rsidR="00E1361B" w:rsidRDefault="00E1361B" w:rsidP="00E7658F">
      <w:pPr>
        <w:ind w:left="540" w:hanging="540"/>
        <w:jc w:val="center"/>
        <w:rPr>
          <w:bCs/>
          <w:sz w:val="24"/>
          <w:szCs w:val="24"/>
        </w:rPr>
      </w:pPr>
    </w:p>
    <w:p w:rsidR="00413232" w:rsidRDefault="004A6ADE" w:rsidP="00E7658F">
      <w:pPr>
        <w:ind w:left="540" w:hanging="540"/>
        <w:jc w:val="center"/>
        <w:rPr>
          <w:bCs/>
          <w:sz w:val="24"/>
          <w:szCs w:val="24"/>
        </w:rPr>
      </w:pPr>
      <w:r>
        <w:rPr>
          <w:noProof/>
          <w:sz w:val="32"/>
          <w:szCs w:val="32"/>
          <w:u w:val="single"/>
        </w:rPr>
        <w:pict>
          <v:shapetype id="_x0000_t32" coordsize="21600,21600" o:spt="32" o:oned="t" path="m,l21600,21600e" filled="f">
            <v:path arrowok="t" fillok="f" o:connecttype="none"/>
            <o:lock v:ext="edit" shapetype="t"/>
          </v:shapetype>
          <v:shape id="_x0000_s1287" type="#_x0000_t32" style="position:absolute;left:0;text-align:left;margin-left:402.75pt;margin-top:1.65pt;width:0;height:89.25pt;z-index:251658752" o:connectortype="straight"/>
        </w:pict>
      </w:r>
      <w:r>
        <w:rPr>
          <w:bCs/>
          <w:noProof/>
          <w:sz w:val="24"/>
          <w:szCs w:val="24"/>
        </w:rPr>
        <w:pict>
          <v:shape id="_x0000_s1285" type="#_x0000_t32" style="position:absolute;left:0;text-align:left;margin-left:57pt;margin-top:2.4pt;width:0;height:89.25pt;z-index:251656704" o:connectortype="straight"/>
        </w:pict>
      </w:r>
      <w:r>
        <w:rPr>
          <w:bCs/>
          <w:noProof/>
          <w:sz w:val="24"/>
          <w:szCs w:val="24"/>
        </w:rPr>
        <w:pict>
          <v:shape id="_x0000_s1284" type="#_x0000_t32" style="position:absolute;left:0;text-align:left;margin-left:57pt;margin-top:1.65pt;width:345.75pt;height:.75pt;flip:y;z-index:251655680" o:connectortype="straight"/>
        </w:pict>
      </w:r>
    </w:p>
    <w:p w:rsidR="004E384E" w:rsidRDefault="004E384E" w:rsidP="004E384E">
      <w:pPr>
        <w:jc w:val="center"/>
        <w:rPr>
          <w:sz w:val="32"/>
          <w:szCs w:val="32"/>
          <w:u w:val="single"/>
        </w:rPr>
      </w:pPr>
      <w:r>
        <w:rPr>
          <w:sz w:val="32"/>
          <w:szCs w:val="32"/>
          <w:u w:val="single"/>
        </w:rPr>
        <w:t>Sample Collected by</w:t>
      </w:r>
    </w:p>
    <w:p w:rsidR="004E384E" w:rsidRPr="00712B40" w:rsidRDefault="008C05F8" w:rsidP="004E384E">
      <w:pPr>
        <w:jc w:val="center"/>
        <w:rPr>
          <w:b/>
          <w:sz w:val="24"/>
          <w:szCs w:val="24"/>
        </w:rPr>
      </w:pPr>
      <w:r>
        <w:rPr>
          <w:b/>
          <w:sz w:val="24"/>
          <w:szCs w:val="24"/>
        </w:rPr>
        <w:t>M/S TECHNO SOIL INVESTIGATIOR</w:t>
      </w:r>
    </w:p>
    <w:p w:rsidR="004E384E" w:rsidRDefault="008C05F8" w:rsidP="004E384E">
      <w:pPr>
        <w:jc w:val="center"/>
        <w:rPr>
          <w:sz w:val="24"/>
          <w:szCs w:val="24"/>
        </w:rPr>
      </w:pPr>
      <w:proofErr w:type="spellStart"/>
      <w:r>
        <w:rPr>
          <w:sz w:val="24"/>
          <w:szCs w:val="24"/>
        </w:rPr>
        <w:t>Mokothchhor</w:t>
      </w:r>
      <w:proofErr w:type="spellEnd"/>
      <w:r>
        <w:rPr>
          <w:sz w:val="24"/>
          <w:szCs w:val="24"/>
        </w:rPr>
        <w:t xml:space="preserve"> Market, </w:t>
      </w:r>
      <w:proofErr w:type="spellStart"/>
      <w:r>
        <w:rPr>
          <w:sz w:val="24"/>
          <w:szCs w:val="24"/>
        </w:rPr>
        <w:t>Bagbari</w:t>
      </w:r>
      <w:proofErr w:type="spellEnd"/>
      <w:r>
        <w:rPr>
          <w:sz w:val="24"/>
          <w:szCs w:val="24"/>
        </w:rPr>
        <w:t xml:space="preserve"> </w:t>
      </w:r>
      <w:proofErr w:type="spellStart"/>
      <w:r>
        <w:rPr>
          <w:sz w:val="24"/>
          <w:szCs w:val="24"/>
        </w:rPr>
        <w:t>Barnomala</w:t>
      </w:r>
      <w:proofErr w:type="spellEnd"/>
      <w:r>
        <w:rPr>
          <w:sz w:val="24"/>
          <w:szCs w:val="24"/>
        </w:rPr>
        <w:t xml:space="preserve"> Point</w:t>
      </w:r>
      <w:r w:rsidR="00706FEE">
        <w:rPr>
          <w:sz w:val="24"/>
          <w:szCs w:val="24"/>
        </w:rPr>
        <w:t>, Sylhet</w:t>
      </w:r>
    </w:p>
    <w:p w:rsidR="005B4BFD" w:rsidRDefault="004E384E" w:rsidP="00706FEE">
      <w:pPr>
        <w:pStyle w:val="Heading5"/>
        <w:keepNext/>
        <w:jc w:val="center"/>
      </w:pPr>
      <w:r>
        <w:t xml:space="preserve"> Mobile: 0171</w:t>
      </w:r>
      <w:r w:rsidR="008C05F8">
        <w:t>2</w:t>
      </w:r>
      <w:r>
        <w:t>-</w:t>
      </w:r>
      <w:r w:rsidR="008C05F8">
        <w:t>710546, 0161</w:t>
      </w:r>
      <w:r w:rsidR="007B5572">
        <w:t>-</w:t>
      </w:r>
      <w:r w:rsidR="008C05F8">
        <w:t>2710546</w:t>
      </w:r>
    </w:p>
    <w:p w:rsidR="00706FEE" w:rsidRPr="00706FEE" w:rsidRDefault="00706FEE" w:rsidP="00706FEE"/>
    <w:p w:rsidR="005B4BFD" w:rsidRDefault="004A6ADE" w:rsidP="005B4BFD">
      <w:r>
        <w:rPr>
          <w:noProof/>
        </w:rPr>
        <w:pict>
          <v:shape id="_x0000_s1286" type="#_x0000_t32" style="position:absolute;margin-left:57pt;margin-top:5.8pt;width:345.75pt;height:.75pt;flip:y;z-index:251657728" o:connectortype="straight"/>
        </w:pict>
      </w:r>
    </w:p>
    <w:p w:rsidR="00573843" w:rsidRDefault="00573843" w:rsidP="005201FF">
      <w:pPr>
        <w:pStyle w:val="Heading5"/>
        <w:keepNext/>
        <w:jc w:val="center"/>
        <w:rPr>
          <w:b/>
          <w:iCs/>
          <w:u w:val="single"/>
        </w:rPr>
      </w:pPr>
    </w:p>
    <w:p w:rsidR="00706FEE" w:rsidRDefault="00706FEE" w:rsidP="00706FEE"/>
    <w:p w:rsidR="00706FEE" w:rsidRDefault="00706FEE" w:rsidP="00706FEE"/>
    <w:p w:rsidR="00706FEE" w:rsidRDefault="00706FEE" w:rsidP="00706FEE">
      <w:pPr>
        <w:pStyle w:val="Heading5"/>
        <w:keepNext/>
        <w:rPr>
          <w:u w:val="single"/>
        </w:rPr>
      </w:pPr>
    </w:p>
    <w:p w:rsidR="00706FEE" w:rsidRDefault="00706FEE" w:rsidP="00706FEE">
      <w:pPr>
        <w:pStyle w:val="Heading5"/>
        <w:keepNext/>
        <w:rPr>
          <w:u w:val="single"/>
        </w:rPr>
      </w:pPr>
    </w:p>
    <w:p w:rsidR="00706FEE" w:rsidRPr="00706FEE" w:rsidRDefault="00706FEE" w:rsidP="00706FEE">
      <w:pPr>
        <w:pStyle w:val="Heading5"/>
        <w:keepNext/>
        <w:rPr>
          <w:b/>
          <w:i/>
          <w:iCs/>
          <w:u w:val="single"/>
        </w:rPr>
      </w:pPr>
      <w:r w:rsidRPr="00706FEE">
        <w:rPr>
          <w:b/>
          <w:u w:val="single"/>
        </w:rPr>
        <w:t>Introduction</w:t>
      </w:r>
    </w:p>
    <w:p w:rsidR="00706FEE" w:rsidRPr="00C56930" w:rsidRDefault="00706FEE" w:rsidP="00706FEE">
      <w:pPr>
        <w:jc w:val="both"/>
        <w:rPr>
          <w:sz w:val="24"/>
          <w:szCs w:val="24"/>
        </w:rPr>
      </w:pPr>
      <w:r w:rsidRPr="00C56930">
        <w:rPr>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706FEE" w:rsidRPr="00C56930" w:rsidRDefault="00706FEE" w:rsidP="00706FEE">
      <w:pPr>
        <w:jc w:val="both"/>
        <w:rPr>
          <w:b/>
          <w:iCs/>
          <w:sz w:val="24"/>
          <w:szCs w:val="24"/>
          <w:u w:val="single"/>
        </w:rPr>
      </w:pPr>
    </w:p>
    <w:p w:rsidR="00706FEE" w:rsidRPr="00C56930" w:rsidRDefault="00706FEE" w:rsidP="00706FEE">
      <w:pPr>
        <w:jc w:val="both"/>
        <w:rPr>
          <w:b/>
          <w:iCs/>
          <w:sz w:val="24"/>
          <w:szCs w:val="24"/>
          <w:u w:val="single"/>
        </w:rPr>
      </w:pPr>
      <w:r w:rsidRPr="00C56930">
        <w:rPr>
          <w:b/>
          <w:iCs/>
          <w:sz w:val="24"/>
          <w:szCs w:val="24"/>
          <w:u w:val="single"/>
        </w:rPr>
        <w:t xml:space="preserve">Objectives </w:t>
      </w:r>
    </w:p>
    <w:p w:rsidR="00706FEE" w:rsidRPr="00C56930" w:rsidRDefault="00706FEE" w:rsidP="00706FEE">
      <w:pPr>
        <w:jc w:val="both"/>
        <w:rPr>
          <w:sz w:val="24"/>
          <w:szCs w:val="24"/>
        </w:rPr>
      </w:pPr>
      <w:r w:rsidRPr="00C56930">
        <w:rPr>
          <w:sz w:val="24"/>
          <w:szCs w:val="24"/>
        </w:rPr>
        <w:t>The purpose of sub-soil investigation program is to obtain the following information</w:t>
      </w:r>
    </w:p>
    <w:p w:rsidR="00706FEE" w:rsidRPr="00C56930" w:rsidRDefault="00706FEE" w:rsidP="00706FEE">
      <w:pPr>
        <w:widowControl w:val="0"/>
        <w:numPr>
          <w:ilvl w:val="0"/>
          <w:numId w:val="1"/>
        </w:numPr>
        <w:tabs>
          <w:tab w:val="left" w:pos="720"/>
        </w:tabs>
        <w:autoSpaceDE w:val="0"/>
        <w:autoSpaceDN w:val="0"/>
        <w:adjustRightInd w:val="0"/>
        <w:ind w:left="720" w:hanging="360"/>
        <w:jc w:val="both"/>
        <w:rPr>
          <w:sz w:val="24"/>
          <w:szCs w:val="24"/>
        </w:rPr>
      </w:pPr>
      <w:r w:rsidRPr="00C56930">
        <w:rPr>
          <w:sz w:val="24"/>
          <w:szCs w:val="24"/>
        </w:rPr>
        <w:t>To classify the formation of soil layers</w:t>
      </w:r>
    </w:p>
    <w:p w:rsidR="00706FEE" w:rsidRPr="00C56930" w:rsidRDefault="00706FEE" w:rsidP="00706FEE">
      <w:pPr>
        <w:widowControl w:val="0"/>
        <w:numPr>
          <w:ilvl w:val="0"/>
          <w:numId w:val="2"/>
        </w:numPr>
        <w:tabs>
          <w:tab w:val="left" w:pos="720"/>
        </w:tabs>
        <w:autoSpaceDE w:val="0"/>
        <w:autoSpaceDN w:val="0"/>
        <w:adjustRightInd w:val="0"/>
        <w:ind w:left="720" w:hanging="360"/>
        <w:jc w:val="both"/>
        <w:rPr>
          <w:sz w:val="24"/>
          <w:szCs w:val="24"/>
        </w:rPr>
      </w:pPr>
      <w:r w:rsidRPr="00C56930">
        <w:rPr>
          <w:sz w:val="24"/>
          <w:szCs w:val="24"/>
        </w:rPr>
        <w:t>To estimate the safe bearing capacities of the foundation at different soil layers</w:t>
      </w:r>
    </w:p>
    <w:p w:rsidR="00706FEE" w:rsidRPr="00C56930" w:rsidRDefault="00706FEE" w:rsidP="00706FEE">
      <w:pPr>
        <w:widowControl w:val="0"/>
        <w:numPr>
          <w:ilvl w:val="0"/>
          <w:numId w:val="2"/>
        </w:numPr>
        <w:tabs>
          <w:tab w:val="left" w:pos="720"/>
        </w:tabs>
        <w:autoSpaceDE w:val="0"/>
        <w:autoSpaceDN w:val="0"/>
        <w:adjustRightInd w:val="0"/>
        <w:ind w:left="720" w:hanging="360"/>
        <w:jc w:val="both"/>
        <w:rPr>
          <w:sz w:val="24"/>
          <w:szCs w:val="24"/>
        </w:rPr>
      </w:pPr>
      <w:r w:rsidRPr="00C56930">
        <w:rPr>
          <w:sz w:val="24"/>
          <w:szCs w:val="24"/>
        </w:rPr>
        <w:t>To suggest the safe and appropriate type of foundations.</w:t>
      </w:r>
    </w:p>
    <w:p w:rsidR="00706FEE" w:rsidRPr="00C56930" w:rsidRDefault="00706FEE" w:rsidP="00706FEE">
      <w:pPr>
        <w:rPr>
          <w:b/>
          <w:sz w:val="24"/>
          <w:szCs w:val="24"/>
          <w:u w:val="single"/>
        </w:rPr>
      </w:pPr>
    </w:p>
    <w:p w:rsidR="00706FEE" w:rsidRPr="00C56930" w:rsidRDefault="00706FEE" w:rsidP="00706FEE">
      <w:pPr>
        <w:rPr>
          <w:b/>
          <w:sz w:val="24"/>
          <w:szCs w:val="24"/>
          <w:u w:val="single"/>
        </w:rPr>
      </w:pPr>
      <w:r w:rsidRPr="00C56930">
        <w:rPr>
          <w:b/>
          <w:sz w:val="24"/>
          <w:szCs w:val="24"/>
          <w:u w:val="single"/>
        </w:rPr>
        <w:t>Scope of work</w:t>
      </w:r>
    </w:p>
    <w:p w:rsidR="00706FEE" w:rsidRPr="00C56930" w:rsidRDefault="00706FEE" w:rsidP="00706FEE">
      <w:pPr>
        <w:jc w:val="both"/>
        <w:rPr>
          <w:sz w:val="24"/>
          <w:szCs w:val="24"/>
        </w:rPr>
      </w:pPr>
      <w:r w:rsidRPr="00C56930">
        <w:rPr>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disturbed and/or undisturbed samples to determine the geotechnical properties of the soil. </w:t>
      </w:r>
    </w:p>
    <w:p w:rsidR="00706FEE" w:rsidRPr="00C56930" w:rsidRDefault="00706FEE" w:rsidP="00706FEE">
      <w:pPr>
        <w:jc w:val="both"/>
        <w:rPr>
          <w:sz w:val="24"/>
          <w:szCs w:val="24"/>
        </w:rPr>
      </w:pPr>
    </w:p>
    <w:p w:rsidR="00706FEE" w:rsidRPr="00C56930" w:rsidRDefault="00706FEE" w:rsidP="00706FEE">
      <w:pPr>
        <w:spacing w:after="120"/>
        <w:jc w:val="center"/>
        <w:rPr>
          <w:b/>
          <w:sz w:val="24"/>
          <w:szCs w:val="24"/>
        </w:rPr>
      </w:pPr>
      <w:r w:rsidRPr="00C56930">
        <w:rPr>
          <w:b/>
          <w:sz w:val="24"/>
          <w:szCs w:val="24"/>
        </w:rPr>
        <w:t>Table 1: Items of the supplied samples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40"/>
        <w:gridCol w:w="2265"/>
        <w:gridCol w:w="2393"/>
        <w:gridCol w:w="2454"/>
        <w:gridCol w:w="1912"/>
      </w:tblGrid>
      <w:tr w:rsidR="00706FEE" w:rsidRPr="00C56930" w:rsidTr="00706FEE">
        <w:trPr>
          <w:trHeight w:val="193"/>
          <w:tblHeader/>
          <w:jc w:val="cent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706FEE" w:rsidRPr="00C56930" w:rsidRDefault="00706FEE" w:rsidP="00706FEE">
            <w:pPr>
              <w:jc w:val="center"/>
              <w:rPr>
                <w:b/>
                <w:sz w:val="24"/>
                <w:szCs w:val="24"/>
              </w:rPr>
            </w:pPr>
            <w:r w:rsidRPr="00C56930">
              <w:rPr>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706FEE" w:rsidRPr="00C56930" w:rsidRDefault="00706FEE" w:rsidP="00706FEE">
            <w:pPr>
              <w:jc w:val="center"/>
              <w:rPr>
                <w:b/>
                <w:sz w:val="24"/>
                <w:szCs w:val="24"/>
              </w:rPr>
            </w:pPr>
            <w:r w:rsidRPr="00C56930">
              <w:rPr>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706FEE" w:rsidRPr="00C56930" w:rsidRDefault="00706FEE" w:rsidP="00706FEE">
            <w:pPr>
              <w:jc w:val="center"/>
              <w:rPr>
                <w:b/>
                <w:sz w:val="24"/>
                <w:szCs w:val="24"/>
              </w:rPr>
            </w:pPr>
            <w:r w:rsidRPr="00C56930">
              <w:rPr>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706FEE" w:rsidRPr="00C56930" w:rsidRDefault="00706FEE" w:rsidP="00706FEE">
            <w:pPr>
              <w:jc w:val="center"/>
              <w:rPr>
                <w:b/>
                <w:sz w:val="24"/>
                <w:szCs w:val="24"/>
              </w:rPr>
            </w:pPr>
            <w:r w:rsidRPr="00C56930">
              <w:rPr>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706FEE" w:rsidRPr="00C56930" w:rsidRDefault="00706FEE" w:rsidP="00706FEE">
            <w:pPr>
              <w:jc w:val="center"/>
              <w:rPr>
                <w:b/>
                <w:sz w:val="24"/>
                <w:szCs w:val="24"/>
              </w:rPr>
            </w:pPr>
            <w:r w:rsidRPr="00C56930">
              <w:rPr>
                <w:b/>
                <w:sz w:val="24"/>
                <w:szCs w:val="24"/>
              </w:rPr>
              <w:t>Quantities</w:t>
            </w:r>
          </w:p>
        </w:tc>
      </w:tr>
      <w:tr w:rsidR="00706FEE" w:rsidRPr="00C56930" w:rsidTr="00706FEE">
        <w:trPr>
          <w:trHeight w:val="193"/>
          <w:tblHeader/>
          <w:jc w:val="cent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833CA0">
            <w:pPr>
              <w:jc w:val="center"/>
              <w:rPr>
                <w:sz w:val="24"/>
                <w:szCs w:val="24"/>
              </w:rPr>
            </w:pPr>
            <w:r w:rsidRPr="00C56930">
              <w:rPr>
                <w:sz w:val="24"/>
                <w:szCs w:val="24"/>
              </w:rPr>
              <w:t>0-</w:t>
            </w:r>
            <w:r w:rsidR="00833CA0">
              <w:rPr>
                <w:sz w:val="24"/>
                <w:szCs w:val="24"/>
              </w:rPr>
              <w:t xml:space="preserve">25 </w:t>
            </w:r>
            <w:r w:rsidRPr="00C56930">
              <w:rPr>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833CA0" w:rsidP="00706FEE">
            <w:pPr>
              <w:jc w:val="center"/>
              <w:rPr>
                <w:sz w:val="24"/>
                <w:szCs w:val="24"/>
              </w:rPr>
            </w:pPr>
            <w:r>
              <w:rPr>
                <w:sz w:val="24"/>
                <w:szCs w:val="24"/>
              </w:rPr>
              <w:t>5</w:t>
            </w:r>
          </w:p>
        </w:tc>
      </w:tr>
      <w:tr w:rsidR="00706FEE" w:rsidRPr="00C56930" w:rsidTr="00706FEE">
        <w:trPr>
          <w:trHeight w:val="193"/>
          <w:tblHeader/>
          <w:jc w:val="cent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833CA0">
            <w:pPr>
              <w:jc w:val="center"/>
              <w:rPr>
                <w:sz w:val="24"/>
                <w:szCs w:val="24"/>
              </w:rPr>
            </w:pPr>
            <w:r w:rsidRPr="00C56930">
              <w:rPr>
                <w:sz w:val="24"/>
                <w:szCs w:val="24"/>
              </w:rPr>
              <w:t>0-</w:t>
            </w:r>
            <w:r w:rsidR="00833CA0">
              <w:rPr>
                <w:sz w:val="24"/>
                <w:szCs w:val="24"/>
              </w:rPr>
              <w:t>3</w:t>
            </w:r>
            <w:r w:rsidRPr="00C56930">
              <w:rPr>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833CA0" w:rsidP="00706FEE">
            <w:pPr>
              <w:jc w:val="center"/>
              <w:rPr>
                <w:sz w:val="24"/>
                <w:szCs w:val="24"/>
              </w:rPr>
            </w:pPr>
            <w:r>
              <w:rPr>
                <w:sz w:val="24"/>
                <w:szCs w:val="24"/>
              </w:rPr>
              <w:t>6</w:t>
            </w:r>
          </w:p>
        </w:tc>
      </w:tr>
      <w:tr w:rsidR="00706FEE" w:rsidRPr="00C56930" w:rsidTr="00706FEE">
        <w:trPr>
          <w:trHeight w:val="193"/>
          <w:tblHeader/>
          <w:jc w:val="cent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833CA0">
            <w:pPr>
              <w:jc w:val="center"/>
              <w:rPr>
                <w:sz w:val="24"/>
                <w:szCs w:val="24"/>
              </w:rPr>
            </w:pPr>
            <w:r w:rsidRPr="00C56930">
              <w:rPr>
                <w:sz w:val="24"/>
                <w:szCs w:val="24"/>
              </w:rPr>
              <w:t>0-</w:t>
            </w:r>
            <w:r w:rsidR="00833CA0">
              <w:rPr>
                <w:sz w:val="24"/>
                <w:szCs w:val="24"/>
              </w:rPr>
              <w:t>3</w:t>
            </w:r>
            <w:r w:rsidRPr="00C56930">
              <w:rPr>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833CA0" w:rsidP="00706FEE">
            <w:pPr>
              <w:jc w:val="center"/>
              <w:rPr>
                <w:sz w:val="24"/>
                <w:szCs w:val="24"/>
              </w:rPr>
            </w:pPr>
            <w:r>
              <w:rPr>
                <w:sz w:val="24"/>
                <w:szCs w:val="24"/>
              </w:rPr>
              <w:t>6</w:t>
            </w:r>
          </w:p>
        </w:tc>
      </w:tr>
    </w:tbl>
    <w:p w:rsidR="00706FEE" w:rsidRPr="00C56930" w:rsidRDefault="00706FEE" w:rsidP="00706FEE">
      <w:pPr>
        <w:jc w:val="both"/>
        <w:outlineLvl w:val="0"/>
        <w:rPr>
          <w:b/>
          <w:sz w:val="24"/>
          <w:szCs w:val="24"/>
          <w:u w:val="single"/>
        </w:rPr>
      </w:pPr>
    </w:p>
    <w:p w:rsidR="00706FEE" w:rsidRPr="00C56930" w:rsidRDefault="00706FEE" w:rsidP="00706FEE">
      <w:pPr>
        <w:jc w:val="both"/>
        <w:outlineLvl w:val="0"/>
        <w:rPr>
          <w:b/>
          <w:sz w:val="24"/>
          <w:szCs w:val="24"/>
          <w:u w:val="single"/>
        </w:rPr>
      </w:pPr>
      <w:r w:rsidRPr="00C56930">
        <w:rPr>
          <w:b/>
          <w:sz w:val="24"/>
          <w:szCs w:val="24"/>
          <w:u w:val="single"/>
        </w:rPr>
        <w:t>Laboratory Classifications</w:t>
      </w:r>
    </w:p>
    <w:p w:rsidR="00706FEE" w:rsidRPr="00C56930" w:rsidRDefault="00706FEE" w:rsidP="00706FEE">
      <w:pPr>
        <w:jc w:val="both"/>
        <w:rPr>
          <w:sz w:val="24"/>
          <w:szCs w:val="24"/>
        </w:rPr>
      </w:pPr>
      <w:r w:rsidRPr="00C56930">
        <w:rPr>
          <w:sz w:val="24"/>
          <w:szCs w:val="24"/>
        </w:rPr>
        <w:t>The disturbed soil samples, supplied by the client were thoroughly examined and classified roughly (color and type) and noted in accordance with bore hole (BH) and depth (Please see enclosed Tables).</w:t>
      </w:r>
    </w:p>
    <w:p w:rsidR="00706FEE" w:rsidRPr="00C56930" w:rsidRDefault="00706FEE" w:rsidP="00706FEE">
      <w:pPr>
        <w:jc w:val="both"/>
        <w:rPr>
          <w:b/>
          <w:sz w:val="24"/>
          <w:szCs w:val="24"/>
          <w:u w:val="single"/>
        </w:rPr>
      </w:pPr>
    </w:p>
    <w:p w:rsidR="00706FEE" w:rsidRPr="00C56930" w:rsidRDefault="00706FEE" w:rsidP="00706FEE">
      <w:pPr>
        <w:jc w:val="both"/>
        <w:rPr>
          <w:b/>
          <w:sz w:val="24"/>
          <w:szCs w:val="24"/>
          <w:u w:val="single"/>
        </w:rPr>
      </w:pPr>
      <w:r w:rsidRPr="00C56930">
        <w:rPr>
          <w:b/>
          <w:sz w:val="24"/>
          <w:szCs w:val="24"/>
          <w:u w:val="single"/>
        </w:rPr>
        <w:t>Laboratory Works &amp; Analysis</w:t>
      </w:r>
    </w:p>
    <w:p w:rsidR="00706FEE" w:rsidRPr="00C56930" w:rsidRDefault="00706FEE" w:rsidP="00706FEE">
      <w:pPr>
        <w:jc w:val="both"/>
        <w:rPr>
          <w:sz w:val="24"/>
          <w:szCs w:val="24"/>
        </w:rPr>
      </w:pPr>
      <w:r w:rsidRPr="00C56930">
        <w:rPr>
          <w:sz w:val="24"/>
          <w:szCs w:val="24"/>
        </w:rPr>
        <w:t xml:space="preserve">In addition to visual examination of the sample, Bearing Capacity of soil samples including skin friction &amp; end bearing were calculated.  </w:t>
      </w:r>
    </w:p>
    <w:p w:rsidR="00706FEE" w:rsidRPr="00C56930" w:rsidRDefault="00706FEE" w:rsidP="00706FEE">
      <w:pPr>
        <w:jc w:val="both"/>
        <w:rPr>
          <w:sz w:val="24"/>
          <w:szCs w:val="24"/>
        </w:rPr>
      </w:pPr>
    </w:p>
    <w:p w:rsidR="00706FEE" w:rsidRPr="00C56930" w:rsidRDefault="00706FEE" w:rsidP="00706FEE">
      <w:pPr>
        <w:pStyle w:val="BodyText2"/>
        <w:spacing w:after="0" w:line="240" w:lineRule="auto"/>
        <w:rPr>
          <w:b/>
          <w:sz w:val="24"/>
          <w:szCs w:val="24"/>
          <w:u w:val="single"/>
        </w:rPr>
      </w:pPr>
      <w:r w:rsidRPr="00C56930">
        <w:rPr>
          <w:b/>
          <w:sz w:val="24"/>
          <w:szCs w:val="24"/>
          <w:u w:val="single"/>
        </w:rPr>
        <w:t>Bearing capacity for shallow foundation</w:t>
      </w:r>
    </w:p>
    <w:p w:rsidR="00706FEE" w:rsidRPr="00C56930" w:rsidRDefault="00706FEE" w:rsidP="00706FEE">
      <w:pPr>
        <w:jc w:val="both"/>
        <w:rPr>
          <w:sz w:val="24"/>
          <w:szCs w:val="24"/>
        </w:rPr>
      </w:pPr>
      <w:r w:rsidRPr="00C56930">
        <w:rPr>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706FEE" w:rsidRPr="00C56930" w:rsidRDefault="00706FEE" w:rsidP="00706FEE">
      <w:pPr>
        <w:outlineLvl w:val="0"/>
        <w:rPr>
          <w:b/>
          <w:sz w:val="24"/>
          <w:szCs w:val="24"/>
        </w:rPr>
      </w:pPr>
    </w:p>
    <w:p w:rsidR="00706FEE" w:rsidRPr="00C56930" w:rsidRDefault="00706FEE" w:rsidP="00706FEE">
      <w:pPr>
        <w:spacing w:after="120"/>
        <w:jc w:val="center"/>
        <w:outlineLvl w:val="0"/>
        <w:rPr>
          <w:b/>
          <w:sz w:val="24"/>
          <w:szCs w:val="24"/>
        </w:rPr>
      </w:pPr>
      <w:r w:rsidRPr="00C56930">
        <w:rPr>
          <w:b/>
          <w:sz w:val="24"/>
          <w:szCs w:val="24"/>
        </w:rPr>
        <w:t>Table 2: Relation of N-value with the Consistency and the Unconfined Compressive Strength of Cohesive Soils (after Bowles 1997)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8"/>
        <w:gridCol w:w="2446"/>
        <w:gridCol w:w="2446"/>
        <w:gridCol w:w="2644"/>
      </w:tblGrid>
      <w:tr w:rsidR="00706FEE" w:rsidRPr="00C56930" w:rsidTr="00706FEE">
        <w:trPr>
          <w:trHeight w:val="126"/>
          <w:jc w:val="center"/>
        </w:trPr>
        <w:tc>
          <w:tcPr>
            <w:tcW w:w="1180" w:type="pct"/>
            <w:vMerge w:val="restart"/>
            <w:shd w:val="clear" w:color="auto" w:fill="D9D9D9" w:themeFill="background1" w:themeFillShade="D9"/>
            <w:vAlign w:val="center"/>
          </w:tcPr>
          <w:p w:rsidR="00706FEE" w:rsidRPr="00C56930" w:rsidRDefault="00706FEE" w:rsidP="00706FEE">
            <w:pPr>
              <w:jc w:val="center"/>
              <w:rPr>
                <w:b/>
                <w:sz w:val="24"/>
                <w:szCs w:val="24"/>
              </w:rPr>
            </w:pPr>
          </w:p>
          <w:p w:rsidR="00706FEE" w:rsidRPr="00C56930" w:rsidRDefault="00706FEE" w:rsidP="00706FEE">
            <w:pPr>
              <w:jc w:val="center"/>
              <w:rPr>
                <w:b/>
                <w:sz w:val="24"/>
                <w:szCs w:val="24"/>
              </w:rPr>
            </w:pPr>
            <w:r w:rsidRPr="00C56930">
              <w:rPr>
                <w:b/>
                <w:sz w:val="24"/>
                <w:szCs w:val="24"/>
              </w:rPr>
              <w:t>N-values</w:t>
            </w:r>
          </w:p>
        </w:tc>
        <w:tc>
          <w:tcPr>
            <w:tcW w:w="1240" w:type="pct"/>
            <w:vMerge w:val="restart"/>
            <w:shd w:val="clear" w:color="auto" w:fill="D9D9D9" w:themeFill="background1" w:themeFillShade="D9"/>
            <w:vAlign w:val="center"/>
          </w:tcPr>
          <w:p w:rsidR="00706FEE" w:rsidRPr="00C56930" w:rsidRDefault="00706FEE" w:rsidP="00706FEE">
            <w:pPr>
              <w:jc w:val="center"/>
              <w:rPr>
                <w:b/>
                <w:sz w:val="24"/>
                <w:szCs w:val="24"/>
              </w:rPr>
            </w:pPr>
          </w:p>
          <w:p w:rsidR="00706FEE" w:rsidRPr="00C56930" w:rsidRDefault="00706FEE" w:rsidP="00706FEE">
            <w:pPr>
              <w:jc w:val="center"/>
              <w:rPr>
                <w:b/>
                <w:sz w:val="24"/>
                <w:szCs w:val="24"/>
              </w:rPr>
            </w:pPr>
            <w:r w:rsidRPr="00C56930">
              <w:rPr>
                <w:b/>
                <w:sz w:val="24"/>
                <w:szCs w:val="24"/>
              </w:rPr>
              <w:t>Consistency</w:t>
            </w:r>
          </w:p>
        </w:tc>
        <w:tc>
          <w:tcPr>
            <w:tcW w:w="2580" w:type="pct"/>
            <w:gridSpan w:val="2"/>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Unconfined Compressive Strength (</w:t>
            </w:r>
            <w:proofErr w:type="spellStart"/>
            <w:r w:rsidRPr="00C56930">
              <w:rPr>
                <w:b/>
                <w:sz w:val="24"/>
                <w:szCs w:val="24"/>
              </w:rPr>
              <w:t>q</w:t>
            </w:r>
            <w:r w:rsidRPr="00C56930">
              <w:rPr>
                <w:b/>
                <w:sz w:val="24"/>
                <w:szCs w:val="24"/>
                <w:vertAlign w:val="subscript"/>
              </w:rPr>
              <w:t>u</w:t>
            </w:r>
            <w:proofErr w:type="spellEnd"/>
            <w:r w:rsidRPr="00C56930">
              <w:rPr>
                <w:b/>
                <w:sz w:val="24"/>
                <w:szCs w:val="24"/>
              </w:rPr>
              <w:t>)</w:t>
            </w:r>
          </w:p>
        </w:tc>
      </w:tr>
      <w:tr w:rsidR="00706FEE" w:rsidRPr="00C56930" w:rsidTr="00706FEE">
        <w:trPr>
          <w:trHeight w:val="138"/>
          <w:jc w:val="center"/>
        </w:trPr>
        <w:tc>
          <w:tcPr>
            <w:tcW w:w="1180" w:type="pct"/>
            <w:vMerge/>
            <w:shd w:val="clear" w:color="auto" w:fill="D9D9D9" w:themeFill="background1" w:themeFillShade="D9"/>
            <w:vAlign w:val="center"/>
          </w:tcPr>
          <w:p w:rsidR="00706FEE" w:rsidRPr="00C56930" w:rsidRDefault="00706FEE" w:rsidP="00706FEE">
            <w:pPr>
              <w:jc w:val="center"/>
              <w:rPr>
                <w:b/>
                <w:sz w:val="24"/>
                <w:szCs w:val="24"/>
              </w:rPr>
            </w:pPr>
          </w:p>
        </w:tc>
        <w:tc>
          <w:tcPr>
            <w:tcW w:w="1240" w:type="pct"/>
            <w:vMerge/>
            <w:shd w:val="clear" w:color="auto" w:fill="D9D9D9" w:themeFill="background1" w:themeFillShade="D9"/>
            <w:vAlign w:val="center"/>
          </w:tcPr>
          <w:p w:rsidR="00706FEE" w:rsidRPr="00C56930" w:rsidRDefault="00706FEE" w:rsidP="00706FEE">
            <w:pPr>
              <w:jc w:val="center"/>
              <w:rPr>
                <w:b/>
                <w:sz w:val="24"/>
                <w:szCs w:val="24"/>
              </w:rPr>
            </w:pPr>
          </w:p>
        </w:tc>
        <w:tc>
          <w:tcPr>
            <w:tcW w:w="1240" w:type="pct"/>
            <w:shd w:val="clear" w:color="auto" w:fill="D9D9D9" w:themeFill="background1" w:themeFillShade="D9"/>
            <w:vAlign w:val="center"/>
          </w:tcPr>
          <w:p w:rsidR="00706FEE" w:rsidRPr="00C56930" w:rsidRDefault="00706FEE" w:rsidP="00706FEE">
            <w:pPr>
              <w:jc w:val="center"/>
              <w:rPr>
                <w:b/>
                <w:sz w:val="24"/>
                <w:szCs w:val="24"/>
              </w:rPr>
            </w:pPr>
            <w:proofErr w:type="spellStart"/>
            <w:r w:rsidRPr="00C56930">
              <w:rPr>
                <w:b/>
                <w:sz w:val="24"/>
                <w:szCs w:val="24"/>
              </w:rPr>
              <w:t>tsf</w:t>
            </w:r>
            <w:proofErr w:type="spellEnd"/>
          </w:p>
        </w:tc>
        <w:tc>
          <w:tcPr>
            <w:tcW w:w="1340" w:type="pct"/>
            <w:shd w:val="clear" w:color="auto" w:fill="D9D9D9" w:themeFill="background1" w:themeFillShade="D9"/>
            <w:vAlign w:val="center"/>
          </w:tcPr>
          <w:p w:rsidR="00706FEE" w:rsidRPr="00C56930" w:rsidRDefault="00706FEE" w:rsidP="00706FEE">
            <w:pPr>
              <w:jc w:val="center"/>
              <w:rPr>
                <w:b/>
                <w:sz w:val="24"/>
                <w:szCs w:val="24"/>
              </w:rPr>
            </w:pPr>
            <w:proofErr w:type="spellStart"/>
            <w:r w:rsidRPr="00C56930">
              <w:rPr>
                <w:b/>
                <w:sz w:val="24"/>
                <w:szCs w:val="24"/>
              </w:rPr>
              <w:t>kPa</w:t>
            </w:r>
            <w:proofErr w:type="spellEnd"/>
          </w:p>
        </w:tc>
      </w:tr>
      <w:tr w:rsidR="00706FEE" w:rsidRPr="00C56930" w:rsidTr="00706FEE">
        <w:trPr>
          <w:trHeight w:val="190"/>
          <w:jc w:val="center"/>
        </w:trPr>
        <w:tc>
          <w:tcPr>
            <w:tcW w:w="1180" w:type="pct"/>
            <w:vAlign w:val="center"/>
          </w:tcPr>
          <w:p w:rsidR="00706FEE" w:rsidRPr="00C56930" w:rsidRDefault="00706FEE" w:rsidP="00706FEE">
            <w:pPr>
              <w:jc w:val="center"/>
              <w:rPr>
                <w:sz w:val="24"/>
                <w:szCs w:val="24"/>
              </w:rPr>
            </w:pPr>
            <w:r w:rsidRPr="00C56930">
              <w:rPr>
                <w:sz w:val="24"/>
                <w:szCs w:val="24"/>
              </w:rPr>
              <w:t>0-2</w:t>
            </w:r>
          </w:p>
        </w:tc>
        <w:tc>
          <w:tcPr>
            <w:tcW w:w="1240" w:type="pct"/>
            <w:vAlign w:val="center"/>
          </w:tcPr>
          <w:p w:rsidR="00706FEE" w:rsidRPr="00C56930" w:rsidRDefault="00706FEE" w:rsidP="00706FEE">
            <w:pPr>
              <w:jc w:val="center"/>
              <w:rPr>
                <w:sz w:val="24"/>
                <w:szCs w:val="24"/>
              </w:rPr>
            </w:pPr>
            <w:r w:rsidRPr="00C56930">
              <w:rPr>
                <w:sz w:val="24"/>
                <w:szCs w:val="24"/>
              </w:rPr>
              <w:t>Very soft</w:t>
            </w:r>
          </w:p>
        </w:tc>
        <w:tc>
          <w:tcPr>
            <w:tcW w:w="1240" w:type="pct"/>
            <w:vAlign w:val="center"/>
          </w:tcPr>
          <w:p w:rsidR="00706FEE" w:rsidRPr="00C56930" w:rsidRDefault="00706FEE" w:rsidP="00706FEE">
            <w:pPr>
              <w:jc w:val="center"/>
              <w:rPr>
                <w:sz w:val="24"/>
                <w:szCs w:val="24"/>
              </w:rPr>
            </w:pPr>
            <w:r w:rsidRPr="00C56930">
              <w:rPr>
                <w:sz w:val="24"/>
                <w:szCs w:val="24"/>
              </w:rPr>
              <w:t>0 to 0.25</w:t>
            </w:r>
          </w:p>
        </w:tc>
        <w:tc>
          <w:tcPr>
            <w:tcW w:w="1340" w:type="pct"/>
            <w:vAlign w:val="center"/>
          </w:tcPr>
          <w:p w:rsidR="00706FEE" w:rsidRPr="00C56930" w:rsidRDefault="00706FEE" w:rsidP="00706FEE">
            <w:pPr>
              <w:jc w:val="center"/>
              <w:rPr>
                <w:sz w:val="24"/>
                <w:szCs w:val="24"/>
              </w:rPr>
            </w:pPr>
            <w:r w:rsidRPr="00C56930">
              <w:rPr>
                <w:sz w:val="24"/>
                <w:szCs w:val="24"/>
              </w:rPr>
              <w:t>0 to 25</w:t>
            </w:r>
          </w:p>
        </w:tc>
      </w:tr>
      <w:tr w:rsidR="00706FEE" w:rsidRPr="00C56930" w:rsidTr="00706FEE">
        <w:trPr>
          <w:trHeight w:val="196"/>
          <w:jc w:val="center"/>
        </w:trPr>
        <w:tc>
          <w:tcPr>
            <w:tcW w:w="1180" w:type="pct"/>
            <w:vAlign w:val="center"/>
          </w:tcPr>
          <w:p w:rsidR="00706FEE" w:rsidRPr="00C56930" w:rsidRDefault="00706FEE" w:rsidP="00706FEE">
            <w:pPr>
              <w:jc w:val="center"/>
              <w:rPr>
                <w:sz w:val="24"/>
                <w:szCs w:val="24"/>
              </w:rPr>
            </w:pPr>
            <w:r w:rsidRPr="00C56930">
              <w:rPr>
                <w:sz w:val="24"/>
                <w:szCs w:val="24"/>
              </w:rPr>
              <w:t>3-5</w:t>
            </w:r>
          </w:p>
        </w:tc>
        <w:tc>
          <w:tcPr>
            <w:tcW w:w="1240" w:type="pct"/>
            <w:vAlign w:val="center"/>
          </w:tcPr>
          <w:p w:rsidR="00706FEE" w:rsidRPr="00C56930" w:rsidRDefault="00706FEE" w:rsidP="00706FEE">
            <w:pPr>
              <w:jc w:val="center"/>
              <w:rPr>
                <w:sz w:val="24"/>
                <w:szCs w:val="24"/>
              </w:rPr>
            </w:pPr>
            <w:r w:rsidRPr="00C56930">
              <w:rPr>
                <w:sz w:val="24"/>
                <w:szCs w:val="24"/>
              </w:rPr>
              <w:t>Soft</w:t>
            </w:r>
          </w:p>
        </w:tc>
        <w:tc>
          <w:tcPr>
            <w:tcW w:w="1240" w:type="pct"/>
            <w:vAlign w:val="center"/>
          </w:tcPr>
          <w:p w:rsidR="00706FEE" w:rsidRPr="00C56930" w:rsidRDefault="00706FEE" w:rsidP="00706FEE">
            <w:pPr>
              <w:jc w:val="center"/>
              <w:rPr>
                <w:sz w:val="24"/>
                <w:szCs w:val="24"/>
              </w:rPr>
            </w:pPr>
            <w:r w:rsidRPr="00C56930">
              <w:rPr>
                <w:sz w:val="24"/>
                <w:szCs w:val="24"/>
              </w:rPr>
              <w:t>0.25 to 0.50</w:t>
            </w:r>
          </w:p>
        </w:tc>
        <w:tc>
          <w:tcPr>
            <w:tcW w:w="1340" w:type="pct"/>
            <w:vAlign w:val="center"/>
          </w:tcPr>
          <w:p w:rsidR="00706FEE" w:rsidRPr="00C56930" w:rsidRDefault="00706FEE" w:rsidP="00706FEE">
            <w:pPr>
              <w:jc w:val="center"/>
              <w:rPr>
                <w:sz w:val="24"/>
                <w:szCs w:val="24"/>
              </w:rPr>
            </w:pPr>
            <w:r w:rsidRPr="00C56930">
              <w:rPr>
                <w:sz w:val="24"/>
                <w:szCs w:val="24"/>
              </w:rPr>
              <w:t>25 to 50</w:t>
            </w:r>
          </w:p>
        </w:tc>
      </w:tr>
      <w:tr w:rsidR="00706FEE" w:rsidRPr="00C56930" w:rsidTr="00706FEE">
        <w:trPr>
          <w:trHeight w:val="190"/>
          <w:jc w:val="center"/>
        </w:trPr>
        <w:tc>
          <w:tcPr>
            <w:tcW w:w="1180" w:type="pct"/>
            <w:vAlign w:val="center"/>
          </w:tcPr>
          <w:p w:rsidR="00706FEE" w:rsidRPr="00C56930" w:rsidRDefault="00706FEE" w:rsidP="00706FEE">
            <w:pPr>
              <w:jc w:val="center"/>
              <w:rPr>
                <w:sz w:val="24"/>
                <w:szCs w:val="24"/>
              </w:rPr>
            </w:pPr>
            <w:r w:rsidRPr="00C56930">
              <w:rPr>
                <w:sz w:val="24"/>
                <w:szCs w:val="24"/>
              </w:rPr>
              <w:t>6-9</w:t>
            </w:r>
          </w:p>
        </w:tc>
        <w:tc>
          <w:tcPr>
            <w:tcW w:w="1240" w:type="pct"/>
            <w:vAlign w:val="center"/>
          </w:tcPr>
          <w:p w:rsidR="00706FEE" w:rsidRPr="00C56930" w:rsidRDefault="00706FEE" w:rsidP="00706FEE">
            <w:pPr>
              <w:jc w:val="center"/>
              <w:rPr>
                <w:sz w:val="24"/>
                <w:szCs w:val="24"/>
              </w:rPr>
            </w:pPr>
            <w:r w:rsidRPr="00C56930">
              <w:rPr>
                <w:sz w:val="24"/>
                <w:szCs w:val="24"/>
              </w:rPr>
              <w:t>Medium</w:t>
            </w:r>
          </w:p>
        </w:tc>
        <w:tc>
          <w:tcPr>
            <w:tcW w:w="1240" w:type="pct"/>
            <w:vAlign w:val="center"/>
          </w:tcPr>
          <w:p w:rsidR="00706FEE" w:rsidRPr="00C56930" w:rsidRDefault="00706FEE" w:rsidP="00706FEE">
            <w:pPr>
              <w:jc w:val="center"/>
              <w:rPr>
                <w:sz w:val="24"/>
                <w:szCs w:val="24"/>
              </w:rPr>
            </w:pPr>
            <w:r w:rsidRPr="00C56930">
              <w:rPr>
                <w:sz w:val="24"/>
                <w:szCs w:val="24"/>
              </w:rPr>
              <w:t>0.50 to 1</w:t>
            </w:r>
          </w:p>
        </w:tc>
        <w:tc>
          <w:tcPr>
            <w:tcW w:w="1340" w:type="pct"/>
            <w:vAlign w:val="center"/>
          </w:tcPr>
          <w:p w:rsidR="00706FEE" w:rsidRPr="00C56930" w:rsidRDefault="00706FEE" w:rsidP="00706FEE">
            <w:pPr>
              <w:jc w:val="center"/>
              <w:rPr>
                <w:sz w:val="24"/>
                <w:szCs w:val="24"/>
              </w:rPr>
            </w:pPr>
            <w:r w:rsidRPr="00C56930">
              <w:rPr>
                <w:sz w:val="24"/>
                <w:szCs w:val="24"/>
              </w:rPr>
              <w:t>50 to 100</w:t>
            </w:r>
          </w:p>
        </w:tc>
      </w:tr>
      <w:tr w:rsidR="00706FEE" w:rsidRPr="00C56930" w:rsidTr="00706FEE">
        <w:trPr>
          <w:trHeight w:val="190"/>
          <w:jc w:val="center"/>
        </w:trPr>
        <w:tc>
          <w:tcPr>
            <w:tcW w:w="1180" w:type="pct"/>
            <w:vAlign w:val="center"/>
          </w:tcPr>
          <w:p w:rsidR="00706FEE" w:rsidRPr="00C56930" w:rsidRDefault="00706FEE" w:rsidP="00706FEE">
            <w:pPr>
              <w:jc w:val="center"/>
              <w:rPr>
                <w:sz w:val="24"/>
                <w:szCs w:val="24"/>
              </w:rPr>
            </w:pPr>
            <w:r w:rsidRPr="00C56930">
              <w:rPr>
                <w:sz w:val="24"/>
                <w:szCs w:val="24"/>
              </w:rPr>
              <w:t>10-16</w:t>
            </w:r>
          </w:p>
        </w:tc>
        <w:tc>
          <w:tcPr>
            <w:tcW w:w="1240" w:type="pct"/>
            <w:vAlign w:val="center"/>
          </w:tcPr>
          <w:p w:rsidR="00706FEE" w:rsidRPr="00C56930" w:rsidRDefault="00706FEE" w:rsidP="00706FEE">
            <w:pPr>
              <w:jc w:val="center"/>
              <w:rPr>
                <w:sz w:val="24"/>
                <w:szCs w:val="24"/>
              </w:rPr>
            </w:pPr>
            <w:r w:rsidRPr="00C56930">
              <w:rPr>
                <w:sz w:val="24"/>
                <w:szCs w:val="24"/>
              </w:rPr>
              <w:t>Stiff</w:t>
            </w:r>
          </w:p>
        </w:tc>
        <w:tc>
          <w:tcPr>
            <w:tcW w:w="1240" w:type="pct"/>
            <w:vAlign w:val="center"/>
          </w:tcPr>
          <w:p w:rsidR="00706FEE" w:rsidRPr="00C56930" w:rsidRDefault="00706FEE" w:rsidP="00706FEE">
            <w:pPr>
              <w:jc w:val="center"/>
              <w:rPr>
                <w:sz w:val="24"/>
                <w:szCs w:val="24"/>
              </w:rPr>
            </w:pPr>
            <w:r w:rsidRPr="00C56930">
              <w:rPr>
                <w:sz w:val="24"/>
                <w:szCs w:val="24"/>
              </w:rPr>
              <w:t>1 to 2</w:t>
            </w:r>
          </w:p>
        </w:tc>
        <w:tc>
          <w:tcPr>
            <w:tcW w:w="1340" w:type="pct"/>
            <w:vAlign w:val="center"/>
          </w:tcPr>
          <w:p w:rsidR="00706FEE" w:rsidRPr="00C56930" w:rsidRDefault="00706FEE" w:rsidP="00706FEE">
            <w:pPr>
              <w:jc w:val="center"/>
              <w:rPr>
                <w:sz w:val="24"/>
                <w:szCs w:val="24"/>
              </w:rPr>
            </w:pPr>
            <w:r w:rsidRPr="00C56930">
              <w:rPr>
                <w:sz w:val="24"/>
                <w:szCs w:val="24"/>
              </w:rPr>
              <w:t>100 to 200</w:t>
            </w:r>
          </w:p>
        </w:tc>
      </w:tr>
      <w:tr w:rsidR="00706FEE" w:rsidRPr="00C56930" w:rsidTr="00706FEE">
        <w:trPr>
          <w:trHeight w:val="190"/>
          <w:jc w:val="center"/>
        </w:trPr>
        <w:tc>
          <w:tcPr>
            <w:tcW w:w="1180" w:type="pct"/>
            <w:vAlign w:val="center"/>
          </w:tcPr>
          <w:p w:rsidR="00706FEE" w:rsidRPr="00C56930" w:rsidRDefault="00706FEE" w:rsidP="00706FEE">
            <w:pPr>
              <w:jc w:val="center"/>
              <w:rPr>
                <w:sz w:val="24"/>
                <w:szCs w:val="24"/>
              </w:rPr>
            </w:pPr>
            <w:r w:rsidRPr="00C56930">
              <w:rPr>
                <w:sz w:val="24"/>
                <w:szCs w:val="24"/>
              </w:rPr>
              <w:t>17-30</w:t>
            </w:r>
          </w:p>
        </w:tc>
        <w:tc>
          <w:tcPr>
            <w:tcW w:w="1240" w:type="pct"/>
            <w:vAlign w:val="center"/>
          </w:tcPr>
          <w:p w:rsidR="00706FEE" w:rsidRPr="00C56930" w:rsidRDefault="00706FEE" w:rsidP="00706FEE">
            <w:pPr>
              <w:jc w:val="center"/>
              <w:rPr>
                <w:sz w:val="24"/>
                <w:szCs w:val="24"/>
              </w:rPr>
            </w:pPr>
            <w:r w:rsidRPr="00C56930">
              <w:rPr>
                <w:sz w:val="24"/>
                <w:szCs w:val="24"/>
              </w:rPr>
              <w:t>Very stiff</w:t>
            </w:r>
          </w:p>
        </w:tc>
        <w:tc>
          <w:tcPr>
            <w:tcW w:w="1240" w:type="pct"/>
            <w:vAlign w:val="center"/>
          </w:tcPr>
          <w:p w:rsidR="00706FEE" w:rsidRPr="00C56930" w:rsidRDefault="00706FEE" w:rsidP="00706FEE">
            <w:pPr>
              <w:jc w:val="center"/>
              <w:rPr>
                <w:sz w:val="24"/>
                <w:szCs w:val="24"/>
              </w:rPr>
            </w:pPr>
            <w:r w:rsidRPr="00C56930">
              <w:rPr>
                <w:sz w:val="24"/>
                <w:szCs w:val="24"/>
              </w:rPr>
              <w:t>2 to 4</w:t>
            </w:r>
          </w:p>
        </w:tc>
        <w:tc>
          <w:tcPr>
            <w:tcW w:w="1340" w:type="pct"/>
            <w:vAlign w:val="center"/>
          </w:tcPr>
          <w:p w:rsidR="00706FEE" w:rsidRPr="00C56930" w:rsidRDefault="00706FEE" w:rsidP="00706FEE">
            <w:pPr>
              <w:jc w:val="center"/>
              <w:rPr>
                <w:sz w:val="24"/>
                <w:szCs w:val="24"/>
              </w:rPr>
            </w:pPr>
            <w:r w:rsidRPr="00C56930">
              <w:rPr>
                <w:sz w:val="24"/>
                <w:szCs w:val="24"/>
              </w:rPr>
              <w:t>200 to 400</w:t>
            </w:r>
          </w:p>
        </w:tc>
      </w:tr>
      <w:tr w:rsidR="00706FEE" w:rsidRPr="00C56930" w:rsidTr="00706FEE">
        <w:trPr>
          <w:trHeight w:val="196"/>
          <w:jc w:val="center"/>
        </w:trPr>
        <w:tc>
          <w:tcPr>
            <w:tcW w:w="1180" w:type="pct"/>
            <w:vAlign w:val="center"/>
          </w:tcPr>
          <w:p w:rsidR="00706FEE" w:rsidRPr="00C56930" w:rsidRDefault="00706FEE" w:rsidP="00706FEE">
            <w:pPr>
              <w:jc w:val="center"/>
              <w:rPr>
                <w:sz w:val="24"/>
                <w:szCs w:val="24"/>
              </w:rPr>
            </w:pPr>
            <w:r w:rsidRPr="00C56930">
              <w:rPr>
                <w:sz w:val="24"/>
                <w:szCs w:val="24"/>
              </w:rPr>
              <w:t>&gt;30</w:t>
            </w:r>
          </w:p>
        </w:tc>
        <w:tc>
          <w:tcPr>
            <w:tcW w:w="1240" w:type="pct"/>
            <w:vAlign w:val="center"/>
          </w:tcPr>
          <w:p w:rsidR="00706FEE" w:rsidRPr="00C56930" w:rsidRDefault="00706FEE" w:rsidP="00706FEE">
            <w:pPr>
              <w:jc w:val="center"/>
              <w:rPr>
                <w:sz w:val="24"/>
                <w:szCs w:val="24"/>
              </w:rPr>
            </w:pPr>
            <w:r w:rsidRPr="00C56930">
              <w:rPr>
                <w:sz w:val="24"/>
                <w:szCs w:val="24"/>
              </w:rPr>
              <w:t>Hard</w:t>
            </w:r>
          </w:p>
        </w:tc>
        <w:tc>
          <w:tcPr>
            <w:tcW w:w="1240" w:type="pct"/>
            <w:vAlign w:val="center"/>
          </w:tcPr>
          <w:p w:rsidR="00706FEE" w:rsidRPr="00C56930" w:rsidRDefault="00706FEE" w:rsidP="00706FEE">
            <w:pPr>
              <w:jc w:val="center"/>
              <w:rPr>
                <w:sz w:val="24"/>
                <w:szCs w:val="24"/>
              </w:rPr>
            </w:pPr>
            <w:r w:rsidRPr="00C56930">
              <w:rPr>
                <w:sz w:val="24"/>
                <w:szCs w:val="24"/>
              </w:rPr>
              <w:t>&gt;4</w:t>
            </w:r>
          </w:p>
        </w:tc>
        <w:tc>
          <w:tcPr>
            <w:tcW w:w="1340" w:type="pct"/>
            <w:vAlign w:val="center"/>
          </w:tcPr>
          <w:p w:rsidR="00706FEE" w:rsidRPr="00C56930" w:rsidRDefault="00706FEE" w:rsidP="00706FEE">
            <w:pPr>
              <w:jc w:val="center"/>
              <w:rPr>
                <w:sz w:val="24"/>
                <w:szCs w:val="24"/>
              </w:rPr>
            </w:pPr>
            <w:r w:rsidRPr="00C56930">
              <w:rPr>
                <w:sz w:val="24"/>
                <w:szCs w:val="24"/>
              </w:rPr>
              <w:t>&gt;400</w:t>
            </w:r>
          </w:p>
        </w:tc>
      </w:tr>
    </w:tbl>
    <w:p w:rsidR="00706FEE" w:rsidRPr="00C56930" w:rsidRDefault="00706FEE" w:rsidP="00706FEE">
      <w:pPr>
        <w:outlineLvl w:val="0"/>
        <w:rPr>
          <w:b/>
          <w:sz w:val="24"/>
          <w:szCs w:val="24"/>
        </w:rPr>
      </w:pPr>
    </w:p>
    <w:p w:rsidR="00706FEE" w:rsidRPr="00C56930" w:rsidRDefault="00706FEE" w:rsidP="00706FEE">
      <w:pPr>
        <w:spacing w:after="120"/>
        <w:jc w:val="center"/>
        <w:outlineLvl w:val="0"/>
        <w:rPr>
          <w:b/>
          <w:sz w:val="24"/>
          <w:szCs w:val="24"/>
        </w:rPr>
      </w:pPr>
    </w:p>
    <w:p w:rsidR="00706FEE" w:rsidRPr="00C56930" w:rsidRDefault="00706FEE" w:rsidP="00706FEE">
      <w:pPr>
        <w:spacing w:after="120"/>
        <w:jc w:val="center"/>
        <w:outlineLvl w:val="0"/>
        <w:rPr>
          <w:b/>
          <w:sz w:val="24"/>
          <w:szCs w:val="24"/>
        </w:rPr>
      </w:pPr>
      <w:r w:rsidRPr="00C56930">
        <w:rPr>
          <w:b/>
          <w:sz w:val="24"/>
          <w:szCs w:val="24"/>
        </w:rPr>
        <w:lastRenderedPageBreak/>
        <w:t xml:space="preserve">Table 3: N and </w:t>
      </w:r>
      <w:r w:rsidRPr="00C56930">
        <w:rPr>
          <w:b/>
          <w:sz w:val="24"/>
          <w:szCs w:val="24"/>
        </w:rPr>
        <w:sym w:font="Symbol" w:char="F066"/>
      </w:r>
      <w:r w:rsidRPr="00C56930">
        <w:rPr>
          <w:b/>
          <w:sz w:val="24"/>
          <w:szCs w:val="24"/>
        </w:rPr>
        <w:t xml:space="preserve"> Relation to Relative Density for Fine Sand (after Bowles 1997)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04"/>
        <w:gridCol w:w="1813"/>
        <w:gridCol w:w="2890"/>
        <w:gridCol w:w="1482"/>
        <w:gridCol w:w="2375"/>
      </w:tblGrid>
      <w:tr w:rsidR="00706FEE" w:rsidRPr="00C56930" w:rsidTr="00706FEE">
        <w:trPr>
          <w:trHeight w:val="161"/>
          <w:jc w:val="center"/>
        </w:trPr>
        <w:tc>
          <w:tcPr>
            <w:tcW w:w="661"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N values</w:t>
            </w:r>
          </w:p>
        </w:tc>
        <w:tc>
          <w:tcPr>
            <w:tcW w:w="919"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Compactness</w:t>
            </w:r>
          </w:p>
        </w:tc>
        <w:tc>
          <w:tcPr>
            <w:tcW w:w="1465"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Relative Density, Dr %</w:t>
            </w:r>
          </w:p>
        </w:tc>
        <w:tc>
          <w:tcPr>
            <w:tcW w:w="751"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sym w:font="Symbol" w:char="F066"/>
            </w:r>
            <w:r w:rsidRPr="00C56930">
              <w:rPr>
                <w:b/>
                <w:sz w:val="24"/>
                <w:szCs w:val="24"/>
              </w:rPr>
              <w:t xml:space="preserve"> (degree)</w:t>
            </w:r>
          </w:p>
        </w:tc>
        <w:tc>
          <w:tcPr>
            <w:tcW w:w="1204"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Unit Weight (</w:t>
            </w:r>
            <w:proofErr w:type="spellStart"/>
            <w:r w:rsidRPr="00C56930">
              <w:rPr>
                <w:b/>
                <w:sz w:val="24"/>
                <w:szCs w:val="24"/>
              </w:rPr>
              <w:t>pcf</w:t>
            </w:r>
            <w:proofErr w:type="spellEnd"/>
            <w:r w:rsidRPr="00C56930">
              <w:rPr>
                <w:b/>
                <w:sz w:val="24"/>
                <w:szCs w:val="24"/>
              </w:rPr>
              <w:t>)</w:t>
            </w:r>
          </w:p>
        </w:tc>
      </w:tr>
      <w:tr w:rsidR="00706FEE" w:rsidRPr="00C56930" w:rsidTr="00706FEE">
        <w:trPr>
          <w:trHeight w:val="161"/>
          <w:jc w:val="center"/>
        </w:trPr>
        <w:tc>
          <w:tcPr>
            <w:tcW w:w="661" w:type="pct"/>
            <w:shd w:val="clear" w:color="auto" w:fill="auto"/>
            <w:vAlign w:val="center"/>
          </w:tcPr>
          <w:p w:rsidR="00706FEE" w:rsidRPr="00C56930" w:rsidRDefault="00706FEE" w:rsidP="00706FEE">
            <w:pPr>
              <w:jc w:val="center"/>
              <w:rPr>
                <w:sz w:val="24"/>
                <w:szCs w:val="24"/>
              </w:rPr>
            </w:pPr>
            <w:r w:rsidRPr="00C56930">
              <w:rPr>
                <w:sz w:val="24"/>
                <w:szCs w:val="24"/>
              </w:rPr>
              <w:t>1 – 2</w:t>
            </w:r>
          </w:p>
        </w:tc>
        <w:tc>
          <w:tcPr>
            <w:tcW w:w="919" w:type="pct"/>
            <w:shd w:val="clear" w:color="auto" w:fill="auto"/>
            <w:vAlign w:val="center"/>
          </w:tcPr>
          <w:p w:rsidR="00706FEE" w:rsidRPr="00C56930" w:rsidRDefault="00706FEE" w:rsidP="00706FEE">
            <w:pPr>
              <w:jc w:val="center"/>
              <w:rPr>
                <w:sz w:val="24"/>
                <w:szCs w:val="24"/>
              </w:rPr>
            </w:pPr>
            <w:r w:rsidRPr="00C56930">
              <w:rPr>
                <w:sz w:val="24"/>
                <w:szCs w:val="24"/>
              </w:rPr>
              <w:t>Very Loose</w:t>
            </w:r>
          </w:p>
        </w:tc>
        <w:tc>
          <w:tcPr>
            <w:tcW w:w="1465" w:type="pct"/>
            <w:shd w:val="clear" w:color="auto" w:fill="auto"/>
            <w:vAlign w:val="center"/>
          </w:tcPr>
          <w:p w:rsidR="00706FEE" w:rsidRPr="00C56930" w:rsidRDefault="00706FEE" w:rsidP="00706FEE">
            <w:pPr>
              <w:jc w:val="center"/>
              <w:rPr>
                <w:sz w:val="24"/>
                <w:szCs w:val="24"/>
              </w:rPr>
            </w:pPr>
            <w:r w:rsidRPr="00C56930">
              <w:rPr>
                <w:sz w:val="24"/>
                <w:szCs w:val="24"/>
              </w:rPr>
              <w:t>0 – 15</w:t>
            </w:r>
          </w:p>
        </w:tc>
        <w:tc>
          <w:tcPr>
            <w:tcW w:w="751" w:type="pct"/>
            <w:shd w:val="clear" w:color="auto" w:fill="auto"/>
            <w:vAlign w:val="center"/>
          </w:tcPr>
          <w:p w:rsidR="00706FEE" w:rsidRPr="00C56930" w:rsidRDefault="00706FEE" w:rsidP="00706FEE">
            <w:pPr>
              <w:jc w:val="center"/>
              <w:rPr>
                <w:sz w:val="24"/>
                <w:szCs w:val="24"/>
              </w:rPr>
            </w:pPr>
            <w:r w:rsidRPr="00C56930">
              <w:rPr>
                <w:sz w:val="24"/>
                <w:szCs w:val="24"/>
              </w:rPr>
              <w:t>26 – 28</w:t>
            </w:r>
          </w:p>
        </w:tc>
        <w:tc>
          <w:tcPr>
            <w:tcW w:w="1204" w:type="pct"/>
            <w:shd w:val="clear" w:color="auto" w:fill="auto"/>
            <w:vAlign w:val="center"/>
          </w:tcPr>
          <w:p w:rsidR="00706FEE" w:rsidRPr="00C56930" w:rsidRDefault="00706FEE" w:rsidP="00706FEE">
            <w:pPr>
              <w:jc w:val="center"/>
              <w:rPr>
                <w:sz w:val="24"/>
                <w:szCs w:val="24"/>
              </w:rPr>
            </w:pPr>
            <w:r w:rsidRPr="00C56930">
              <w:rPr>
                <w:sz w:val="24"/>
                <w:szCs w:val="24"/>
              </w:rPr>
              <w:t>70 – 100</w:t>
            </w:r>
          </w:p>
        </w:tc>
      </w:tr>
      <w:tr w:rsidR="00706FEE" w:rsidRPr="00C56930" w:rsidTr="00706FEE">
        <w:trPr>
          <w:trHeight w:val="161"/>
          <w:jc w:val="center"/>
        </w:trPr>
        <w:tc>
          <w:tcPr>
            <w:tcW w:w="661" w:type="pct"/>
            <w:shd w:val="clear" w:color="auto" w:fill="auto"/>
            <w:vAlign w:val="center"/>
          </w:tcPr>
          <w:p w:rsidR="00706FEE" w:rsidRPr="00C56930" w:rsidRDefault="00706FEE" w:rsidP="00706FEE">
            <w:pPr>
              <w:jc w:val="center"/>
              <w:rPr>
                <w:sz w:val="24"/>
                <w:szCs w:val="24"/>
              </w:rPr>
            </w:pPr>
            <w:r w:rsidRPr="00C56930">
              <w:rPr>
                <w:sz w:val="24"/>
                <w:szCs w:val="24"/>
              </w:rPr>
              <w:t>3 – 6</w:t>
            </w:r>
          </w:p>
        </w:tc>
        <w:tc>
          <w:tcPr>
            <w:tcW w:w="919" w:type="pct"/>
            <w:shd w:val="clear" w:color="auto" w:fill="auto"/>
            <w:vAlign w:val="center"/>
          </w:tcPr>
          <w:p w:rsidR="00706FEE" w:rsidRPr="00C56930" w:rsidRDefault="00706FEE" w:rsidP="00706FEE">
            <w:pPr>
              <w:jc w:val="center"/>
              <w:rPr>
                <w:sz w:val="24"/>
                <w:szCs w:val="24"/>
              </w:rPr>
            </w:pPr>
            <w:r w:rsidRPr="00C56930">
              <w:rPr>
                <w:sz w:val="24"/>
                <w:szCs w:val="24"/>
              </w:rPr>
              <w:t>Loose</w:t>
            </w:r>
          </w:p>
        </w:tc>
        <w:tc>
          <w:tcPr>
            <w:tcW w:w="1465" w:type="pct"/>
            <w:shd w:val="clear" w:color="auto" w:fill="auto"/>
            <w:vAlign w:val="center"/>
          </w:tcPr>
          <w:p w:rsidR="00706FEE" w:rsidRPr="00C56930" w:rsidRDefault="00706FEE" w:rsidP="00706FEE">
            <w:pPr>
              <w:jc w:val="center"/>
              <w:rPr>
                <w:sz w:val="24"/>
                <w:szCs w:val="24"/>
              </w:rPr>
            </w:pPr>
            <w:r w:rsidRPr="00C56930">
              <w:rPr>
                <w:sz w:val="24"/>
                <w:szCs w:val="24"/>
              </w:rPr>
              <w:t>15 – 35</w:t>
            </w:r>
          </w:p>
        </w:tc>
        <w:tc>
          <w:tcPr>
            <w:tcW w:w="751" w:type="pct"/>
            <w:shd w:val="clear" w:color="auto" w:fill="auto"/>
            <w:vAlign w:val="center"/>
          </w:tcPr>
          <w:p w:rsidR="00706FEE" w:rsidRPr="00C56930" w:rsidRDefault="00706FEE" w:rsidP="00706FEE">
            <w:pPr>
              <w:jc w:val="center"/>
              <w:rPr>
                <w:sz w:val="24"/>
                <w:szCs w:val="24"/>
              </w:rPr>
            </w:pPr>
            <w:r w:rsidRPr="00C56930">
              <w:rPr>
                <w:sz w:val="24"/>
                <w:szCs w:val="24"/>
              </w:rPr>
              <w:t>28 – 30</w:t>
            </w:r>
          </w:p>
        </w:tc>
        <w:tc>
          <w:tcPr>
            <w:tcW w:w="1204" w:type="pct"/>
            <w:shd w:val="clear" w:color="auto" w:fill="auto"/>
            <w:vAlign w:val="center"/>
          </w:tcPr>
          <w:p w:rsidR="00706FEE" w:rsidRPr="00C56930" w:rsidRDefault="00706FEE" w:rsidP="00706FEE">
            <w:pPr>
              <w:jc w:val="center"/>
              <w:rPr>
                <w:sz w:val="24"/>
                <w:szCs w:val="24"/>
              </w:rPr>
            </w:pPr>
            <w:r w:rsidRPr="00C56930">
              <w:rPr>
                <w:sz w:val="24"/>
                <w:szCs w:val="24"/>
              </w:rPr>
              <w:t>90 – 115</w:t>
            </w:r>
          </w:p>
        </w:tc>
      </w:tr>
      <w:tr w:rsidR="00706FEE" w:rsidRPr="00C56930" w:rsidTr="00706FEE">
        <w:trPr>
          <w:trHeight w:val="161"/>
          <w:jc w:val="center"/>
        </w:trPr>
        <w:tc>
          <w:tcPr>
            <w:tcW w:w="661" w:type="pct"/>
            <w:shd w:val="clear" w:color="auto" w:fill="auto"/>
            <w:vAlign w:val="center"/>
          </w:tcPr>
          <w:p w:rsidR="00706FEE" w:rsidRPr="00C56930" w:rsidRDefault="00706FEE" w:rsidP="00706FEE">
            <w:pPr>
              <w:jc w:val="center"/>
              <w:rPr>
                <w:sz w:val="24"/>
                <w:szCs w:val="24"/>
              </w:rPr>
            </w:pPr>
            <w:r w:rsidRPr="00C56930">
              <w:rPr>
                <w:sz w:val="24"/>
                <w:szCs w:val="24"/>
              </w:rPr>
              <w:t>7 – 15</w:t>
            </w:r>
          </w:p>
        </w:tc>
        <w:tc>
          <w:tcPr>
            <w:tcW w:w="919" w:type="pct"/>
            <w:shd w:val="clear" w:color="auto" w:fill="auto"/>
            <w:vAlign w:val="center"/>
          </w:tcPr>
          <w:p w:rsidR="00706FEE" w:rsidRPr="00C56930" w:rsidRDefault="00706FEE" w:rsidP="00706FEE">
            <w:pPr>
              <w:jc w:val="center"/>
              <w:rPr>
                <w:sz w:val="24"/>
                <w:szCs w:val="24"/>
              </w:rPr>
            </w:pPr>
            <w:r w:rsidRPr="00C56930">
              <w:rPr>
                <w:sz w:val="24"/>
                <w:szCs w:val="24"/>
              </w:rPr>
              <w:t>Medium</w:t>
            </w:r>
          </w:p>
        </w:tc>
        <w:tc>
          <w:tcPr>
            <w:tcW w:w="1465" w:type="pct"/>
            <w:shd w:val="clear" w:color="auto" w:fill="auto"/>
            <w:vAlign w:val="center"/>
          </w:tcPr>
          <w:p w:rsidR="00706FEE" w:rsidRPr="00C56930" w:rsidRDefault="00706FEE" w:rsidP="00706FEE">
            <w:pPr>
              <w:jc w:val="center"/>
              <w:rPr>
                <w:sz w:val="24"/>
                <w:szCs w:val="24"/>
              </w:rPr>
            </w:pPr>
            <w:r w:rsidRPr="00C56930">
              <w:rPr>
                <w:sz w:val="24"/>
                <w:szCs w:val="24"/>
              </w:rPr>
              <w:t>35 – 65</w:t>
            </w:r>
          </w:p>
        </w:tc>
        <w:tc>
          <w:tcPr>
            <w:tcW w:w="751" w:type="pct"/>
            <w:shd w:val="clear" w:color="auto" w:fill="auto"/>
            <w:vAlign w:val="center"/>
          </w:tcPr>
          <w:p w:rsidR="00706FEE" w:rsidRPr="00C56930" w:rsidRDefault="00706FEE" w:rsidP="00706FEE">
            <w:pPr>
              <w:jc w:val="center"/>
              <w:rPr>
                <w:sz w:val="24"/>
                <w:szCs w:val="24"/>
              </w:rPr>
            </w:pPr>
            <w:r w:rsidRPr="00C56930">
              <w:rPr>
                <w:sz w:val="24"/>
                <w:szCs w:val="24"/>
              </w:rPr>
              <w:t>30 – 34</w:t>
            </w:r>
          </w:p>
        </w:tc>
        <w:tc>
          <w:tcPr>
            <w:tcW w:w="1204" w:type="pct"/>
            <w:shd w:val="clear" w:color="auto" w:fill="auto"/>
            <w:vAlign w:val="center"/>
          </w:tcPr>
          <w:p w:rsidR="00706FEE" w:rsidRPr="00C56930" w:rsidRDefault="00706FEE" w:rsidP="00706FEE">
            <w:pPr>
              <w:jc w:val="center"/>
              <w:rPr>
                <w:sz w:val="24"/>
                <w:szCs w:val="24"/>
              </w:rPr>
            </w:pPr>
            <w:r w:rsidRPr="00C56930">
              <w:rPr>
                <w:sz w:val="24"/>
                <w:szCs w:val="24"/>
              </w:rPr>
              <w:t>110 – 130</w:t>
            </w:r>
          </w:p>
        </w:tc>
      </w:tr>
      <w:tr w:rsidR="00706FEE" w:rsidRPr="00C56930" w:rsidTr="00706FEE">
        <w:trPr>
          <w:trHeight w:val="161"/>
          <w:jc w:val="center"/>
        </w:trPr>
        <w:tc>
          <w:tcPr>
            <w:tcW w:w="661" w:type="pct"/>
            <w:shd w:val="clear" w:color="auto" w:fill="auto"/>
            <w:vAlign w:val="center"/>
          </w:tcPr>
          <w:p w:rsidR="00706FEE" w:rsidRPr="00C56930" w:rsidRDefault="00706FEE" w:rsidP="00706FEE">
            <w:pPr>
              <w:jc w:val="center"/>
              <w:rPr>
                <w:sz w:val="24"/>
                <w:szCs w:val="24"/>
              </w:rPr>
            </w:pPr>
            <w:r w:rsidRPr="00C56930">
              <w:rPr>
                <w:sz w:val="24"/>
                <w:szCs w:val="24"/>
              </w:rPr>
              <w:t>16 – 30</w:t>
            </w:r>
          </w:p>
        </w:tc>
        <w:tc>
          <w:tcPr>
            <w:tcW w:w="919" w:type="pct"/>
            <w:shd w:val="clear" w:color="auto" w:fill="auto"/>
            <w:vAlign w:val="center"/>
          </w:tcPr>
          <w:p w:rsidR="00706FEE" w:rsidRPr="00C56930" w:rsidRDefault="00706FEE" w:rsidP="00706FEE">
            <w:pPr>
              <w:jc w:val="center"/>
              <w:rPr>
                <w:sz w:val="24"/>
                <w:szCs w:val="24"/>
              </w:rPr>
            </w:pPr>
            <w:r w:rsidRPr="00C56930">
              <w:rPr>
                <w:sz w:val="24"/>
                <w:szCs w:val="24"/>
              </w:rPr>
              <w:t>Dense</w:t>
            </w:r>
          </w:p>
        </w:tc>
        <w:tc>
          <w:tcPr>
            <w:tcW w:w="1465" w:type="pct"/>
            <w:shd w:val="clear" w:color="auto" w:fill="auto"/>
            <w:vAlign w:val="center"/>
          </w:tcPr>
          <w:p w:rsidR="00706FEE" w:rsidRPr="00C56930" w:rsidRDefault="00706FEE" w:rsidP="00706FEE">
            <w:pPr>
              <w:jc w:val="center"/>
              <w:rPr>
                <w:sz w:val="24"/>
                <w:szCs w:val="24"/>
              </w:rPr>
            </w:pPr>
            <w:r w:rsidRPr="00C56930">
              <w:rPr>
                <w:sz w:val="24"/>
                <w:szCs w:val="24"/>
              </w:rPr>
              <w:t>65 – 85</w:t>
            </w:r>
          </w:p>
        </w:tc>
        <w:tc>
          <w:tcPr>
            <w:tcW w:w="751" w:type="pct"/>
            <w:shd w:val="clear" w:color="auto" w:fill="auto"/>
            <w:vAlign w:val="center"/>
          </w:tcPr>
          <w:p w:rsidR="00706FEE" w:rsidRPr="00C56930" w:rsidRDefault="00706FEE" w:rsidP="00706FEE">
            <w:pPr>
              <w:jc w:val="center"/>
              <w:rPr>
                <w:sz w:val="24"/>
                <w:szCs w:val="24"/>
              </w:rPr>
            </w:pPr>
            <w:r w:rsidRPr="00C56930">
              <w:rPr>
                <w:sz w:val="24"/>
                <w:szCs w:val="24"/>
              </w:rPr>
              <w:t>33 – 38</w:t>
            </w:r>
          </w:p>
        </w:tc>
        <w:tc>
          <w:tcPr>
            <w:tcW w:w="1204" w:type="pct"/>
            <w:shd w:val="clear" w:color="auto" w:fill="auto"/>
            <w:vAlign w:val="center"/>
          </w:tcPr>
          <w:p w:rsidR="00706FEE" w:rsidRPr="00C56930" w:rsidRDefault="00706FEE" w:rsidP="00706FEE">
            <w:pPr>
              <w:jc w:val="center"/>
              <w:rPr>
                <w:sz w:val="24"/>
                <w:szCs w:val="24"/>
              </w:rPr>
            </w:pPr>
            <w:r w:rsidRPr="00C56930">
              <w:rPr>
                <w:sz w:val="24"/>
                <w:szCs w:val="24"/>
              </w:rPr>
              <w:t>110 – 140</w:t>
            </w:r>
          </w:p>
        </w:tc>
      </w:tr>
      <w:tr w:rsidR="00706FEE" w:rsidRPr="00C56930" w:rsidTr="00706FEE">
        <w:trPr>
          <w:trHeight w:val="170"/>
          <w:jc w:val="center"/>
        </w:trPr>
        <w:tc>
          <w:tcPr>
            <w:tcW w:w="661" w:type="pct"/>
            <w:shd w:val="clear" w:color="auto" w:fill="auto"/>
            <w:vAlign w:val="center"/>
          </w:tcPr>
          <w:p w:rsidR="00706FEE" w:rsidRPr="00C56930" w:rsidRDefault="00706FEE" w:rsidP="00706FEE">
            <w:pPr>
              <w:jc w:val="center"/>
            </w:pPr>
            <w:r w:rsidRPr="00C56930">
              <w:rPr>
                <w:sz w:val="24"/>
                <w:szCs w:val="24"/>
              </w:rPr>
              <w:t>&gt;30</w:t>
            </w:r>
          </w:p>
        </w:tc>
        <w:tc>
          <w:tcPr>
            <w:tcW w:w="919" w:type="pct"/>
            <w:shd w:val="clear" w:color="auto" w:fill="auto"/>
            <w:vAlign w:val="center"/>
          </w:tcPr>
          <w:p w:rsidR="00706FEE" w:rsidRPr="00C56930" w:rsidRDefault="00706FEE" w:rsidP="00706FEE">
            <w:pPr>
              <w:jc w:val="center"/>
            </w:pPr>
            <w:r w:rsidRPr="00C56930">
              <w:rPr>
                <w:sz w:val="24"/>
                <w:szCs w:val="24"/>
              </w:rPr>
              <w:t>Very Dense</w:t>
            </w:r>
          </w:p>
        </w:tc>
        <w:tc>
          <w:tcPr>
            <w:tcW w:w="1465" w:type="pct"/>
            <w:shd w:val="clear" w:color="auto" w:fill="auto"/>
            <w:vAlign w:val="center"/>
          </w:tcPr>
          <w:p w:rsidR="00706FEE" w:rsidRPr="00C56930" w:rsidRDefault="00706FEE" w:rsidP="00706FEE">
            <w:pPr>
              <w:jc w:val="center"/>
            </w:pPr>
            <w:r w:rsidRPr="00C56930">
              <w:rPr>
                <w:sz w:val="24"/>
                <w:szCs w:val="24"/>
              </w:rPr>
              <w:t>&gt;85</w:t>
            </w:r>
          </w:p>
        </w:tc>
        <w:tc>
          <w:tcPr>
            <w:tcW w:w="751" w:type="pct"/>
            <w:shd w:val="clear" w:color="auto" w:fill="auto"/>
            <w:vAlign w:val="center"/>
          </w:tcPr>
          <w:p w:rsidR="00706FEE" w:rsidRPr="00C56930" w:rsidRDefault="00706FEE" w:rsidP="00706FEE">
            <w:pPr>
              <w:jc w:val="center"/>
            </w:pPr>
            <w:r w:rsidRPr="00C56930">
              <w:rPr>
                <w:sz w:val="24"/>
                <w:szCs w:val="24"/>
              </w:rPr>
              <w:t>&gt;50</w:t>
            </w:r>
          </w:p>
        </w:tc>
        <w:tc>
          <w:tcPr>
            <w:tcW w:w="1204" w:type="pct"/>
            <w:shd w:val="clear" w:color="auto" w:fill="auto"/>
            <w:vAlign w:val="center"/>
          </w:tcPr>
          <w:p w:rsidR="00706FEE" w:rsidRPr="00C56930" w:rsidRDefault="00706FEE" w:rsidP="00706FEE">
            <w:pPr>
              <w:jc w:val="center"/>
            </w:pPr>
            <w:r w:rsidRPr="00C56930">
              <w:rPr>
                <w:sz w:val="24"/>
                <w:szCs w:val="24"/>
              </w:rPr>
              <w:t>130 – 150</w:t>
            </w:r>
          </w:p>
        </w:tc>
      </w:tr>
    </w:tbl>
    <w:p w:rsidR="00706FEE" w:rsidRPr="00C56930" w:rsidRDefault="00706FEE" w:rsidP="00706FEE">
      <w:pPr>
        <w:spacing w:after="120"/>
        <w:outlineLvl w:val="0"/>
        <w:rPr>
          <w:b/>
          <w:sz w:val="24"/>
          <w:szCs w:val="24"/>
        </w:rPr>
      </w:pPr>
    </w:p>
    <w:p w:rsidR="00706FEE" w:rsidRPr="00C56930" w:rsidRDefault="00706FEE" w:rsidP="00706FEE">
      <w:pPr>
        <w:spacing w:after="120"/>
        <w:jc w:val="center"/>
        <w:outlineLvl w:val="0"/>
        <w:rPr>
          <w:b/>
          <w:sz w:val="24"/>
          <w:szCs w:val="24"/>
        </w:rPr>
      </w:pPr>
      <w:r w:rsidRPr="00C56930">
        <w:rPr>
          <w:b/>
          <w:sz w:val="24"/>
          <w:szCs w:val="24"/>
        </w:rPr>
        <w:t xml:space="preserve">Table 4: N and </w:t>
      </w:r>
      <w:r w:rsidRPr="00C56930">
        <w:rPr>
          <w:b/>
          <w:sz w:val="24"/>
          <w:szCs w:val="24"/>
        </w:rPr>
        <w:sym w:font="Symbol" w:char="F066"/>
      </w:r>
      <w:r w:rsidRPr="00C56930">
        <w:rPr>
          <w:b/>
          <w:sz w:val="24"/>
          <w:szCs w:val="24"/>
        </w:rPr>
        <w:t xml:space="preserve"> Relation to Relative Density for Medium Sand (after Bowles 1997)</w:t>
      </w:r>
    </w:p>
    <w:tbl>
      <w:tblPr>
        <w:tblW w:w="5000" w:type="pct"/>
        <w:jc w:val="center"/>
        <w:tblBorders>
          <w:top w:val="single" w:sz="4" w:space="0" w:color="auto"/>
          <w:left w:val="single" w:sz="4" w:space="0" w:color="auto"/>
          <w:bottom w:val="single" w:sz="4" w:space="0" w:color="auto"/>
          <w:right w:val="single" w:sz="4" w:space="0" w:color="auto"/>
        </w:tblBorders>
        <w:tblLook w:val="00A0"/>
      </w:tblPr>
      <w:tblGrid>
        <w:gridCol w:w="1316"/>
        <w:gridCol w:w="1831"/>
        <w:gridCol w:w="2916"/>
        <w:gridCol w:w="1495"/>
        <w:gridCol w:w="2306"/>
      </w:tblGrid>
      <w:tr w:rsidR="00706FEE" w:rsidRPr="00C56930" w:rsidTr="00706FEE">
        <w:trPr>
          <w:trHeight w:val="134"/>
          <w:jc w:val="center"/>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sym w:font="Symbol" w:char="F066"/>
            </w:r>
            <w:r w:rsidRPr="00C56930">
              <w:rPr>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Unit Weight (</w:t>
            </w:r>
            <w:proofErr w:type="spellStart"/>
            <w:r w:rsidRPr="00C56930">
              <w:rPr>
                <w:b/>
                <w:sz w:val="24"/>
                <w:szCs w:val="24"/>
              </w:rPr>
              <w:t>pcf</w:t>
            </w:r>
            <w:proofErr w:type="spellEnd"/>
            <w:r w:rsidRPr="00C56930">
              <w:rPr>
                <w:b/>
                <w:sz w:val="24"/>
                <w:szCs w:val="24"/>
              </w:rPr>
              <w:t>)</w:t>
            </w:r>
          </w:p>
        </w:tc>
      </w:tr>
      <w:tr w:rsidR="00706FEE" w:rsidRPr="00C56930" w:rsidTr="00706FEE">
        <w:trPr>
          <w:trHeight w:val="134"/>
          <w:jc w:val="center"/>
        </w:trPr>
        <w:tc>
          <w:tcPr>
            <w:tcW w:w="667" w:type="pct"/>
            <w:tcBorders>
              <w:top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70 – 100</w:t>
            </w:r>
          </w:p>
        </w:tc>
      </w:tr>
      <w:tr w:rsidR="00706FEE" w:rsidRPr="00C56930" w:rsidTr="00706FEE">
        <w:trPr>
          <w:trHeight w:val="134"/>
          <w:jc w:val="center"/>
        </w:trPr>
        <w:tc>
          <w:tcPr>
            <w:tcW w:w="667" w:type="pct"/>
            <w:tcBorders>
              <w:top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90 – 115</w:t>
            </w:r>
          </w:p>
        </w:tc>
      </w:tr>
      <w:tr w:rsidR="00706FEE" w:rsidRPr="00C56930" w:rsidTr="00706FEE">
        <w:trPr>
          <w:trHeight w:val="134"/>
          <w:jc w:val="center"/>
        </w:trPr>
        <w:tc>
          <w:tcPr>
            <w:tcW w:w="667" w:type="pct"/>
            <w:tcBorders>
              <w:top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110 – 130</w:t>
            </w:r>
          </w:p>
        </w:tc>
      </w:tr>
      <w:tr w:rsidR="00706FEE" w:rsidRPr="00C56930" w:rsidTr="00706FEE">
        <w:trPr>
          <w:trHeight w:val="134"/>
          <w:jc w:val="center"/>
        </w:trPr>
        <w:tc>
          <w:tcPr>
            <w:tcW w:w="667" w:type="pct"/>
            <w:tcBorders>
              <w:top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pPr>
            <w:r w:rsidRPr="00C56930">
              <w:rPr>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706FEE" w:rsidRPr="00C56930" w:rsidRDefault="00706FEE" w:rsidP="00706FEE">
            <w:pPr>
              <w:jc w:val="center"/>
              <w:rPr>
                <w:sz w:val="24"/>
                <w:szCs w:val="24"/>
              </w:rPr>
            </w:pPr>
            <w:r w:rsidRPr="00C56930">
              <w:rPr>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706FEE" w:rsidRPr="00C56930" w:rsidRDefault="00706FEE" w:rsidP="00706FEE">
            <w:pPr>
              <w:jc w:val="center"/>
            </w:pPr>
            <w:r w:rsidRPr="00C56930">
              <w:rPr>
                <w:sz w:val="24"/>
                <w:szCs w:val="24"/>
              </w:rPr>
              <w:t>110 – 140</w:t>
            </w:r>
          </w:p>
        </w:tc>
      </w:tr>
    </w:tbl>
    <w:p w:rsidR="00706FEE" w:rsidRPr="00C56930" w:rsidRDefault="00706FEE" w:rsidP="00706FEE">
      <w:pPr>
        <w:outlineLvl w:val="0"/>
        <w:rPr>
          <w:b/>
          <w:sz w:val="24"/>
          <w:szCs w:val="24"/>
        </w:rPr>
      </w:pPr>
    </w:p>
    <w:p w:rsidR="00706FEE" w:rsidRPr="00C56930" w:rsidRDefault="00706FEE" w:rsidP="00706FEE">
      <w:pPr>
        <w:spacing w:after="120"/>
        <w:jc w:val="center"/>
        <w:outlineLvl w:val="0"/>
        <w:rPr>
          <w:b/>
          <w:sz w:val="24"/>
          <w:szCs w:val="24"/>
        </w:rPr>
      </w:pPr>
      <w:r w:rsidRPr="00C56930">
        <w:rPr>
          <w:b/>
          <w:sz w:val="24"/>
          <w:szCs w:val="24"/>
        </w:rPr>
        <w:t xml:space="preserve">Table 5: N and </w:t>
      </w:r>
      <w:r w:rsidRPr="00C56930">
        <w:rPr>
          <w:b/>
          <w:sz w:val="24"/>
          <w:szCs w:val="24"/>
        </w:rPr>
        <w:sym w:font="Symbol" w:char="F066"/>
      </w:r>
      <w:r w:rsidRPr="00C56930">
        <w:rPr>
          <w:b/>
          <w:sz w:val="24"/>
          <w:szCs w:val="24"/>
        </w:rPr>
        <w:t xml:space="preserve"> Relation to Relative Density for Coarse </w:t>
      </w:r>
      <w:proofErr w:type="gramStart"/>
      <w:r w:rsidRPr="00C56930">
        <w:rPr>
          <w:b/>
          <w:sz w:val="24"/>
          <w:szCs w:val="24"/>
        </w:rPr>
        <w:t>Sand  (</w:t>
      </w:r>
      <w:proofErr w:type="gramEnd"/>
      <w:r w:rsidRPr="00C56930">
        <w:rPr>
          <w:b/>
          <w:sz w:val="24"/>
          <w:szCs w:val="24"/>
        </w:rPr>
        <w:t>after Bowles 1997)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16"/>
        <w:gridCol w:w="1829"/>
        <w:gridCol w:w="2918"/>
        <w:gridCol w:w="1495"/>
        <w:gridCol w:w="2306"/>
      </w:tblGrid>
      <w:tr w:rsidR="00706FEE" w:rsidRPr="00C56930" w:rsidTr="00706FEE">
        <w:trPr>
          <w:trHeight w:val="300"/>
          <w:jc w:val="center"/>
        </w:trPr>
        <w:tc>
          <w:tcPr>
            <w:tcW w:w="667"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N values</w:t>
            </w:r>
          </w:p>
        </w:tc>
        <w:tc>
          <w:tcPr>
            <w:tcW w:w="927"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Compactness</w:t>
            </w:r>
          </w:p>
        </w:tc>
        <w:tc>
          <w:tcPr>
            <w:tcW w:w="1479"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Relative Density, Dr %</w:t>
            </w:r>
          </w:p>
        </w:tc>
        <w:tc>
          <w:tcPr>
            <w:tcW w:w="758"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sym w:font="Symbol" w:char="F066"/>
            </w:r>
            <w:r w:rsidRPr="00C56930">
              <w:rPr>
                <w:b/>
                <w:sz w:val="24"/>
                <w:szCs w:val="24"/>
              </w:rPr>
              <w:t xml:space="preserve"> (degree)</w:t>
            </w:r>
          </w:p>
        </w:tc>
        <w:tc>
          <w:tcPr>
            <w:tcW w:w="1169" w:type="pct"/>
            <w:shd w:val="clear" w:color="auto" w:fill="D9D9D9" w:themeFill="background1" w:themeFillShade="D9"/>
            <w:vAlign w:val="center"/>
          </w:tcPr>
          <w:p w:rsidR="00706FEE" w:rsidRPr="00C56930" w:rsidRDefault="00706FEE" w:rsidP="00706FEE">
            <w:pPr>
              <w:jc w:val="center"/>
              <w:rPr>
                <w:b/>
                <w:sz w:val="24"/>
                <w:szCs w:val="24"/>
              </w:rPr>
            </w:pPr>
            <w:r w:rsidRPr="00C56930">
              <w:rPr>
                <w:b/>
                <w:sz w:val="24"/>
                <w:szCs w:val="24"/>
              </w:rPr>
              <w:t>Unit Weight (</w:t>
            </w:r>
            <w:proofErr w:type="spellStart"/>
            <w:r w:rsidRPr="00C56930">
              <w:rPr>
                <w:b/>
                <w:sz w:val="24"/>
                <w:szCs w:val="24"/>
              </w:rPr>
              <w:t>pcf</w:t>
            </w:r>
            <w:proofErr w:type="spellEnd"/>
            <w:r w:rsidRPr="00C56930">
              <w:rPr>
                <w:b/>
                <w:sz w:val="24"/>
                <w:szCs w:val="24"/>
              </w:rPr>
              <w:t>)</w:t>
            </w:r>
          </w:p>
        </w:tc>
      </w:tr>
      <w:tr w:rsidR="00706FEE" w:rsidRPr="00C56930" w:rsidTr="00706FEE">
        <w:trPr>
          <w:trHeight w:val="300"/>
          <w:jc w:val="center"/>
        </w:trPr>
        <w:tc>
          <w:tcPr>
            <w:tcW w:w="667" w:type="pct"/>
            <w:vAlign w:val="center"/>
          </w:tcPr>
          <w:p w:rsidR="00706FEE" w:rsidRPr="00C56930" w:rsidRDefault="00706FEE" w:rsidP="00706FEE">
            <w:pPr>
              <w:jc w:val="center"/>
              <w:rPr>
                <w:sz w:val="24"/>
                <w:szCs w:val="24"/>
              </w:rPr>
            </w:pPr>
            <w:r w:rsidRPr="00C56930">
              <w:rPr>
                <w:sz w:val="24"/>
                <w:szCs w:val="24"/>
              </w:rPr>
              <w:t>3 – 6</w:t>
            </w:r>
          </w:p>
        </w:tc>
        <w:tc>
          <w:tcPr>
            <w:tcW w:w="927" w:type="pct"/>
            <w:vAlign w:val="center"/>
          </w:tcPr>
          <w:p w:rsidR="00706FEE" w:rsidRPr="00C56930" w:rsidRDefault="00706FEE" w:rsidP="00706FEE">
            <w:pPr>
              <w:jc w:val="center"/>
              <w:rPr>
                <w:sz w:val="24"/>
                <w:szCs w:val="24"/>
              </w:rPr>
            </w:pPr>
            <w:r w:rsidRPr="00C56930">
              <w:rPr>
                <w:sz w:val="24"/>
                <w:szCs w:val="24"/>
              </w:rPr>
              <w:t>Very Loose</w:t>
            </w:r>
          </w:p>
        </w:tc>
        <w:tc>
          <w:tcPr>
            <w:tcW w:w="1479" w:type="pct"/>
            <w:vAlign w:val="center"/>
          </w:tcPr>
          <w:p w:rsidR="00706FEE" w:rsidRPr="00C56930" w:rsidRDefault="00706FEE" w:rsidP="00706FEE">
            <w:pPr>
              <w:jc w:val="center"/>
              <w:rPr>
                <w:sz w:val="24"/>
                <w:szCs w:val="24"/>
              </w:rPr>
            </w:pPr>
            <w:r w:rsidRPr="00C56930">
              <w:rPr>
                <w:sz w:val="24"/>
                <w:szCs w:val="24"/>
              </w:rPr>
              <w:t>0 – 15</w:t>
            </w:r>
          </w:p>
        </w:tc>
        <w:tc>
          <w:tcPr>
            <w:tcW w:w="758" w:type="pct"/>
            <w:vAlign w:val="center"/>
          </w:tcPr>
          <w:p w:rsidR="00706FEE" w:rsidRPr="00C56930" w:rsidRDefault="00706FEE" w:rsidP="00706FEE">
            <w:pPr>
              <w:jc w:val="center"/>
              <w:rPr>
                <w:sz w:val="24"/>
                <w:szCs w:val="24"/>
              </w:rPr>
            </w:pPr>
            <w:r w:rsidRPr="00C56930">
              <w:rPr>
                <w:sz w:val="24"/>
                <w:szCs w:val="24"/>
              </w:rPr>
              <w:t>28 – 30</w:t>
            </w:r>
          </w:p>
        </w:tc>
        <w:tc>
          <w:tcPr>
            <w:tcW w:w="1169" w:type="pct"/>
            <w:vAlign w:val="center"/>
          </w:tcPr>
          <w:p w:rsidR="00706FEE" w:rsidRPr="00C56930" w:rsidRDefault="00706FEE" w:rsidP="00706FEE">
            <w:pPr>
              <w:jc w:val="center"/>
              <w:rPr>
                <w:sz w:val="24"/>
                <w:szCs w:val="24"/>
              </w:rPr>
            </w:pPr>
            <w:r w:rsidRPr="00C56930">
              <w:rPr>
                <w:sz w:val="24"/>
                <w:szCs w:val="24"/>
              </w:rPr>
              <w:t>70 – 100</w:t>
            </w:r>
          </w:p>
        </w:tc>
      </w:tr>
      <w:tr w:rsidR="00706FEE" w:rsidRPr="00C56930" w:rsidTr="00706FEE">
        <w:trPr>
          <w:trHeight w:val="300"/>
          <w:jc w:val="center"/>
        </w:trPr>
        <w:tc>
          <w:tcPr>
            <w:tcW w:w="667" w:type="pct"/>
            <w:vAlign w:val="center"/>
          </w:tcPr>
          <w:p w:rsidR="00706FEE" w:rsidRPr="00C56930" w:rsidRDefault="00706FEE" w:rsidP="00706FEE">
            <w:pPr>
              <w:jc w:val="center"/>
              <w:rPr>
                <w:sz w:val="24"/>
                <w:szCs w:val="24"/>
              </w:rPr>
            </w:pPr>
            <w:r w:rsidRPr="00C56930">
              <w:rPr>
                <w:sz w:val="24"/>
                <w:szCs w:val="24"/>
              </w:rPr>
              <w:t>5 – 9</w:t>
            </w:r>
          </w:p>
        </w:tc>
        <w:tc>
          <w:tcPr>
            <w:tcW w:w="927" w:type="pct"/>
            <w:vAlign w:val="center"/>
          </w:tcPr>
          <w:p w:rsidR="00706FEE" w:rsidRPr="00C56930" w:rsidRDefault="00706FEE" w:rsidP="00706FEE">
            <w:pPr>
              <w:jc w:val="center"/>
              <w:rPr>
                <w:sz w:val="24"/>
                <w:szCs w:val="24"/>
              </w:rPr>
            </w:pPr>
            <w:r w:rsidRPr="00C56930">
              <w:rPr>
                <w:sz w:val="24"/>
                <w:szCs w:val="24"/>
              </w:rPr>
              <w:t>Loose</w:t>
            </w:r>
          </w:p>
        </w:tc>
        <w:tc>
          <w:tcPr>
            <w:tcW w:w="1479" w:type="pct"/>
            <w:vAlign w:val="center"/>
          </w:tcPr>
          <w:p w:rsidR="00706FEE" w:rsidRPr="00C56930" w:rsidRDefault="00706FEE" w:rsidP="00706FEE">
            <w:pPr>
              <w:jc w:val="center"/>
              <w:rPr>
                <w:sz w:val="24"/>
                <w:szCs w:val="24"/>
              </w:rPr>
            </w:pPr>
            <w:r w:rsidRPr="00C56930">
              <w:rPr>
                <w:sz w:val="24"/>
                <w:szCs w:val="24"/>
              </w:rPr>
              <w:t>15 – 35</w:t>
            </w:r>
          </w:p>
        </w:tc>
        <w:tc>
          <w:tcPr>
            <w:tcW w:w="758" w:type="pct"/>
            <w:vAlign w:val="center"/>
          </w:tcPr>
          <w:p w:rsidR="00706FEE" w:rsidRPr="00C56930" w:rsidRDefault="00706FEE" w:rsidP="00706FEE">
            <w:pPr>
              <w:jc w:val="center"/>
              <w:rPr>
                <w:sz w:val="24"/>
                <w:szCs w:val="24"/>
              </w:rPr>
            </w:pPr>
            <w:r w:rsidRPr="00C56930">
              <w:rPr>
                <w:sz w:val="24"/>
                <w:szCs w:val="24"/>
              </w:rPr>
              <w:t>30 – 34</w:t>
            </w:r>
          </w:p>
        </w:tc>
        <w:tc>
          <w:tcPr>
            <w:tcW w:w="1169" w:type="pct"/>
            <w:vAlign w:val="center"/>
          </w:tcPr>
          <w:p w:rsidR="00706FEE" w:rsidRPr="00C56930" w:rsidRDefault="00706FEE" w:rsidP="00706FEE">
            <w:pPr>
              <w:jc w:val="center"/>
              <w:rPr>
                <w:sz w:val="24"/>
                <w:szCs w:val="24"/>
              </w:rPr>
            </w:pPr>
            <w:r w:rsidRPr="00C56930">
              <w:rPr>
                <w:sz w:val="24"/>
                <w:szCs w:val="24"/>
              </w:rPr>
              <w:t>90 – 115</w:t>
            </w:r>
          </w:p>
        </w:tc>
      </w:tr>
      <w:tr w:rsidR="00706FEE" w:rsidRPr="00C56930" w:rsidTr="00706FEE">
        <w:trPr>
          <w:trHeight w:val="300"/>
          <w:jc w:val="center"/>
        </w:trPr>
        <w:tc>
          <w:tcPr>
            <w:tcW w:w="667" w:type="pct"/>
            <w:vAlign w:val="center"/>
          </w:tcPr>
          <w:p w:rsidR="00706FEE" w:rsidRPr="00C56930" w:rsidRDefault="00706FEE" w:rsidP="00706FEE">
            <w:pPr>
              <w:jc w:val="center"/>
              <w:rPr>
                <w:sz w:val="24"/>
                <w:szCs w:val="24"/>
              </w:rPr>
            </w:pPr>
            <w:r w:rsidRPr="00C56930">
              <w:rPr>
                <w:sz w:val="24"/>
                <w:szCs w:val="24"/>
              </w:rPr>
              <w:t>10 – 25</w:t>
            </w:r>
          </w:p>
        </w:tc>
        <w:tc>
          <w:tcPr>
            <w:tcW w:w="927" w:type="pct"/>
            <w:vAlign w:val="center"/>
          </w:tcPr>
          <w:p w:rsidR="00706FEE" w:rsidRPr="00C56930" w:rsidRDefault="00706FEE" w:rsidP="00706FEE">
            <w:pPr>
              <w:jc w:val="center"/>
              <w:rPr>
                <w:sz w:val="24"/>
                <w:szCs w:val="24"/>
              </w:rPr>
            </w:pPr>
            <w:r w:rsidRPr="00C56930">
              <w:rPr>
                <w:sz w:val="24"/>
                <w:szCs w:val="24"/>
              </w:rPr>
              <w:t>Medium</w:t>
            </w:r>
          </w:p>
        </w:tc>
        <w:tc>
          <w:tcPr>
            <w:tcW w:w="1479" w:type="pct"/>
            <w:vAlign w:val="center"/>
          </w:tcPr>
          <w:p w:rsidR="00706FEE" w:rsidRPr="00C56930" w:rsidRDefault="00706FEE" w:rsidP="00706FEE">
            <w:pPr>
              <w:jc w:val="center"/>
              <w:rPr>
                <w:sz w:val="24"/>
                <w:szCs w:val="24"/>
              </w:rPr>
            </w:pPr>
            <w:r w:rsidRPr="00C56930">
              <w:rPr>
                <w:sz w:val="24"/>
                <w:szCs w:val="24"/>
              </w:rPr>
              <w:t>35 – 65</w:t>
            </w:r>
          </w:p>
        </w:tc>
        <w:tc>
          <w:tcPr>
            <w:tcW w:w="758" w:type="pct"/>
            <w:vAlign w:val="center"/>
          </w:tcPr>
          <w:p w:rsidR="00706FEE" w:rsidRPr="00C56930" w:rsidRDefault="00706FEE" w:rsidP="00706FEE">
            <w:pPr>
              <w:jc w:val="center"/>
              <w:rPr>
                <w:sz w:val="24"/>
                <w:szCs w:val="24"/>
              </w:rPr>
            </w:pPr>
            <w:r w:rsidRPr="00C56930">
              <w:rPr>
                <w:sz w:val="24"/>
                <w:szCs w:val="24"/>
              </w:rPr>
              <w:t>33 – 40</w:t>
            </w:r>
          </w:p>
        </w:tc>
        <w:tc>
          <w:tcPr>
            <w:tcW w:w="1169" w:type="pct"/>
            <w:vAlign w:val="center"/>
          </w:tcPr>
          <w:p w:rsidR="00706FEE" w:rsidRPr="00C56930" w:rsidRDefault="00706FEE" w:rsidP="00706FEE">
            <w:pPr>
              <w:jc w:val="center"/>
              <w:rPr>
                <w:sz w:val="24"/>
                <w:szCs w:val="24"/>
              </w:rPr>
            </w:pPr>
            <w:r w:rsidRPr="00C56930">
              <w:rPr>
                <w:sz w:val="24"/>
                <w:szCs w:val="24"/>
              </w:rPr>
              <w:t>110 – 130</w:t>
            </w:r>
          </w:p>
        </w:tc>
      </w:tr>
      <w:tr w:rsidR="00706FEE" w:rsidRPr="00C56930" w:rsidTr="00706FEE">
        <w:trPr>
          <w:trHeight w:val="300"/>
          <w:jc w:val="center"/>
        </w:trPr>
        <w:tc>
          <w:tcPr>
            <w:tcW w:w="667" w:type="pct"/>
            <w:vAlign w:val="center"/>
          </w:tcPr>
          <w:p w:rsidR="00706FEE" w:rsidRPr="00C56930" w:rsidRDefault="00706FEE" w:rsidP="00706FEE">
            <w:pPr>
              <w:jc w:val="center"/>
              <w:rPr>
                <w:sz w:val="24"/>
                <w:szCs w:val="24"/>
              </w:rPr>
            </w:pPr>
            <w:r w:rsidRPr="00C56930">
              <w:rPr>
                <w:sz w:val="24"/>
                <w:szCs w:val="24"/>
              </w:rPr>
              <w:t>26 – 40</w:t>
            </w:r>
          </w:p>
        </w:tc>
        <w:tc>
          <w:tcPr>
            <w:tcW w:w="927" w:type="pct"/>
            <w:vAlign w:val="center"/>
          </w:tcPr>
          <w:p w:rsidR="00706FEE" w:rsidRPr="00C56930" w:rsidRDefault="00706FEE" w:rsidP="00706FEE">
            <w:pPr>
              <w:jc w:val="center"/>
              <w:rPr>
                <w:sz w:val="24"/>
                <w:szCs w:val="24"/>
              </w:rPr>
            </w:pPr>
            <w:r w:rsidRPr="00C56930">
              <w:rPr>
                <w:sz w:val="24"/>
                <w:szCs w:val="24"/>
              </w:rPr>
              <w:t>Dense</w:t>
            </w:r>
          </w:p>
        </w:tc>
        <w:tc>
          <w:tcPr>
            <w:tcW w:w="1479" w:type="pct"/>
            <w:vAlign w:val="center"/>
          </w:tcPr>
          <w:p w:rsidR="00706FEE" w:rsidRPr="00C56930" w:rsidRDefault="00706FEE" w:rsidP="00706FEE">
            <w:pPr>
              <w:jc w:val="center"/>
              <w:rPr>
                <w:sz w:val="24"/>
                <w:szCs w:val="24"/>
              </w:rPr>
            </w:pPr>
            <w:r w:rsidRPr="00C56930">
              <w:rPr>
                <w:sz w:val="24"/>
                <w:szCs w:val="24"/>
              </w:rPr>
              <w:t>65 – 85</w:t>
            </w:r>
          </w:p>
        </w:tc>
        <w:tc>
          <w:tcPr>
            <w:tcW w:w="758" w:type="pct"/>
            <w:vAlign w:val="center"/>
          </w:tcPr>
          <w:p w:rsidR="00706FEE" w:rsidRPr="00C56930" w:rsidRDefault="00706FEE" w:rsidP="00706FEE">
            <w:pPr>
              <w:jc w:val="center"/>
              <w:rPr>
                <w:sz w:val="24"/>
                <w:szCs w:val="24"/>
              </w:rPr>
            </w:pPr>
            <w:r w:rsidRPr="00C56930">
              <w:rPr>
                <w:sz w:val="24"/>
                <w:szCs w:val="24"/>
              </w:rPr>
              <w:t>40 – 50</w:t>
            </w:r>
          </w:p>
        </w:tc>
        <w:tc>
          <w:tcPr>
            <w:tcW w:w="1169" w:type="pct"/>
            <w:vAlign w:val="center"/>
          </w:tcPr>
          <w:p w:rsidR="00706FEE" w:rsidRPr="00C56930" w:rsidRDefault="00706FEE" w:rsidP="00706FEE">
            <w:pPr>
              <w:jc w:val="center"/>
              <w:rPr>
                <w:sz w:val="24"/>
                <w:szCs w:val="24"/>
              </w:rPr>
            </w:pPr>
            <w:r w:rsidRPr="00C56930">
              <w:rPr>
                <w:sz w:val="24"/>
                <w:szCs w:val="24"/>
              </w:rPr>
              <w:t>110 – 140</w:t>
            </w:r>
          </w:p>
        </w:tc>
      </w:tr>
      <w:tr w:rsidR="00706FEE" w:rsidRPr="00C56930" w:rsidTr="00706FEE">
        <w:trPr>
          <w:trHeight w:val="300"/>
          <w:jc w:val="center"/>
        </w:trPr>
        <w:tc>
          <w:tcPr>
            <w:tcW w:w="667" w:type="pct"/>
            <w:vAlign w:val="center"/>
          </w:tcPr>
          <w:p w:rsidR="00706FEE" w:rsidRPr="00C56930" w:rsidRDefault="00706FEE" w:rsidP="00706FEE">
            <w:pPr>
              <w:jc w:val="center"/>
            </w:pPr>
            <w:r w:rsidRPr="00C56930">
              <w:rPr>
                <w:sz w:val="24"/>
                <w:szCs w:val="24"/>
              </w:rPr>
              <w:t>&gt;40</w:t>
            </w:r>
          </w:p>
        </w:tc>
        <w:tc>
          <w:tcPr>
            <w:tcW w:w="927" w:type="pct"/>
            <w:vAlign w:val="center"/>
          </w:tcPr>
          <w:p w:rsidR="00706FEE" w:rsidRPr="00C56930" w:rsidRDefault="00706FEE" w:rsidP="00706FEE">
            <w:pPr>
              <w:jc w:val="center"/>
            </w:pPr>
            <w:r w:rsidRPr="00C56930">
              <w:rPr>
                <w:sz w:val="24"/>
                <w:szCs w:val="24"/>
              </w:rPr>
              <w:t>Very Dense</w:t>
            </w:r>
          </w:p>
        </w:tc>
        <w:tc>
          <w:tcPr>
            <w:tcW w:w="1479" w:type="pct"/>
            <w:vAlign w:val="center"/>
          </w:tcPr>
          <w:p w:rsidR="00706FEE" w:rsidRPr="00C56930" w:rsidRDefault="00706FEE" w:rsidP="00706FEE">
            <w:pPr>
              <w:jc w:val="center"/>
            </w:pPr>
            <w:r w:rsidRPr="00C56930">
              <w:rPr>
                <w:sz w:val="24"/>
                <w:szCs w:val="24"/>
              </w:rPr>
              <w:t>&gt;85</w:t>
            </w:r>
          </w:p>
        </w:tc>
        <w:tc>
          <w:tcPr>
            <w:tcW w:w="758" w:type="pct"/>
            <w:vAlign w:val="center"/>
          </w:tcPr>
          <w:p w:rsidR="00706FEE" w:rsidRPr="00C56930" w:rsidRDefault="00706FEE" w:rsidP="00706FEE">
            <w:pPr>
              <w:jc w:val="center"/>
            </w:pPr>
            <w:r w:rsidRPr="00C56930">
              <w:rPr>
                <w:sz w:val="24"/>
                <w:szCs w:val="24"/>
              </w:rPr>
              <w:t>&gt;50</w:t>
            </w:r>
          </w:p>
        </w:tc>
        <w:tc>
          <w:tcPr>
            <w:tcW w:w="1169" w:type="pct"/>
            <w:vAlign w:val="center"/>
          </w:tcPr>
          <w:p w:rsidR="00706FEE" w:rsidRPr="00C56930" w:rsidRDefault="00706FEE" w:rsidP="00706FEE">
            <w:pPr>
              <w:jc w:val="center"/>
            </w:pPr>
            <w:r w:rsidRPr="00C56930">
              <w:rPr>
                <w:sz w:val="24"/>
                <w:szCs w:val="24"/>
              </w:rPr>
              <w:t>130 – 150</w:t>
            </w:r>
          </w:p>
        </w:tc>
      </w:tr>
    </w:tbl>
    <w:p w:rsidR="00706FEE" w:rsidRPr="00C56930" w:rsidRDefault="00706FEE" w:rsidP="00706FEE">
      <w:pPr>
        <w:pStyle w:val="BodyText2"/>
        <w:spacing w:after="0" w:line="240" w:lineRule="auto"/>
        <w:rPr>
          <w:b/>
          <w:sz w:val="24"/>
          <w:szCs w:val="24"/>
          <w:u w:val="single"/>
        </w:rPr>
      </w:pPr>
    </w:p>
    <w:p w:rsidR="00706FEE" w:rsidRPr="00C56930" w:rsidRDefault="00706FEE" w:rsidP="00706FEE">
      <w:pPr>
        <w:pStyle w:val="BodyText2"/>
        <w:spacing w:after="0" w:line="240" w:lineRule="auto"/>
        <w:rPr>
          <w:b/>
          <w:sz w:val="24"/>
          <w:szCs w:val="24"/>
          <w:u w:val="single"/>
        </w:rPr>
      </w:pPr>
      <w:r w:rsidRPr="00C56930">
        <w:rPr>
          <w:b/>
          <w:sz w:val="24"/>
          <w:szCs w:val="24"/>
          <w:u w:val="single"/>
        </w:rPr>
        <w:t>Bearing capacity for deep foundation</w:t>
      </w:r>
    </w:p>
    <w:p w:rsidR="00706FEE" w:rsidRPr="00C56930" w:rsidRDefault="00706FEE" w:rsidP="00706FEE">
      <w:pPr>
        <w:pStyle w:val="BodyText2"/>
        <w:spacing w:after="0" w:line="240" w:lineRule="auto"/>
        <w:jc w:val="both"/>
        <w:rPr>
          <w:sz w:val="24"/>
          <w:szCs w:val="24"/>
        </w:rPr>
      </w:pPr>
      <w:r w:rsidRPr="00C5693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706FEE" w:rsidRPr="00C56930" w:rsidRDefault="00706FEE" w:rsidP="00706FEE">
      <w:pPr>
        <w:pStyle w:val="BodyText2"/>
        <w:spacing w:after="0" w:line="240" w:lineRule="auto"/>
        <w:jc w:val="both"/>
        <w:rPr>
          <w:sz w:val="24"/>
          <w:szCs w:val="24"/>
        </w:rPr>
      </w:pPr>
    </w:p>
    <w:p w:rsidR="00706FEE" w:rsidRPr="00C56930" w:rsidRDefault="00706FEE" w:rsidP="00706FEE">
      <w:pPr>
        <w:pStyle w:val="BodyText2"/>
        <w:spacing w:line="240" w:lineRule="auto"/>
        <w:jc w:val="center"/>
        <w:rPr>
          <w:b/>
          <w:sz w:val="24"/>
          <w:szCs w:val="24"/>
        </w:rPr>
      </w:pPr>
      <w:r w:rsidRPr="00C56930">
        <w:rPr>
          <w:b/>
          <w:sz w:val="24"/>
          <w:szCs w:val="24"/>
        </w:rPr>
        <w:t xml:space="preserve">Table 6: </w:t>
      </w:r>
      <w:r w:rsidRPr="00C56930">
        <w:rPr>
          <w:b/>
          <w:sz w:val="23"/>
          <w:szCs w:val="23"/>
        </w:rPr>
        <w:t>Formula Used to Determine Bearing Capacity of Soil</w:t>
      </w:r>
    </w:p>
    <w:tbl>
      <w:tblPr>
        <w:tblW w:w="5000" w:type="pct"/>
        <w:jc w:val="center"/>
        <w:tblLook w:val="0000"/>
      </w:tblPr>
      <w:tblGrid>
        <w:gridCol w:w="2969"/>
        <w:gridCol w:w="6895"/>
      </w:tblGrid>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06FEE" w:rsidRPr="00C56930" w:rsidRDefault="00706FEE" w:rsidP="00706FEE">
            <w:pPr>
              <w:rPr>
                <w:b/>
              </w:rPr>
            </w:pPr>
            <w:r w:rsidRPr="00C56930">
              <w:rPr>
                <w:b/>
              </w:rPr>
              <w:t>Shallow Foundation</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706FEE" w:rsidRPr="00C56930" w:rsidRDefault="00706FEE" w:rsidP="00706FEE">
            <w:r w:rsidRPr="00C56930">
              <w:t>For Cohesive Soil</w:t>
            </w:r>
          </w:p>
        </w:tc>
      </w:tr>
      <w:tr w:rsidR="00706FEE" w:rsidRPr="00C56930" w:rsidTr="00706FEE">
        <w:trPr>
          <w:trHeight w:val="599"/>
          <w:jc w:val="center"/>
        </w:trPr>
        <w:tc>
          <w:tcPr>
            <w:tcW w:w="1505" w:type="pct"/>
            <w:tcBorders>
              <w:top w:val="nil"/>
              <w:left w:val="single" w:sz="4" w:space="0" w:color="auto"/>
              <w:bottom w:val="single" w:sz="4" w:space="0" w:color="auto"/>
              <w:right w:val="single" w:sz="4" w:space="0" w:color="auto"/>
            </w:tcBorders>
            <w:shd w:val="clear" w:color="auto" w:fill="auto"/>
            <w:vAlign w:val="center"/>
          </w:tcPr>
          <w:p w:rsidR="00706FEE" w:rsidRPr="00C56930" w:rsidRDefault="00D2722A" w:rsidP="00706FEE">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rPr>
                  <m:t>=</m:t>
                </m:r>
                <m:sSub>
                  <m:sSubPr>
                    <m:ctrlPr>
                      <w:rPr>
                        <w:rFonts w:ascii="Cambria Math" w:hAnsi="Cambria Math"/>
                        <w:i/>
                      </w:rPr>
                    </m:ctrlPr>
                  </m:sSubPr>
                  <m:e>
                    <m:r>
                      <w:rPr>
                        <w:rFonts w:ascii="Cambria Math" w:hAnsi="Cambria Math"/>
                      </w:rPr>
                      <m:t>q</m:t>
                    </m:r>
                  </m:e>
                  <m:sub>
                    <m:r>
                      <w:rPr>
                        <w:rFonts w:ascii="Cambria Math" w:hAnsi="Cambria Math"/>
                      </w:rPr>
                      <m:t>u</m:t>
                    </m:r>
                  </m:sub>
                </m:sSub>
                <m:r>
                  <w:rPr>
                    <w:rFonts w:ascii="Cambria Math"/>
                  </w:rPr>
                  <m:t>+</m:t>
                </m:r>
                <m:r>
                  <w:rPr>
                    <w:rFonts w:ascii="Cambria Math" w:hAnsi="Cambria Math"/>
                  </w:rPr>
                  <m:t>γ</m:t>
                </m:r>
                <m:f>
                  <m:fPr>
                    <m:ctrlPr>
                      <w:rPr>
                        <w:rFonts w:ascii="Cambria Math" w:hAnsi="Cambria Math"/>
                        <w:i/>
                      </w:rPr>
                    </m:ctrlPr>
                  </m:fPr>
                  <m:num>
                    <m:r>
                      <w:rPr>
                        <w:rFonts w:ascii="Cambria Math" w:hAnsi="Cambria Math"/>
                      </w:rPr>
                      <m:t>D</m:t>
                    </m:r>
                  </m:num>
                  <m:den>
                    <m:r>
                      <w:rPr>
                        <w:rFonts w:ascii="Cambria Math"/>
                      </w:rPr>
                      <m:t>3</m:t>
                    </m:r>
                  </m:den>
                </m:f>
              </m:oMath>
            </m:oMathPara>
          </w:p>
          <w:p w:rsidR="00706FEE" w:rsidRPr="00C56930" w:rsidRDefault="00D2722A" w:rsidP="00706FEE">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rPr>
                <m:t>=</m:t>
              </m:r>
              <m:sSub>
                <m:sSubPr>
                  <m:ctrlPr>
                    <w:rPr>
                      <w:rFonts w:ascii="Cambria Math" w:hAnsi="Cambria Math"/>
                      <w:i/>
                    </w:rPr>
                  </m:ctrlPr>
                </m:sSubPr>
                <m:e>
                  <m:r>
                    <w:rPr>
                      <w:rFonts w:ascii="Cambria Math" w:hAnsi="Cambria Math"/>
                    </w:rPr>
                    <m:t>q</m:t>
                  </m:r>
                </m:e>
                <m:sub>
                  <m:r>
                    <w:rPr>
                      <w:rFonts w:ascii="Cambria Math" w:hAnsi="Cambria Math"/>
                    </w:rPr>
                    <m:t>u</m:t>
                  </m:r>
                </m:sub>
              </m:sSub>
            </m:oMath>
            <w:r w:rsidR="00706FEE" w:rsidRPr="00C56930">
              <w:t>(Common Practice)</w:t>
            </w:r>
          </w:p>
        </w:tc>
        <w:tc>
          <w:tcPr>
            <w:tcW w:w="3495" w:type="pct"/>
            <w:tcBorders>
              <w:top w:val="nil"/>
              <w:left w:val="nil"/>
              <w:bottom w:val="single" w:sz="4" w:space="0" w:color="auto"/>
              <w:right w:val="single" w:sz="4" w:space="0" w:color="auto"/>
            </w:tcBorders>
            <w:shd w:val="clear" w:color="auto" w:fill="auto"/>
            <w:vAlign w:val="center"/>
          </w:tcPr>
          <w:p w:rsidR="00706FEE" w:rsidRPr="00C56930" w:rsidRDefault="00706FEE" w:rsidP="00706FEE">
            <w:r w:rsidRPr="00C56930">
              <w:t xml:space="preserve">Where, </w:t>
            </w:r>
            <m:oMath>
              <m:sSub>
                <m:sSubPr>
                  <m:ctrlPr>
                    <w:rPr>
                      <w:rFonts w:ascii="Cambria Math" w:hAnsi="Cambria Math"/>
                      <w:i/>
                    </w:rPr>
                  </m:ctrlPr>
                </m:sSubPr>
                <m:e>
                  <m:r>
                    <w:rPr>
                      <w:rFonts w:ascii="Cambria Math" w:hAnsi="Cambria Math"/>
                    </w:rPr>
                    <m:t>q</m:t>
                  </m:r>
                </m:e>
                <m:sub>
                  <m:r>
                    <w:rPr>
                      <w:rFonts w:ascii="Cambria Math" w:hAnsi="Cambria Math"/>
                    </w:rPr>
                    <m:t>a</m:t>
                  </m:r>
                </m:sub>
              </m:sSub>
            </m:oMath>
            <w:r w:rsidRPr="00C56930">
              <w:t xml:space="preserve">=Allowable bearing capacity,  </w:t>
            </w:r>
            <m:oMath>
              <m:sSub>
                <m:sSubPr>
                  <m:ctrlPr>
                    <w:rPr>
                      <w:rFonts w:ascii="Cambria Math" w:hAnsi="Cambria Math"/>
                      <w:i/>
                    </w:rPr>
                  </m:ctrlPr>
                </m:sSubPr>
                <m:e>
                  <m:r>
                    <w:rPr>
                      <w:rFonts w:ascii="Cambria Math" w:hAnsi="Cambria Math"/>
                    </w:rPr>
                    <m:t>q</m:t>
                  </m:r>
                </m:e>
                <m:sub>
                  <m:r>
                    <w:rPr>
                      <w:rFonts w:ascii="Cambria Math" w:hAnsi="Cambria Math"/>
                    </w:rPr>
                    <m:t>u</m:t>
                  </m:r>
                </m:sub>
              </m:sSub>
            </m:oMath>
            <w:r w:rsidRPr="00C56930">
              <w:t xml:space="preserve">= Unconfined Compressive Strength, </w:t>
            </w:r>
            <m:oMath>
              <m:r>
                <w:rPr>
                  <w:rFonts w:ascii="Cambria Math" w:hAnsi="Cambria Math"/>
                </w:rPr>
                <m:t>γ</m:t>
              </m:r>
            </m:oMath>
            <w:r w:rsidRPr="00C56930">
              <w:t xml:space="preserve">= Unit Weight of soil, </w:t>
            </w:r>
            <m:oMath>
              <m:r>
                <w:rPr>
                  <w:rFonts w:ascii="Cambria Math" w:hAnsi="Cambria Math"/>
                </w:rPr>
                <m:t>D</m:t>
              </m:r>
            </m:oMath>
            <w:r w:rsidRPr="00C56930">
              <w:t>= Depth of footing</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706FEE" w:rsidRPr="00C56930" w:rsidRDefault="00706FEE" w:rsidP="00706FEE">
            <w:r w:rsidRPr="00C56930">
              <w:t>For Cohesion less Soil</w:t>
            </w:r>
          </w:p>
        </w:tc>
      </w:tr>
      <w:tr w:rsidR="00706FEE" w:rsidRPr="00C56930" w:rsidTr="00706FEE">
        <w:trPr>
          <w:trHeight w:val="194"/>
          <w:jc w:val="center"/>
        </w:trPr>
        <w:tc>
          <w:tcPr>
            <w:tcW w:w="1505" w:type="pct"/>
            <w:tcBorders>
              <w:top w:val="nil"/>
              <w:left w:val="single" w:sz="4" w:space="0" w:color="auto"/>
              <w:bottom w:val="single" w:sz="4" w:space="0" w:color="auto"/>
              <w:right w:val="single" w:sz="4" w:space="0" w:color="auto"/>
            </w:tcBorders>
            <w:shd w:val="clear" w:color="auto" w:fill="auto"/>
            <w:vAlign w:val="center"/>
          </w:tcPr>
          <w:p w:rsidR="00706FEE" w:rsidRPr="00C56930" w:rsidRDefault="00D2722A" w:rsidP="00706FEE">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ult</m:t>
                    </m:r>
                  </m:sub>
                </m:sSub>
                <m:r>
                  <w:rPr>
                    <w:rFonts w:ascii="Cambria Math"/>
                  </w:rPr>
                  <m:t>=30</m:t>
                </m:r>
                <m:r>
                  <w:rPr>
                    <w:rFonts w:ascii="Cambria Math" w:hAnsi="Cambria Math"/>
                  </w:rPr>
                  <m:t>N</m:t>
                </m:r>
                <m:r>
                  <w:rPr>
                    <w:rFonts w:ascii="Cambria Math"/>
                  </w:rPr>
                  <m:t>;</m:t>
                </m:r>
              </m:oMath>
            </m:oMathPara>
          </w:p>
          <w:p w:rsidR="00706FEE" w:rsidRPr="00C56930" w:rsidRDefault="00D2722A" w:rsidP="00706FEE">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ult</m:t>
                        </m:r>
                      </m:sub>
                    </m:sSub>
                  </m:num>
                  <m:den>
                    <m:r>
                      <w:rPr>
                        <w:rFonts w:ascii="Cambria Math" w:hAnsi="Cambria Math"/>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706FEE" w:rsidRPr="00C56930" w:rsidRDefault="00D2722A" w:rsidP="00706FEE">
            <m:oMath>
              <m:sSub>
                <m:sSubPr>
                  <m:ctrlPr>
                    <w:rPr>
                      <w:rFonts w:ascii="Cambria Math" w:hAnsi="Cambria Math"/>
                      <w:i/>
                    </w:rPr>
                  </m:ctrlPr>
                </m:sSubPr>
                <m:e>
                  <m:r>
                    <w:rPr>
                      <w:rFonts w:ascii="Cambria Math" w:hAnsi="Cambria Math"/>
                    </w:rPr>
                    <m:t>q</m:t>
                  </m:r>
                </m:e>
                <m:sub>
                  <m:r>
                    <w:rPr>
                      <w:rFonts w:ascii="Cambria Math" w:hAnsi="Cambria Math"/>
                    </w:rPr>
                    <m:t>ult</m:t>
                  </m:r>
                </m:sub>
              </m:sSub>
            </m:oMath>
            <w:r w:rsidR="00706FEE" w:rsidRPr="00C56930">
              <w:t xml:space="preserve">= Ultimate bearing capacity in kPa, </w:t>
            </w:r>
            <m:oMath>
              <m:r>
                <w:rPr>
                  <w:rFonts w:ascii="Cambria Math" w:hAnsi="Cambria Math"/>
                </w:rPr>
                <m:t>N</m:t>
              </m:r>
            </m:oMath>
            <w:r w:rsidR="00706FEE" w:rsidRPr="00C56930">
              <w:t xml:space="preserve"> = SPT Number,</w:t>
            </w:r>
          </w:p>
          <w:p w:rsidR="00706FEE" w:rsidRPr="00C56930" w:rsidRDefault="00D2722A" w:rsidP="00706FEE">
            <m:oMath>
              <m:r>
                <w:rPr>
                  <w:rFonts w:ascii="Cambria Math" w:hAnsi="Cambria Math"/>
                </w:rPr>
                <m:t>FS</m:t>
              </m:r>
            </m:oMath>
            <w:r w:rsidR="00706FEE" w:rsidRPr="00C56930">
              <w:t>= Factor of Safety</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706FEE" w:rsidRPr="00C56930" w:rsidRDefault="00706FEE" w:rsidP="00706FEE">
            <w:pPr>
              <w:jc w:val="center"/>
              <w:rPr>
                <w:b/>
              </w:rPr>
            </w:pPr>
            <w:r w:rsidRPr="00C56930">
              <w:rPr>
                <w:b/>
              </w:rPr>
              <w:t>Source: Bowles, J. E., "Physical and Geotechnical Properties of Soils", 2nd Edition</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06FEE" w:rsidRPr="00C56930" w:rsidRDefault="00706FEE" w:rsidP="00706FEE">
            <w:pPr>
              <w:rPr>
                <w:b/>
              </w:rPr>
            </w:pPr>
            <w:r w:rsidRPr="00C56930">
              <w:rPr>
                <w:b/>
              </w:rPr>
              <w:t>Deep Foundation</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706FEE" w:rsidRPr="00C56930" w:rsidRDefault="00706FEE" w:rsidP="00706FEE">
            <w:r w:rsidRPr="00C56930">
              <w:t>For Cohesive Soil</w:t>
            </w:r>
          </w:p>
        </w:tc>
      </w:tr>
      <w:tr w:rsidR="00706FEE" w:rsidRPr="00C56930" w:rsidTr="00706FEE">
        <w:trPr>
          <w:trHeight w:val="827"/>
          <w:jc w:val="center"/>
        </w:trPr>
        <w:tc>
          <w:tcPr>
            <w:tcW w:w="1505" w:type="pct"/>
            <w:tcBorders>
              <w:top w:val="nil"/>
              <w:left w:val="single" w:sz="4" w:space="0" w:color="auto"/>
              <w:bottom w:val="single" w:sz="4" w:space="0" w:color="auto"/>
              <w:right w:val="single" w:sz="4" w:space="0" w:color="auto"/>
            </w:tcBorders>
            <w:shd w:val="clear" w:color="auto" w:fill="auto"/>
          </w:tcPr>
          <w:p w:rsidR="00706FEE" w:rsidRPr="00C56930" w:rsidRDefault="00D2722A" w:rsidP="00706FEE">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su</m:t>
                    </m:r>
                  </m:sub>
                </m:sSub>
                <m:r>
                  <w:rPr>
                    <w:rFonts w:ascii="Cambria Math"/>
                    <w:lang w:val="fr-FR"/>
                  </w:rPr>
                  <m:t>=</m:t>
                </m:r>
                <m:r>
                  <w:rPr>
                    <w:rFonts w:ascii="Cambria Math" w:hAnsi="Cambria Math"/>
                    <w:lang w:val="fr-FR"/>
                  </w:rPr>
                  <m:t>α</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u</m:t>
                    </m:r>
                  </m:sub>
                </m:sSub>
                <m:r>
                  <w:rPr>
                    <w:rFonts w:ascii="Cambria Math"/>
                    <w:lang w:val="fr-FR"/>
                  </w:rPr>
                  <m:t xml:space="preserve"> ;</m:t>
                </m:r>
              </m:oMath>
            </m:oMathPara>
          </w:p>
          <w:p w:rsidR="00706FEE" w:rsidRPr="00C56930" w:rsidRDefault="00D2722A" w:rsidP="00706FEE">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pu</m:t>
                    </m:r>
                  </m:sub>
                </m:sSub>
                <m:r>
                  <w:rPr>
                    <w:rFonts w:asci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c</m:t>
                    </m:r>
                  </m:sub>
                </m:sSub>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706FEE" w:rsidRPr="00C56930" w:rsidRDefault="00D2722A" w:rsidP="007B5572">
            <w:pPr>
              <w:pStyle w:val="BodyText2"/>
              <w:spacing w:after="0" w:line="240" w:lineRule="auto"/>
              <w:jc w:val="both"/>
            </w:pPr>
            <m:oMath>
              <m:r>
                <w:rPr>
                  <w:rFonts w:ascii="Cambria Math" w:eastAsia="Calibri"/>
                  <w:i/>
                </w:rPr>
                <w:sym w:font="Symbol" w:char="F061"/>
              </m:r>
              <m:r>
                <w:rPr>
                  <w:rFonts w:ascii="Cambria Math"/>
                </w:rPr>
                <m:t xml:space="preserve"> =</m:t>
              </m:r>
            </m:oMath>
            <w:r w:rsidR="00706FEE" w:rsidRPr="00C56930">
              <w:t xml:space="preserve"> Adhesion factor, </w:t>
            </w:r>
            <m:oMath>
              <m:sSub>
                <m:sSubPr>
                  <m:ctrlPr>
                    <w:rPr>
                      <w:rFonts w:ascii="Cambria Math" w:hAnsi="Cambria Math"/>
                      <w:i/>
                    </w:rPr>
                  </m:ctrlPr>
                </m:sSubPr>
                <m:e>
                  <m:r>
                    <w:rPr>
                      <w:rFonts w:ascii="Cambria Math" w:hAnsi="Cambria Math"/>
                    </w:rPr>
                    <m:t>f</m:t>
                  </m:r>
                </m:e>
                <m:sub>
                  <m:r>
                    <w:rPr>
                      <w:rFonts w:ascii="Cambria Math" w:hAnsi="Cambria Math"/>
                    </w:rPr>
                    <m:t>su</m:t>
                  </m:r>
                </m:sub>
              </m:sSub>
              <m:r>
                <w:rPr>
                  <w:rFonts w:ascii="Cambria Math"/>
                </w:rPr>
                <m:t>=</m:t>
              </m:r>
            </m:oMath>
            <w:r w:rsidR="00706FEE" w:rsidRPr="00C56930">
              <w:t xml:space="preserve"> Ultimate skin friction, </w:t>
            </w:r>
            <m:oMath>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rPr>
                <m:t>=</m:t>
              </m:r>
            </m:oMath>
            <w:r w:rsidR="00706FEE" w:rsidRPr="00C56930">
              <w:t xml:space="preserve"> Undrained Shear Strength,</w:t>
            </w:r>
            <m:oMath>
              <m:sSub>
                <m:sSubPr>
                  <m:ctrlPr>
                    <w:rPr>
                      <w:rFonts w:ascii="Cambria Math" w:hAnsi="Cambria Math"/>
                      <w:i/>
                    </w:rPr>
                  </m:ctrlPr>
                </m:sSubPr>
                <m:e>
                  <m:r>
                    <w:rPr>
                      <w:rFonts w:ascii="Cambria Math"/>
                    </w:rPr>
                    <m:t xml:space="preserve"> </m:t>
                  </m:r>
                  <m:r>
                    <w:rPr>
                      <w:rFonts w:ascii="Cambria Math" w:hAnsi="Cambria Math"/>
                    </w:rPr>
                    <m:t>q</m:t>
                  </m:r>
                </m:e>
                <m:sub>
                  <m:r>
                    <w:rPr>
                      <w:rFonts w:ascii="Cambria Math" w:hAnsi="Cambria Math"/>
                    </w:rPr>
                    <m:t>pu</m:t>
                  </m:r>
                </m:sub>
              </m:sSub>
              <m:r>
                <w:rPr>
                  <w:rFonts w:ascii="Cambria Math"/>
                </w:rPr>
                <m:t>=</m:t>
              </m:r>
            </m:oMath>
            <w:r w:rsidR="00706FEE" w:rsidRPr="00C56930">
              <w:t xml:space="preserve"> Ultimate end bearing of pile, </w:t>
            </w: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rPr>
                <m:t>=</m:t>
              </m:r>
            </m:oMath>
            <w:r w:rsidR="00706FEE" w:rsidRPr="00C56930">
              <w:t xml:space="preserve"> Bearing capacity factor for deep foundation=9</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706FEE" w:rsidRPr="00C56930" w:rsidRDefault="00706FEE" w:rsidP="00706FEE">
            <w:r w:rsidRPr="00C56930">
              <w:t>For Cohesion less Soil</w:t>
            </w:r>
          </w:p>
        </w:tc>
      </w:tr>
      <w:tr w:rsidR="00706FEE" w:rsidRPr="00C56930" w:rsidTr="007B5572">
        <w:trPr>
          <w:trHeight w:val="575"/>
          <w:jc w:val="center"/>
        </w:trPr>
        <w:tc>
          <w:tcPr>
            <w:tcW w:w="1505" w:type="pct"/>
            <w:tcBorders>
              <w:top w:val="nil"/>
              <w:left w:val="single" w:sz="4" w:space="0" w:color="auto"/>
              <w:right w:val="single" w:sz="4" w:space="0" w:color="auto"/>
            </w:tcBorders>
            <w:shd w:val="clear" w:color="auto" w:fill="auto"/>
            <w:noWrap/>
          </w:tcPr>
          <w:p w:rsidR="00706FEE" w:rsidRPr="00C56930" w:rsidRDefault="00D2722A" w:rsidP="00706FEE">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su</m:t>
                    </m:r>
                  </m:sub>
                </m:sSub>
                <m:r>
                  <w:rPr>
                    <w:rFonts w:ascii="Cambria Math"/>
                    <w:lang w:val="fr-FR"/>
                  </w:rPr>
                  <m:t>=</m:t>
                </m:r>
                <m:f>
                  <m:fPr>
                    <m:type m:val="lin"/>
                    <m:ctrlPr>
                      <w:rPr>
                        <w:rFonts w:ascii="Cambria Math" w:hAnsi="Cambria Math"/>
                        <w:i/>
                        <w:lang w:val="fr-FR"/>
                      </w:rPr>
                    </m:ctrlPr>
                  </m:fPr>
                  <m:num>
                    <m:r>
                      <w:rPr>
                        <w:rFonts w:ascii="Cambria Math" w:hAnsi="Cambria Math"/>
                        <w:lang w:val="fr-FR"/>
                      </w:rPr>
                      <m:t>N</m:t>
                    </m:r>
                  </m:num>
                  <m:den>
                    <m:r>
                      <w:rPr>
                        <w:rFonts w:ascii="Cambria Math"/>
                        <w:lang w:val="fr-FR"/>
                      </w:rPr>
                      <m:t xml:space="preserve">50 </m:t>
                    </m:r>
                    <m:r>
                      <w:rPr>
                        <w:rFonts w:ascii="Cambria Math" w:hAnsi="Cambria Math"/>
                        <w:lang w:val="fr-FR"/>
                      </w:rPr>
                      <m:t>tsf</m:t>
                    </m:r>
                  </m:den>
                </m:f>
                <m:r>
                  <w:rPr>
                    <w:rFonts w:ascii="Cambria Math"/>
                    <w:lang w:val="fr-FR"/>
                  </w:rPr>
                  <m:t>;</m:t>
                </m:r>
              </m:oMath>
            </m:oMathPara>
          </w:p>
          <w:p w:rsidR="00706FEE" w:rsidRPr="00C56930" w:rsidRDefault="00D2722A" w:rsidP="00706FEE">
            <m:oMathPara>
              <m:oMathParaPr>
                <m:jc m:val="left"/>
              </m:oMathParaP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pu</m:t>
                    </m:r>
                  </m:sub>
                </m:sSub>
                <m:r>
                  <w:rPr>
                    <w:rFonts w:ascii="Cambria Math"/>
                    <w:lang w:val="fr-FR"/>
                  </w:rPr>
                  <m:t>=4</m:t>
                </m:r>
                <m:r>
                  <w:rPr>
                    <w:rFonts w:ascii="Cambria Math" w:hAnsi="Cambria Math"/>
                    <w:lang w:val="fr-FR"/>
                  </w:rPr>
                  <m:t>N</m:t>
                </m:r>
                <m:r>
                  <w:rPr>
                    <w:rFonts w:ascii="Cambria Math"/>
                    <w:lang w:val="fr-FR"/>
                  </w:rPr>
                  <m:t xml:space="preserve"> </m:t>
                </m:r>
                <m:r>
                  <w:rPr>
                    <w:rFonts w:ascii="Cambria Math" w:hAnsi="Cambria Math"/>
                    <w:lang w:val="fr-FR"/>
                  </w:rPr>
                  <m:t>tsf</m:t>
                </m:r>
              </m:oMath>
            </m:oMathPara>
          </w:p>
        </w:tc>
        <w:tc>
          <w:tcPr>
            <w:tcW w:w="3495" w:type="pct"/>
            <w:tcBorders>
              <w:top w:val="nil"/>
              <w:left w:val="nil"/>
              <w:right w:val="single" w:sz="4" w:space="0" w:color="auto"/>
            </w:tcBorders>
            <w:shd w:val="clear" w:color="auto" w:fill="auto"/>
            <w:noWrap/>
            <w:vAlign w:val="center"/>
          </w:tcPr>
          <w:p w:rsidR="00706FEE" w:rsidRPr="00C56930" w:rsidRDefault="00D2722A" w:rsidP="00706FEE">
            <w:pPr>
              <w:jc w:val="both"/>
            </w:pPr>
            <m:oMath>
              <m:sSub>
                <m:sSubPr>
                  <m:ctrlPr>
                    <w:rPr>
                      <w:rFonts w:ascii="Cambria Math" w:hAnsi="Cambria Math"/>
                      <w:i/>
                    </w:rPr>
                  </m:ctrlPr>
                </m:sSubPr>
                <m:e>
                  <m:r>
                    <w:rPr>
                      <w:rFonts w:ascii="Cambria Math" w:hAnsi="Cambria Math"/>
                    </w:rPr>
                    <m:t>f</m:t>
                  </m:r>
                </m:e>
                <m:sub>
                  <m:r>
                    <w:rPr>
                      <w:rFonts w:ascii="Cambria Math" w:hAnsi="Cambria Math"/>
                    </w:rPr>
                    <m:t>su</m:t>
                  </m:r>
                </m:sub>
              </m:sSub>
              <m:r>
                <w:rPr>
                  <w:rFonts w:ascii="Cambria Math"/>
                </w:rPr>
                <m:t>=</m:t>
              </m:r>
            </m:oMath>
            <w:r w:rsidR="00706FEE" w:rsidRPr="00C56930">
              <w:t xml:space="preserve"> Ultimate skin friction, </w:t>
            </w:r>
            <m:oMath>
              <m:sSub>
                <m:sSubPr>
                  <m:ctrlPr>
                    <w:rPr>
                      <w:rFonts w:ascii="Cambria Math" w:hAnsi="Cambria Math"/>
                      <w:i/>
                    </w:rPr>
                  </m:ctrlPr>
                </m:sSubPr>
                <m:e>
                  <m:r>
                    <w:rPr>
                      <w:rFonts w:ascii="Cambria Math"/>
                    </w:rPr>
                    <m:t xml:space="preserve"> </m:t>
                  </m:r>
                  <m:r>
                    <w:rPr>
                      <w:rFonts w:ascii="Cambria Math" w:hAnsi="Cambria Math"/>
                    </w:rPr>
                    <m:t>q</m:t>
                  </m:r>
                </m:e>
                <m:sub>
                  <m:r>
                    <w:rPr>
                      <w:rFonts w:ascii="Cambria Math" w:hAnsi="Cambria Math"/>
                    </w:rPr>
                    <m:t>pu</m:t>
                  </m:r>
                </m:sub>
              </m:sSub>
              <m:r>
                <w:rPr>
                  <w:rFonts w:ascii="Cambria Math"/>
                </w:rPr>
                <m:t>=</m:t>
              </m:r>
            </m:oMath>
            <w:r w:rsidR="00706FEE" w:rsidRPr="00C56930">
              <w:t xml:space="preserve"> Ultimate end bearing of pile, </w:t>
            </w:r>
          </w:p>
          <w:p w:rsidR="00706FEE" w:rsidRPr="00C56930" w:rsidRDefault="00D2722A" w:rsidP="00706FEE">
            <w:pPr>
              <w:pStyle w:val="BodyText2"/>
              <w:spacing w:after="0" w:line="240" w:lineRule="auto"/>
            </w:pPr>
            <m:oMath>
              <m:r>
                <w:rPr>
                  <w:rFonts w:ascii="Cambria Math" w:hAnsi="Cambria Math"/>
                </w:rPr>
                <m:t>N</m:t>
              </m:r>
            </m:oMath>
            <w:r w:rsidR="00706FEE" w:rsidRPr="00C56930">
              <w:t xml:space="preserve"> = SPT Number</w:t>
            </w:r>
          </w:p>
        </w:tc>
      </w:tr>
      <w:tr w:rsidR="00706FEE" w:rsidRPr="00C56930" w:rsidTr="00706FEE">
        <w:trPr>
          <w:trHeight w:val="250"/>
          <w:jc w:val="center"/>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706FEE" w:rsidRPr="00C56930" w:rsidRDefault="00706FEE" w:rsidP="00706FEE">
            <w:pPr>
              <w:spacing w:before="60" w:after="60"/>
              <w:jc w:val="center"/>
              <w:rPr>
                <w:b/>
              </w:rPr>
            </w:pPr>
            <w:r w:rsidRPr="00C56930">
              <w:rPr>
                <w:b/>
              </w:rPr>
              <w:t xml:space="preserve">Source: </w:t>
            </w:r>
            <w:proofErr w:type="spellStart"/>
            <w:r w:rsidRPr="00C56930">
              <w:rPr>
                <w:b/>
              </w:rPr>
              <w:t>Rajapakse</w:t>
            </w:r>
            <w:proofErr w:type="spellEnd"/>
            <w:r w:rsidRPr="00C56930">
              <w:rPr>
                <w:b/>
              </w:rPr>
              <w:t xml:space="preserve"> RA (2008), “Geotechnical Engineering Calculations and Rules of Thumb”</w:t>
            </w:r>
          </w:p>
        </w:tc>
      </w:tr>
    </w:tbl>
    <w:p w:rsidR="00706FEE" w:rsidRPr="00C56930" w:rsidRDefault="00706FEE" w:rsidP="00706FEE">
      <w:pPr>
        <w:jc w:val="both"/>
        <w:rPr>
          <w:sz w:val="24"/>
          <w:szCs w:val="24"/>
        </w:rPr>
      </w:pPr>
    </w:p>
    <w:p w:rsidR="007B5572" w:rsidRDefault="007B5572" w:rsidP="00706FEE">
      <w:pPr>
        <w:jc w:val="both"/>
        <w:rPr>
          <w:sz w:val="24"/>
          <w:szCs w:val="24"/>
        </w:rPr>
      </w:pPr>
    </w:p>
    <w:p w:rsidR="007B5572" w:rsidRDefault="007B5572" w:rsidP="00706FEE">
      <w:pPr>
        <w:jc w:val="both"/>
        <w:rPr>
          <w:sz w:val="24"/>
          <w:szCs w:val="24"/>
        </w:rPr>
      </w:pPr>
    </w:p>
    <w:p w:rsidR="007B5572" w:rsidRDefault="007B5572" w:rsidP="00706FEE">
      <w:pPr>
        <w:jc w:val="both"/>
        <w:rPr>
          <w:sz w:val="24"/>
          <w:szCs w:val="24"/>
        </w:rPr>
      </w:pPr>
    </w:p>
    <w:p w:rsidR="00706FEE" w:rsidRPr="00C56930" w:rsidRDefault="00706FEE" w:rsidP="00706FEE">
      <w:pPr>
        <w:jc w:val="both"/>
        <w:rPr>
          <w:sz w:val="24"/>
          <w:szCs w:val="24"/>
        </w:rPr>
      </w:pPr>
      <w:r w:rsidRPr="00C56930">
        <w:rPr>
          <w:sz w:val="24"/>
          <w:szCs w:val="24"/>
        </w:rPr>
        <w:t xml:space="preserve">Based on the above formula, the important parameters for foundation design have been determined and are given in </w:t>
      </w:r>
      <w:r w:rsidRPr="00C56930">
        <w:rPr>
          <w:b/>
          <w:sz w:val="24"/>
          <w:szCs w:val="24"/>
        </w:rPr>
        <w:t>Table 7</w:t>
      </w:r>
      <w:r w:rsidRPr="00C56930">
        <w:rPr>
          <w:sz w:val="24"/>
          <w:szCs w:val="24"/>
        </w:rPr>
        <w:t xml:space="preserve">, </w:t>
      </w:r>
      <w:r w:rsidRPr="00C56930">
        <w:rPr>
          <w:b/>
          <w:sz w:val="24"/>
          <w:szCs w:val="24"/>
        </w:rPr>
        <w:t>Table 8, Table 9, Table 10 and</w:t>
      </w:r>
      <w:r w:rsidR="00833CA0">
        <w:rPr>
          <w:b/>
          <w:sz w:val="24"/>
          <w:szCs w:val="24"/>
        </w:rPr>
        <w:t xml:space="preserve"> </w:t>
      </w:r>
      <w:r w:rsidRPr="00C56930">
        <w:rPr>
          <w:b/>
          <w:sz w:val="24"/>
          <w:szCs w:val="24"/>
        </w:rPr>
        <w:t xml:space="preserve">Table 11 </w:t>
      </w:r>
      <w:r w:rsidRPr="00C56930">
        <w:rPr>
          <w:sz w:val="24"/>
          <w:szCs w:val="24"/>
        </w:rPr>
        <w:t>respectively.</w:t>
      </w:r>
    </w:p>
    <w:p w:rsidR="00706FEE" w:rsidRDefault="00706FEE" w:rsidP="00706FEE">
      <w:pPr>
        <w:jc w:val="both"/>
        <w:rPr>
          <w:sz w:val="24"/>
          <w:szCs w:val="24"/>
        </w:rPr>
      </w:pPr>
    </w:p>
    <w:p w:rsidR="00D87FB8" w:rsidRDefault="00D87FB8" w:rsidP="00706FEE">
      <w:pPr>
        <w:jc w:val="both"/>
        <w:rPr>
          <w:sz w:val="24"/>
          <w:szCs w:val="24"/>
        </w:rPr>
      </w:pPr>
    </w:p>
    <w:p w:rsidR="007B5572" w:rsidRPr="00C56930" w:rsidRDefault="007B5572" w:rsidP="00706FEE">
      <w:pPr>
        <w:jc w:val="both"/>
        <w:rPr>
          <w:sz w:val="24"/>
          <w:szCs w:val="24"/>
        </w:rPr>
      </w:pPr>
    </w:p>
    <w:p w:rsidR="00706FEE" w:rsidRDefault="00706FEE" w:rsidP="00706FEE">
      <w:pPr>
        <w:jc w:val="center"/>
        <w:rPr>
          <w:b/>
          <w:sz w:val="24"/>
          <w:szCs w:val="24"/>
        </w:rPr>
      </w:pPr>
      <w:r w:rsidRPr="00C56930">
        <w:rPr>
          <w:b/>
          <w:sz w:val="24"/>
          <w:szCs w:val="24"/>
        </w:rPr>
        <w:t xml:space="preserve">Table 7: The allowable bearing capacity for shallow foundation in </w:t>
      </w:r>
      <w:proofErr w:type="spellStart"/>
      <w:r w:rsidRPr="00C56930">
        <w:rPr>
          <w:b/>
          <w:sz w:val="24"/>
          <w:szCs w:val="24"/>
        </w:rPr>
        <w:t>Tsf</w:t>
      </w:r>
      <w:proofErr w:type="spellEnd"/>
      <w:r w:rsidRPr="00C56930">
        <w:rPr>
          <w:b/>
          <w:sz w:val="24"/>
          <w:szCs w:val="24"/>
        </w:rPr>
        <w:t xml:space="preserve"> (FS=2.5)</w:t>
      </w:r>
      <w:bookmarkStart w:id="0" w:name="_GoBack"/>
      <w:bookmarkEnd w:id="0"/>
    </w:p>
    <w:p w:rsidR="007B5572" w:rsidRDefault="007B5572" w:rsidP="00706FEE">
      <w:pPr>
        <w:jc w:val="center"/>
        <w:rPr>
          <w:b/>
          <w:sz w:val="24"/>
          <w:szCs w:val="24"/>
        </w:rPr>
      </w:pPr>
    </w:p>
    <w:tbl>
      <w:tblPr>
        <w:tblW w:w="9718" w:type="dxa"/>
        <w:tblInd w:w="93" w:type="dxa"/>
        <w:tblLook w:val="04A0"/>
      </w:tblPr>
      <w:tblGrid>
        <w:gridCol w:w="878"/>
        <w:gridCol w:w="878"/>
        <w:gridCol w:w="1007"/>
        <w:gridCol w:w="989"/>
        <w:gridCol w:w="870"/>
        <w:gridCol w:w="777"/>
        <w:gridCol w:w="989"/>
        <w:gridCol w:w="870"/>
        <w:gridCol w:w="777"/>
        <w:gridCol w:w="1683"/>
      </w:tblGrid>
      <w:tr w:rsidR="007B5572" w:rsidRPr="007B5572" w:rsidTr="007B5572">
        <w:trPr>
          <w:trHeight w:val="272"/>
        </w:trPr>
        <w:tc>
          <w:tcPr>
            <w:tcW w:w="878" w:type="dxa"/>
            <w:vMerge w:val="restart"/>
            <w:tcBorders>
              <w:top w:val="single" w:sz="4" w:space="0" w:color="auto"/>
              <w:left w:val="single" w:sz="4" w:space="0" w:color="auto"/>
              <w:bottom w:val="single" w:sz="4" w:space="0" w:color="000000"/>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Bore Hole No.</w:t>
            </w:r>
          </w:p>
        </w:tc>
        <w:tc>
          <w:tcPr>
            <w:tcW w:w="878" w:type="dxa"/>
            <w:vMerge w:val="restart"/>
            <w:tcBorders>
              <w:top w:val="single" w:sz="4" w:space="0" w:color="auto"/>
              <w:left w:val="single" w:sz="4" w:space="0" w:color="auto"/>
              <w:bottom w:val="single" w:sz="4" w:space="0" w:color="auto"/>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Depth</w:t>
            </w:r>
          </w:p>
        </w:tc>
        <w:tc>
          <w:tcPr>
            <w:tcW w:w="1007" w:type="dxa"/>
            <w:vMerge w:val="restart"/>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7B5572" w:rsidRPr="007B5572" w:rsidRDefault="007B5572" w:rsidP="007B5572">
            <w:pPr>
              <w:jc w:val="center"/>
              <w:rPr>
                <w:b/>
                <w:bCs/>
                <w:sz w:val="22"/>
                <w:szCs w:val="22"/>
              </w:rPr>
            </w:pPr>
            <w:r w:rsidRPr="007B5572">
              <w:rPr>
                <w:b/>
                <w:bCs/>
                <w:sz w:val="22"/>
                <w:szCs w:val="22"/>
              </w:rPr>
              <w:t>Design N</w:t>
            </w:r>
          </w:p>
        </w:tc>
        <w:tc>
          <w:tcPr>
            <w:tcW w:w="5271" w:type="dxa"/>
            <w:gridSpan w:val="6"/>
            <w:vMerge w:val="restart"/>
            <w:tcBorders>
              <w:top w:val="single" w:sz="4" w:space="0" w:color="auto"/>
              <w:left w:val="single" w:sz="4" w:space="0" w:color="auto"/>
              <w:bottom w:val="single" w:sz="4" w:space="0" w:color="auto"/>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Clay</w:t>
            </w:r>
          </w:p>
        </w:tc>
        <w:tc>
          <w:tcPr>
            <w:tcW w:w="1683" w:type="dxa"/>
            <w:vMerge w:val="restart"/>
            <w:tcBorders>
              <w:top w:val="single" w:sz="4" w:space="0" w:color="auto"/>
              <w:left w:val="single" w:sz="4" w:space="0" w:color="auto"/>
              <w:bottom w:val="single" w:sz="4" w:space="0" w:color="auto"/>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Sand</w:t>
            </w:r>
          </w:p>
        </w:tc>
      </w:tr>
      <w:tr w:rsidR="007B5572" w:rsidRPr="007B5572" w:rsidTr="007B5572">
        <w:trPr>
          <w:trHeight w:val="272"/>
        </w:trPr>
        <w:tc>
          <w:tcPr>
            <w:tcW w:w="878" w:type="dxa"/>
            <w:vMerge/>
            <w:tcBorders>
              <w:top w:val="single" w:sz="4" w:space="0" w:color="auto"/>
              <w:left w:val="single" w:sz="4" w:space="0" w:color="auto"/>
              <w:bottom w:val="single" w:sz="4" w:space="0" w:color="000000"/>
              <w:right w:val="single" w:sz="4" w:space="0" w:color="auto"/>
            </w:tcBorders>
            <w:vAlign w:val="center"/>
            <w:hideMark/>
          </w:tcPr>
          <w:p w:rsidR="007B5572" w:rsidRPr="007B5572" w:rsidRDefault="007B5572" w:rsidP="007B5572">
            <w:pPr>
              <w:rPr>
                <w:b/>
                <w:bCs/>
                <w:sz w:val="22"/>
                <w:szCs w:val="22"/>
              </w:rPr>
            </w:pPr>
          </w:p>
        </w:tc>
        <w:tc>
          <w:tcPr>
            <w:tcW w:w="878"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1007"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5271" w:type="dxa"/>
            <w:gridSpan w:val="6"/>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1683"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r>
      <w:tr w:rsidR="007B5572" w:rsidRPr="007B5572" w:rsidTr="007B5572">
        <w:trPr>
          <w:trHeight w:val="272"/>
        </w:trPr>
        <w:tc>
          <w:tcPr>
            <w:tcW w:w="878" w:type="dxa"/>
            <w:vMerge/>
            <w:tcBorders>
              <w:top w:val="single" w:sz="4" w:space="0" w:color="auto"/>
              <w:left w:val="single" w:sz="4" w:space="0" w:color="auto"/>
              <w:bottom w:val="single" w:sz="4" w:space="0" w:color="000000"/>
              <w:right w:val="single" w:sz="4" w:space="0" w:color="auto"/>
            </w:tcBorders>
            <w:vAlign w:val="center"/>
            <w:hideMark/>
          </w:tcPr>
          <w:p w:rsidR="007B5572" w:rsidRPr="007B5572" w:rsidRDefault="007B5572" w:rsidP="007B5572">
            <w:pPr>
              <w:rPr>
                <w:b/>
                <w:bCs/>
                <w:sz w:val="22"/>
                <w:szCs w:val="22"/>
              </w:rPr>
            </w:pPr>
          </w:p>
        </w:tc>
        <w:tc>
          <w:tcPr>
            <w:tcW w:w="878"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1007"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2636" w:type="dxa"/>
            <w:gridSpan w:val="3"/>
            <w:tcBorders>
              <w:top w:val="single" w:sz="4" w:space="0" w:color="auto"/>
              <w:left w:val="nil"/>
              <w:bottom w:val="single" w:sz="4" w:space="0" w:color="auto"/>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Continuous</w:t>
            </w:r>
          </w:p>
        </w:tc>
        <w:tc>
          <w:tcPr>
            <w:tcW w:w="2636" w:type="dxa"/>
            <w:gridSpan w:val="3"/>
            <w:tcBorders>
              <w:top w:val="single" w:sz="4" w:space="0" w:color="auto"/>
              <w:left w:val="nil"/>
              <w:bottom w:val="single" w:sz="4" w:space="0" w:color="auto"/>
              <w:right w:val="single" w:sz="4" w:space="0" w:color="auto"/>
            </w:tcBorders>
            <w:shd w:val="clear" w:color="000000" w:fill="D8D8D8"/>
            <w:vAlign w:val="center"/>
            <w:hideMark/>
          </w:tcPr>
          <w:p w:rsidR="007B5572" w:rsidRPr="007B5572" w:rsidRDefault="007B5572" w:rsidP="007B5572">
            <w:pPr>
              <w:jc w:val="center"/>
              <w:rPr>
                <w:b/>
                <w:bCs/>
                <w:sz w:val="22"/>
                <w:szCs w:val="22"/>
              </w:rPr>
            </w:pPr>
            <w:r w:rsidRPr="007B5572">
              <w:rPr>
                <w:b/>
                <w:bCs/>
                <w:sz w:val="22"/>
                <w:szCs w:val="22"/>
              </w:rPr>
              <w:t>Square(Isolated)</w:t>
            </w:r>
          </w:p>
        </w:tc>
        <w:tc>
          <w:tcPr>
            <w:tcW w:w="1683" w:type="dxa"/>
            <w:vMerge/>
            <w:tcBorders>
              <w:top w:val="single" w:sz="4" w:space="0" w:color="auto"/>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r>
      <w:tr w:rsidR="007B5572" w:rsidRPr="007B5572" w:rsidTr="007B5572">
        <w:trPr>
          <w:trHeight w:val="272"/>
        </w:trPr>
        <w:tc>
          <w:tcPr>
            <w:tcW w:w="878" w:type="dxa"/>
            <w:vMerge/>
            <w:tcBorders>
              <w:top w:val="single" w:sz="4" w:space="0" w:color="auto"/>
              <w:left w:val="single" w:sz="4" w:space="0" w:color="auto"/>
              <w:bottom w:val="single" w:sz="4" w:space="0" w:color="000000"/>
              <w:right w:val="single" w:sz="4" w:space="0" w:color="auto"/>
            </w:tcBorders>
            <w:vAlign w:val="center"/>
            <w:hideMark/>
          </w:tcPr>
          <w:p w:rsidR="007B5572" w:rsidRPr="007B5572" w:rsidRDefault="007B5572" w:rsidP="007B5572">
            <w:pPr>
              <w:rPr>
                <w:b/>
                <w:bCs/>
                <w:sz w:val="22"/>
                <w:szCs w:val="22"/>
              </w:rPr>
            </w:pP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sz w:val="22"/>
                <w:szCs w:val="22"/>
              </w:rPr>
            </w:pPr>
            <w:r w:rsidRPr="007B5572">
              <w:rPr>
                <w:b/>
                <w:bCs/>
                <w:sz w:val="22"/>
                <w:szCs w:val="22"/>
              </w:rPr>
              <w:t>(ft)</w:t>
            </w:r>
          </w:p>
        </w:tc>
        <w:tc>
          <w:tcPr>
            <w:tcW w:w="100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w:t>
            </w:r>
          </w:p>
        </w:tc>
        <w:tc>
          <w:tcPr>
            <w:tcW w:w="989"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D/B=0.25</w:t>
            </w:r>
          </w:p>
        </w:tc>
        <w:tc>
          <w:tcPr>
            <w:tcW w:w="870"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D/B=0.5</w:t>
            </w:r>
          </w:p>
        </w:tc>
        <w:tc>
          <w:tcPr>
            <w:tcW w:w="77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D/B=1</w:t>
            </w:r>
          </w:p>
        </w:tc>
        <w:tc>
          <w:tcPr>
            <w:tcW w:w="989"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D/B=0.25</w:t>
            </w:r>
          </w:p>
        </w:tc>
        <w:tc>
          <w:tcPr>
            <w:tcW w:w="870"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D/B=0.5</w:t>
            </w:r>
          </w:p>
        </w:tc>
        <w:tc>
          <w:tcPr>
            <w:tcW w:w="77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16"/>
                <w:szCs w:val="16"/>
              </w:rPr>
            </w:pPr>
            <w:r w:rsidRPr="007B5572">
              <w:rPr>
                <w:b/>
                <w:bCs/>
                <w:sz w:val="16"/>
                <w:szCs w:val="16"/>
              </w:rPr>
              <w:t>D/B=1</w:t>
            </w:r>
          </w:p>
        </w:tc>
        <w:tc>
          <w:tcPr>
            <w:tcW w:w="1683" w:type="dxa"/>
            <w:vMerge/>
            <w:tcBorders>
              <w:top w:val="nil"/>
              <w:left w:val="nil"/>
              <w:bottom w:val="single" w:sz="4" w:space="0" w:color="auto"/>
              <w:right w:val="single" w:sz="4" w:space="0" w:color="auto"/>
            </w:tcBorders>
            <w:vAlign w:val="center"/>
            <w:hideMark/>
          </w:tcPr>
          <w:p w:rsidR="007B5572" w:rsidRPr="007B5572" w:rsidRDefault="007B5572" w:rsidP="007B5572">
            <w:pPr>
              <w:rPr>
                <w:b/>
                <w:bCs/>
                <w:sz w:val="22"/>
                <w:szCs w:val="22"/>
              </w:rPr>
            </w:pPr>
          </w:p>
        </w:tc>
      </w:tr>
      <w:tr w:rsidR="007B5572" w:rsidRPr="007B5572" w:rsidTr="007B5572">
        <w:trPr>
          <w:trHeight w:val="272"/>
        </w:trPr>
        <w:tc>
          <w:tcPr>
            <w:tcW w:w="878" w:type="dxa"/>
            <w:vMerge w:val="restart"/>
            <w:tcBorders>
              <w:top w:val="nil"/>
              <w:left w:val="single" w:sz="4" w:space="0" w:color="auto"/>
              <w:bottom w:val="single" w:sz="4" w:space="0" w:color="auto"/>
              <w:right w:val="single" w:sz="4" w:space="0" w:color="auto"/>
            </w:tcBorders>
            <w:shd w:val="clear" w:color="auto" w:fill="auto"/>
            <w:vAlign w:val="center"/>
            <w:hideMark/>
          </w:tcPr>
          <w:p w:rsidR="007B5572" w:rsidRPr="007B5572" w:rsidRDefault="007B5572" w:rsidP="007B5572">
            <w:pPr>
              <w:jc w:val="center"/>
              <w:rPr>
                <w:b/>
                <w:bCs/>
                <w:sz w:val="22"/>
                <w:szCs w:val="22"/>
              </w:rPr>
            </w:pPr>
            <w:r w:rsidRPr="007B5572">
              <w:rPr>
                <w:b/>
                <w:bCs/>
                <w:sz w:val="22"/>
                <w:szCs w:val="22"/>
              </w:rPr>
              <w:t>BH01</w:t>
            </w: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2.5-5.0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19</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2.181</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2.294</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2.500</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2.576</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2.782</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3.027</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2.350</w:t>
            </w:r>
          </w:p>
        </w:tc>
      </w:tr>
      <w:tr w:rsidR="007B5572" w:rsidRPr="007B5572" w:rsidTr="007B5572">
        <w:trPr>
          <w:trHeight w:val="272"/>
        </w:trPr>
        <w:tc>
          <w:tcPr>
            <w:tcW w:w="878" w:type="dxa"/>
            <w:vMerge/>
            <w:tcBorders>
              <w:top w:val="nil"/>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5.0-10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25</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2.844</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2.991</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3.261</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3.359</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3.629</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3.947</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3.065</w:t>
            </w:r>
          </w:p>
        </w:tc>
      </w:tr>
      <w:tr w:rsidR="007B5572" w:rsidRPr="007B5572" w:rsidTr="007B5572">
        <w:trPr>
          <w:trHeight w:val="272"/>
        </w:trPr>
        <w:tc>
          <w:tcPr>
            <w:tcW w:w="878" w:type="dxa"/>
            <w:vMerge w:val="restart"/>
            <w:tcBorders>
              <w:top w:val="nil"/>
              <w:left w:val="single" w:sz="4" w:space="0" w:color="auto"/>
              <w:bottom w:val="single" w:sz="4" w:space="0" w:color="auto"/>
              <w:right w:val="single" w:sz="4" w:space="0" w:color="auto"/>
            </w:tcBorders>
            <w:shd w:val="clear" w:color="auto" w:fill="auto"/>
            <w:vAlign w:val="center"/>
            <w:hideMark/>
          </w:tcPr>
          <w:p w:rsidR="007B5572" w:rsidRPr="007B5572" w:rsidRDefault="007B5572" w:rsidP="007B5572">
            <w:pPr>
              <w:jc w:val="center"/>
              <w:rPr>
                <w:b/>
                <w:bCs/>
                <w:sz w:val="22"/>
                <w:szCs w:val="22"/>
              </w:rPr>
            </w:pPr>
            <w:r w:rsidRPr="007B5572">
              <w:rPr>
                <w:b/>
                <w:bCs/>
                <w:sz w:val="22"/>
                <w:szCs w:val="22"/>
              </w:rPr>
              <w:t>BH02</w:t>
            </w: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2.5-5.0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15</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1.694</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1.781</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1.942</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2.000</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2.161</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2.351</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1.825</w:t>
            </w:r>
          </w:p>
        </w:tc>
      </w:tr>
      <w:tr w:rsidR="007B5572" w:rsidRPr="007B5572" w:rsidTr="007B5572">
        <w:trPr>
          <w:trHeight w:val="272"/>
        </w:trPr>
        <w:tc>
          <w:tcPr>
            <w:tcW w:w="878" w:type="dxa"/>
            <w:vMerge/>
            <w:tcBorders>
              <w:top w:val="nil"/>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5.0-10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20</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2.372</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2.495</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2.720</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2.801</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3.026</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3.292</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2.556</w:t>
            </w:r>
          </w:p>
        </w:tc>
      </w:tr>
      <w:tr w:rsidR="007B5572" w:rsidRPr="007B5572" w:rsidTr="007B5572">
        <w:trPr>
          <w:trHeight w:val="272"/>
        </w:trPr>
        <w:tc>
          <w:tcPr>
            <w:tcW w:w="878" w:type="dxa"/>
            <w:vMerge w:val="restart"/>
            <w:tcBorders>
              <w:top w:val="nil"/>
              <w:left w:val="single" w:sz="4" w:space="0" w:color="auto"/>
              <w:bottom w:val="single" w:sz="4" w:space="0" w:color="auto"/>
              <w:right w:val="single" w:sz="4" w:space="0" w:color="auto"/>
            </w:tcBorders>
            <w:shd w:val="clear" w:color="auto" w:fill="auto"/>
            <w:vAlign w:val="center"/>
            <w:hideMark/>
          </w:tcPr>
          <w:p w:rsidR="007B5572" w:rsidRPr="007B5572" w:rsidRDefault="007B5572" w:rsidP="007B5572">
            <w:pPr>
              <w:jc w:val="center"/>
              <w:rPr>
                <w:b/>
                <w:bCs/>
                <w:sz w:val="22"/>
                <w:szCs w:val="22"/>
              </w:rPr>
            </w:pPr>
            <w:r w:rsidRPr="007B5572">
              <w:rPr>
                <w:b/>
                <w:bCs/>
                <w:sz w:val="22"/>
                <w:szCs w:val="22"/>
              </w:rPr>
              <w:t>BH03</w:t>
            </w: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2.5-5.0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9</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1.090</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1.147</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1.250</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1.288</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1.391</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1.513</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1.175</w:t>
            </w:r>
          </w:p>
        </w:tc>
      </w:tr>
      <w:tr w:rsidR="007B5572" w:rsidRPr="007B5572" w:rsidTr="007B5572">
        <w:trPr>
          <w:trHeight w:val="272"/>
        </w:trPr>
        <w:tc>
          <w:tcPr>
            <w:tcW w:w="878" w:type="dxa"/>
            <w:vMerge/>
            <w:tcBorders>
              <w:top w:val="nil"/>
              <w:left w:val="single" w:sz="4" w:space="0" w:color="auto"/>
              <w:bottom w:val="single" w:sz="4" w:space="0" w:color="auto"/>
              <w:right w:val="single" w:sz="4" w:space="0" w:color="auto"/>
            </w:tcBorders>
            <w:vAlign w:val="center"/>
            <w:hideMark/>
          </w:tcPr>
          <w:p w:rsidR="007B5572" w:rsidRPr="007B5572" w:rsidRDefault="007B5572" w:rsidP="007B5572">
            <w:pPr>
              <w:rPr>
                <w:b/>
                <w:bCs/>
                <w:sz w:val="22"/>
                <w:szCs w:val="22"/>
              </w:rPr>
            </w:pPr>
          </w:p>
        </w:tc>
        <w:tc>
          <w:tcPr>
            <w:tcW w:w="878" w:type="dxa"/>
            <w:tcBorders>
              <w:top w:val="nil"/>
              <w:left w:val="nil"/>
              <w:bottom w:val="single" w:sz="4" w:space="0" w:color="auto"/>
              <w:right w:val="single" w:sz="4" w:space="0" w:color="auto"/>
            </w:tcBorders>
            <w:shd w:val="clear" w:color="000000" w:fill="D8D8D8"/>
            <w:vAlign w:val="bottom"/>
            <w:hideMark/>
          </w:tcPr>
          <w:p w:rsidR="007B5572" w:rsidRPr="007B5572" w:rsidRDefault="007B5572" w:rsidP="007B5572">
            <w:pPr>
              <w:jc w:val="center"/>
              <w:rPr>
                <w:b/>
                <w:bCs/>
              </w:rPr>
            </w:pPr>
            <w:r w:rsidRPr="007B5572">
              <w:rPr>
                <w:b/>
                <w:bCs/>
              </w:rPr>
              <w:t>5.0-10</w:t>
            </w:r>
          </w:p>
        </w:tc>
        <w:tc>
          <w:tcPr>
            <w:tcW w:w="100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b/>
                <w:bCs/>
                <w:sz w:val="22"/>
                <w:szCs w:val="22"/>
              </w:rPr>
            </w:pPr>
            <w:r w:rsidRPr="007B5572">
              <w:rPr>
                <w:b/>
                <w:bCs/>
                <w:sz w:val="22"/>
                <w:szCs w:val="22"/>
              </w:rPr>
              <w:t>17</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1.976</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2.078</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2.266</w:t>
            </w:r>
          </w:p>
        </w:tc>
        <w:tc>
          <w:tcPr>
            <w:tcW w:w="989"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2.334</w:t>
            </w:r>
          </w:p>
        </w:tc>
        <w:tc>
          <w:tcPr>
            <w:tcW w:w="870"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2.521</w:t>
            </w:r>
          </w:p>
        </w:tc>
        <w:tc>
          <w:tcPr>
            <w:tcW w:w="77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2.743</w:t>
            </w:r>
          </w:p>
        </w:tc>
        <w:tc>
          <w:tcPr>
            <w:tcW w:w="1683" w:type="dxa"/>
            <w:tcBorders>
              <w:top w:val="single" w:sz="4" w:space="0" w:color="auto"/>
              <w:left w:val="nil"/>
              <w:bottom w:val="single" w:sz="4" w:space="0" w:color="auto"/>
              <w:right w:val="single" w:sz="4" w:space="0" w:color="auto"/>
            </w:tcBorders>
            <w:shd w:val="clear" w:color="auto" w:fill="auto"/>
            <w:vAlign w:val="bottom"/>
            <w:hideMark/>
          </w:tcPr>
          <w:p w:rsidR="007B5572" w:rsidRPr="007B5572" w:rsidRDefault="007B5572" w:rsidP="007B5572">
            <w:pPr>
              <w:jc w:val="center"/>
              <w:rPr>
                <w:sz w:val="22"/>
                <w:szCs w:val="22"/>
              </w:rPr>
            </w:pPr>
            <w:r w:rsidRPr="007B5572">
              <w:rPr>
                <w:sz w:val="22"/>
                <w:szCs w:val="22"/>
              </w:rPr>
              <w:t>2.129</w:t>
            </w:r>
          </w:p>
        </w:tc>
      </w:tr>
    </w:tbl>
    <w:p w:rsidR="007B5572" w:rsidRDefault="007B5572" w:rsidP="00706FEE">
      <w:pPr>
        <w:jc w:val="center"/>
        <w:rPr>
          <w:b/>
          <w:sz w:val="24"/>
          <w:szCs w:val="24"/>
        </w:rPr>
      </w:pPr>
    </w:p>
    <w:p w:rsidR="00833CA0" w:rsidRDefault="00833CA0" w:rsidP="00706FEE">
      <w:pPr>
        <w:jc w:val="center"/>
        <w:rPr>
          <w:b/>
          <w:sz w:val="24"/>
          <w:szCs w:val="24"/>
        </w:rPr>
      </w:pPr>
    </w:p>
    <w:p w:rsidR="00833CA0" w:rsidRDefault="00833CA0" w:rsidP="00706FEE">
      <w:pPr>
        <w:jc w:val="center"/>
        <w:rPr>
          <w:b/>
          <w:sz w:val="24"/>
          <w:szCs w:val="24"/>
        </w:rPr>
      </w:pPr>
    </w:p>
    <w:p w:rsidR="007B5572" w:rsidRDefault="007B5572" w:rsidP="00706FEE">
      <w:pPr>
        <w:jc w:val="center"/>
        <w:rPr>
          <w:b/>
          <w:sz w:val="24"/>
          <w:szCs w:val="24"/>
        </w:rPr>
      </w:pPr>
    </w:p>
    <w:p w:rsidR="00706FEE" w:rsidRDefault="00706FEE" w:rsidP="00706FEE">
      <w:pPr>
        <w:jc w:val="center"/>
        <w:rPr>
          <w:b/>
          <w:sz w:val="24"/>
          <w:szCs w:val="24"/>
        </w:rPr>
      </w:pPr>
      <w:r w:rsidRPr="00C56930">
        <w:rPr>
          <w:b/>
          <w:sz w:val="24"/>
          <w:szCs w:val="24"/>
        </w:rPr>
        <w:t xml:space="preserve">Table 8: The allowable skin friction for Precast driven piles in </w:t>
      </w:r>
      <w:proofErr w:type="spellStart"/>
      <w:r w:rsidRPr="00C56930">
        <w:rPr>
          <w:b/>
          <w:sz w:val="24"/>
          <w:szCs w:val="24"/>
        </w:rPr>
        <w:t>Tsf</w:t>
      </w:r>
      <w:proofErr w:type="spellEnd"/>
      <w:r w:rsidRPr="00C56930">
        <w:rPr>
          <w:b/>
          <w:sz w:val="24"/>
          <w:szCs w:val="24"/>
        </w:rPr>
        <w:t xml:space="preserve"> (FS=2.5)</w:t>
      </w:r>
    </w:p>
    <w:p w:rsidR="007B5572" w:rsidRDefault="007B5572" w:rsidP="00706FEE">
      <w:pPr>
        <w:jc w:val="center"/>
        <w:rPr>
          <w:b/>
          <w:sz w:val="24"/>
          <w:szCs w:val="24"/>
        </w:rPr>
      </w:pPr>
    </w:p>
    <w:tbl>
      <w:tblPr>
        <w:tblW w:w="3852" w:type="dxa"/>
        <w:jc w:val="center"/>
        <w:tblInd w:w="93" w:type="dxa"/>
        <w:tblLook w:val="04A0"/>
      </w:tblPr>
      <w:tblGrid>
        <w:gridCol w:w="960"/>
        <w:gridCol w:w="964"/>
        <w:gridCol w:w="964"/>
        <w:gridCol w:w="964"/>
      </w:tblGrid>
      <w:tr w:rsidR="007B5572" w:rsidRPr="007B5572" w:rsidTr="007B5572">
        <w:trPr>
          <w:trHeight w:val="375"/>
          <w:jc w:val="center"/>
        </w:trPr>
        <w:tc>
          <w:tcPr>
            <w:tcW w:w="96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Depth</w:t>
            </w:r>
          </w:p>
        </w:tc>
        <w:tc>
          <w:tcPr>
            <w:tcW w:w="2892" w:type="dxa"/>
            <w:gridSpan w:val="3"/>
            <w:tcBorders>
              <w:top w:val="single" w:sz="4" w:space="0" w:color="auto"/>
              <w:left w:val="nil"/>
              <w:bottom w:val="single" w:sz="4" w:space="0" w:color="auto"/>
              <w:right w:val="single" w:sz="4" w:space="0" w:color="000000"/>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Bore Hole</w:t>
            </w:r>
          </w:p>
        </w:tc>
      </w:tr>
      <w:tr w:rsidR="007B5572" w:rsidRPr="007B5572" w:rsidTr="007B5572">
        <w:trPr>
          <w:trHeight w:val="315"/>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ft</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BH01</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BH02</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BH03</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0.049</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0.025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0.025</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0.152</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0.136</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0.138</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0.216</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0.152</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0.136</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0.216</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0.200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0.216</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0.248</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0.208</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0.248</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30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0.232</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0.232</w:t>
            </w:r>
          </w:p>
        </w:tc>
      </w:tr>
    </w:tbl>
    <w:p w:rsidR="007B5572" w:rsidRDefault="007B5572" w:rsidP="00706FEE">
      <w:pPr>
        <w:jc w:val="center"/>
        <w:rPr>
          <w:b/>
          <w:sz w:val="24"/>
          <w:szCs w:val="24"/>
        </w:rPr>
      </w:pPr>
    </w:p>
    <w:p w:rsidR="00833CA0" w:rsidRDefault="00833CA0" w:rsidP="00706FEE">
      <w:pPr>
        <w:jc w:val="center"/>
        <w:rPr>
          <w:b/>
          <w:sz w:val="24"/>
          <w:szCs w:val="24"/>
        </w:rPr>
      </w:pPr>
    </w:p>
    <w:p w:rsidR="007B5572" w:rsidRPr="00C56930" w:rsidRDefault="007B5572" w:rsidP="00706FEE">
      <w:pPr>
        <w:jc w:val="center"/>
        <w:rPr>
          <w:b/>
          <w:sz w:val="24"/>
          <w:szCs w:val="24"/>
        </w:rPr>
      </w:pPr>
    </w:p>
    <w:p w:rsidR="00706FEE" w:rsidRPr="00C56930" w:rsidRDefault="00706FEE" w:rsidP="00706FEE">
      <w:pPr>
        <w:jc w:val="center"/>
        <w:rPr>
          <w:b/>
          <w:sz w:val="24"/>
          <w:szCs w:val="24"/>
        </w:rPr>
      </w:pPr>
    </w:p>
    <w:p w:rsidR="00706FEE" w:rsidRDefault="00706FEE" w:rsidP="00706FEE">
      <w:pPr>
        <w:jc w:val="center"/>
        <w:rPr>
          <w:b/>
          <w:sz w:val="24"/>
          <w:szCs w:val="24"/>
        </w:rPr>
      </w:pPr>
      <w:r w:rsidRPr="00C56930">
        <w:rPr>
          <w:b/>
          <w:sz w:val="24"/>
          <w:szCs w:val="24"/>
        </w:rPr>
        <w:t xml:space="preserve">Table 9: The allowable end bearing for Precast driven piles in </w:t>
      </w:r>
      <w:proofErr w:type="spellStart"/>
      <w:r w:rsidRPr="00C56930">
        <w:rPr>
          <w:b/>
          <w:sz w:val="24"/>
          <w:szCs w:val="24"/>
        </w:rPr>
        <w:t>Tsf</w:t>
      </w:r>
      <w:proofErr w:type="spellEnd"/>
      <w:r w:rsidRPr="00C56930">
        <w:rPr>
          <w:b/>
          <w:sz w:val="24"/>
          <w:szCs w:val="24"/>
        </w:rPr>
        <w:t xml:space="preserve"> (FS=2.5)</w:t>
      </w:r>
    </w:p>
    <w:p w:rsidR="007B5572" w:rsidRDefault="007B5572" w:rsidP="00706FEE">
      <w:pPr>
        <w:jc w:val="center"/>
        <w:rPr>
          <w:b/>
          <w:sz w:val="24"/>
          <w:szCs w:val="24"/>
        </w:rPr>
      </w:pPr>
    </w:p>
    <w:tbl>
      <w:tblPr>
        <w:tblW w:w="4071" w:type="dxa"/>
        <w:jc w:val="center"/>
        <w:tblInd w:w="93" w:type="dxa"/>
        <w:tblLook w:val="04A0"/>
      </w:tblPr>
      <w:tblGrid>
        <w:gridCol w:w="960"/>
        <w:gridCol w:w="1037"/>
        <w:gridCol w:w="1037"/>
        <w:gridCol w:w="1037"/>
      </w:tblGrid>
      <w:tr w:rsidR="007B5572" w:rsidRPr="007B5572" w:rsidTr="007B5572">
        <w:trPr>
          <w:trHeight w:val="375"/>
          <w:jc w:val="center"/>
        </w:trPr>
        <w:tc>
          <w:tcPr>
            <w:tcW w:w="96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Depth</w:t>
            </w:r>
          </w:p>
        </w:tc>
        <w:tc>
          <w:tcPr>
            <w:tcW w:w="3111" w:type="dxa"/>
            <w:gridSpan w:val="3"/>
            <w:tcBorders>
              <w:top w:val="single" w:sz="4" w:space="0" w:color="auto"/>
              <w:left w:val="nil"/>
              <w:bottom w:val="single" w:sz="4" w:space="0" w:color="auto"/>
              <w:right w:val="single" w:sz="4" w:space="0" w:color="000000"/>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Bore Hole</w:t>
            </w:r>
          </w:p>
        </w:tc>
      </w:tr>
      <w:tr w:rsidR="007B5572" w:rsidRPr="007B5572" w:rsidTr="007B5572">
        <w:trPr>
          <w:trHeight w:val="315"/>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ft</w:t>
            </w:r>
          </w:p>
        </w:tc>
        <w:tc>
          <w:tcPr>
            <w:tcW w:w="103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BH01</w:t>
            </w:r>
          </w:p>
        </w:tc>
        <w:tc>
          <w:tcPr>
            <w:tcW w:w="103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BH02</w:t>
            </w:r>
          </w:p>
        </w:tc>
        <w:tc>
          <w:tcPr>
            <w:tcW w:w="1037"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BH03</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5</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0.450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0.225</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0.225</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30.400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27.200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1.350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15</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43.200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30.400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27.200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43.200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40.000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43.200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25</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49.600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41.600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49.600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30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46.400</w:t>
            </w:r>
          </w:p>
        </w:tc>
        <w:tc>
          <w:tcPr>
            <w:tcW w:w="1037"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46.400</w:t>
            </w:r>
          </w:p>
        </w:tc>
      </w:tr>
    </w:tbl>
    <w:p w:rsidR="007B5572" w:rsidRDefault="007B5572" w:rsidP="00706FEE">
      <w:pPr>
        <w:jc w:val="center"/>
        <w:rPr>
          <w:b/>
          <w:sz w:val="24"/>
          <w:szCs w:val="24"/>
        </w:rPr>
      </w:pPr>
    </w:p>
    <w:p w:rsidR="00833CA0" w:rsidRPr="00C56930" w:rsidRDefault="00833CA0" w:rsidP="00706FEE">
      <w:pPr>
        <w:jc w:val="center"/>
        <w:rPr>
          <w:b/>
          <w:sz w:val="24"/>
          <w:szCs w:val="24"/>
        </w:rPr>
      </w:pPr>
    </w:p>
    <w:p w:rsidR="00D87FB8" w:rsidRDefault="00D87FB8" w:rsidP="00706FEE">
      <w:pPr>
        <w:jc w:val="center"/>
        <w:rPr>
          <w:b/>
          <w:sz w:val="24"/>
          <w:szCs w:val="24"/>
        </w:rPr>
      </w:pPr>
    </w:p>
    <w:p w:rsidR="00706FEE" w:rsidRDefault="00706FEE" w:rsidP="00706FEE">
      <w:pPr>
        <w:jc w:val="center"/>
        <w:rPr>
          <w:b/>
          <w:sz w:val="24"/>
          <w:szCs w:val="24"/>
        </w:rPr>
      </w:pPr>
      <w:r w:rsidRPr="00C56930">
        <w:rPr>
          <w:b/>
          <w:sz w:val="24"/>
          <w:szCs w:val="24"/>
        </w:rPr>
        <w:lastRenderedPageBreak/>
        <w:t xml:space="preserve">Table 10: The allowable skin friction for Bored piles in </w:t>
      </w:r>
      <w:proofErr w:type="spellStart"/>
      <w:r w:rsidRPr="00C56930">
        <w:rPr>
          <w:b/>
          <w:sz w:val="24"/>
          <w:szCs w:val="24"/>
        </w:rPr>
        <w:t>Tsf</w:t>
      </w:r>
      <w:proofErr w:type="spellEnd"/>
      <w:r w:rsidRPr="00C56930">
        <w:rPr>
          <w:b/>
          <w:sz w:val="24"/>
          <w:szCs w:val="24"/>
        </w:rPr>
        <w:t xml:space="preserve"> (FS=2.5)</w:t>
      </w:r>
    </w:p>
    <w:p w:rsidR="00FB2CF4" w:rsidRDefault="00FB2CF4" w:rsidP="00706FEE">
      <w:pPr>
        <w:jc w:val="center"/>
        <w:rPr>
          <w:b/>
          <w:sz w:val="24"/>
          <w:szCs w:val="24"/>
        </w:rPr>
      </w:pPr>
    </w:p>
    <w:tbl>
      <w:tblPr>
        <w:tblW w:w="3852" w:type="dxa"/>
        <w:jc w:val="center"/>
        <w:tblInd w:w="93" w:type="dxa"/>
        <w:tblLook w:val="04A0"/>
      </w:tblPr>
      <w:tblGrid>
        <w:gridCol w:w="960"/>
        <w:gridCol w:w="964"/>
        <w:gridCol w:w="964"/>
        <w:gridCol w:w="964"/>
      </w:tblGrid>
      <w:tr w:rsidR="007B5572" w:rsidRPr="007B5572" w:rsidTr="007B5572">
        <w:trPr>
          <w:trHeight w:val="375"/>
          <w:jc w:val="center"/>
        </w:trPr>
        <w:tc>
          <w:tcPr>
            <w:tcW w:w="96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Depth</w:t>
            </w:r>
          </w:p>
        </w:tc>
        <w:tc>
          <w:tcPr>
            <w:tcW w:w="2892" w:type="dxa"/>
            <w:gridSpan w:val="3"/>
            <w:tcBorders>
              <w:top w:val="single" w:sz="4" w:space="0" w:color="auto"/>
              <w:left w:val="nil"/>
              <w:bottom w:val="single" w:sz="4" w:space="0" w:color="auto"/>
              <w:right w:val="single" w:sz="4" w:space="0" w:color="000000"/>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Bore Hole</w:t>
            </w:r>
          </w:p>
        </w:tc>
      </w:tr>
      <w:tr w:rsidR="007B5572" w:rsidRPr="007B5572" w:rsidTr="007B5572">
        <w:trPr>
          <w:trHeight w:val="315"/>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ft</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BH01</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BH02</w:t>
            </w:r>
          </w:p>
        </w:tc>
        <w:tc>
          <w:tcPr>
            <w:tcW w:w="964"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BH03</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0.032</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0.016</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0.016</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0.099</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0.088</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0.090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0.140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0.099</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0.088</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0.140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0.130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0.140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0.161</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0.135</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0.161</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30</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0.151</w:t>
            </w:r>
          </w:p>
        </w:tc>
        <w:tc>
          <w:tcPr>
            <w:tcW w:w="964"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0.151</w:t>
            </w:r>
          </w:p>
        </w:tc>
      </w:tr>
    </w:tbl>
    <w:p w:rsidR="007B5572" w:rsidRDefault="007B5572" w:rsidP="00706FEE">
      <w:pPr>
        <w:jc w:val="center"/>
        <w:rPr>
          <w:b/>
          <w:sz w:val="24"/>
          <w:szCs w:val="24"/>
        </w:rPr>
      </w:pPr>
    </w:p>
    <w:p w:rsidR="00833CA0" w:rsidRDefault="00833CA0" w:rsidP="00706FEE">
      <w:pPr>
        <w:jc w:val="center"/>
        <w:rPr>
          <w:b/>
          <w:sz w:val="24"/>
          <w:szCs w:val="24"/>
        </w:rPr>
      </w:pPr>
    </w:p>
    <w:p w:rsidR="00706FEE" w:rsidRDefault="00706FEE" w:rsidP="00706FEE">
      <w:pPr>
        <w:jc w:val="center"/>
        <w:rPr>
          <w:b/>
          <w:sz w:val="24"/>
          <w:szCs w:val="24"/>
        </w:rPr>
      </w:pPr>
      <w:r w:rsidRPr="00C56930">
        <w:rPr>
          <w:b/>
          <w:sz w:val="24"/>
          <w:szCs w:val="24"/>
        </w:rPr>
        <w:t xml:space="preserve">Table 11: The allowable end bearing for Bored piles in </w:t>
      </w:r>
      <w:proofErr w:type="spellStart"/>
      <w:r w:rsidRPr="00C56930">
        <w:rPr>
          <w:b/>
          <w:sz w:val="24"/>
          <w:szCs w:val="24"/>
        </w:rPr>
        <w:t>Tsf</w:t>
      </w:r>
      <w:proofErr w:type="spellEnd"/>
      <w:r w:rsidRPr="00C56930">
        <w:rPr>
          <w:b/>
          <w:sz w:val="24"/>
          <w:szCs w:val="24"/>
        </w:rPr>
        <w:t xml:space="preserve"> (FS=3.0)</w:t>
      </w:r>
    </w:p>
    <w:p w:rsidR="00FB2CF4" w:rsidRDefault="00FB2CF4" w:rsidP="00706FEE">
      <w:pPr>
        <w:jc w:val="center"/>
        <w:rPr>
          <w:b/>
          <w:sz w:val="24"/>
          <w:szCs w:val="24"/>
        </w:rPr>
      </w:pPr>
    </w:p>
    <w:tbl>
      <w:tblPr>
        <w:tblW w:w="4083" w:type="dxa"/>
        <w:jc w:val="center"/>
        <w:tblInd w:w="93" w:type="dxa"/>
        <w:tblLook w:val="04A0"/>
      </w:tblPr>
      <w:tblGrid>
        <w:gridCol w:w="960"/>
        <w:gridCol w:w="1041"/>
        <w:gridCol w:w="1041"/>
        <w:gridCol w:w="1041"/>
      </w:tblGrid>
      <w:tr w:rsidR="007B5572" w:rsidRPr="007B5572" w:rsidTr="007B5572">
        <w:trPr>
          <w:trHeight w:val="375"/>
          <w:jc w:val="center"/>
        </w:trPr>
        <w:tc>
          <w:tcPr>
            <w:tcW w:w="96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Depth</w:t>
            </w:r>
          </w:p>
        </w:tc>
        <w:tc>
          <w:tcPr>
            <w:tcW w:w="3123" w:type="dxa"/>
            <w:gridSpan w:val="3"/>
            <w:tcBorders>
              <w:top w:val="single" w:sz="4" w:space="0" w:color="auto"/>
              <w:left w:val="nil"/>
              <w:bottom w:val="single" w:sz="4" w:space="0" w:color="auto"/>
              <w:right w:val="single" w:sz="4" w:space="0" w:color="000000"/>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Bore Hole</w:t>
            </w:r>
          </w:p>
        </w:tc>
      </w:tr>
      <w:tr w:rsidR="007B5572" w:rsidRPr="007B5572" w:rsidTr="007B5572">
        <w:trPr>
          <w:trHeight w:val="315"/>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ft</w:t>
            </w:r>
          </w:p>
        </w:tc>
        <w:tc>
          <w:tcPr>
            <w:tcW w:w="1041"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BH01</w:t>
            </w:r>
          </w:p>
        </w:tc>
        <w:tc>
          <w:tcPr>
            <w:tcW w:w="1041"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BH02</w:t>
            </w:r>
          </w:p>
        </w:tc>
        <w:tc>
          <w:tcPr>
            <w:tcW w:w="1041" w:type="dxa"/>
            <w:tcBorders>
              <w:top w:val="nil"/>
              <w:left w:val="nil"/>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BH03</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5</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0.203</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0.101</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0.101</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13.680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12.240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0.608</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15</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19.440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13.680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12.240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19.440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18.000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19.440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25</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22.320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18.720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22.320</w:t>
            </w:r>
          </w:p>
        </w:tc>
      </w:tr>
      <w:tr w:rsidR="007B5572" w:rsidRPr="007B5572" w:rsidTr="007B5572">
        <w:trPr>
          <w:trHeight w:val="300"/>
          <w:jc w:val="center"/>
        </w:trPr>
        <w:tc>
          <w:tcPr>
            <w:tcW w:w="960" w:type="dxa"/>
            <w:tcBorders>
              <w:top w:val="nil"/>
              <w:left w:val="single" w:sz="4" w:space="0" w:color="auto"/>
              <w:bottom w:val="single" w:sz="4" w:space="0" w:color="auto"/>
              <w:right w:val="single" w:sz="4" w:space="0" w:color="auto"/>
            </w:tcBorders>
            <w:shd w:val="clear" w:color="000000" w:fill="D8D8D8"/>
            <w:noWrap/>
            <w:vAlign w:val="bottom"/>
            <w:hideMark/>
          </w:tcPr>
          <w:p w:rsidR="007B5572" w:rsidRPr="007B5572" w:rsidRDefault="007B5572" w:rsidP="007B5572">
            <w:pPr>
              <w:jc w:val="center"/>
              <w:rPr>
                <w:b/>
                <w:bCs/>
                <w:sz w:val="22"/>
                <w:szCs w:val="22"/>
              </w:rPr>
            </w:pPr>
            <w:r w:rsidRPr="007B5572">
              <w:rPr>
                <w:b/>
                <w:bCs/>
                <w:sz w:val="22"/>
                <w:szCs w:val="22"/>
              </w:rPr>
              <w:t>30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20.880</w:t>
            </w:r>
          </w:p>
        </w:tc>
        <w:tc>
          <w:tcPr>
            <w:tcW w:w="1041" w:type="dxa"/>
            <w:tcBorders>
              <w:top w:val="nil"/>
              <w:left w:val="nil"/>
              <w:bottom w:val="single" w:sz="4" w:space="0" w:color="auto"/>
              <w:right w:val="single" w:sz="4" w:space="0" w:color="auto"/>
            </w:tcBorders>
            <w:shd w:val="clear" w:color="auto" w:fill="auto"/>
            <w:noWrap/>
            <w:vAlign w:val="bottom"/>
            <w:hideMark/>
          </w:tcPr>
          <w:p w:rsidR="007B5572" w:rsidRPr="007B5572" w:rsidRDefault="007B5572" w:rsidP="007B5572">
            <w:pPr>
              <w:jc w:val="center"/>
              <w:rPr>
                <w:sz w:val="22"/>
                <w:szCs w:val="22"/>
              </w:rPr>
            </w:pPr>
            <w:r w:rsidRPr="007B5572">
              <w:rPr>
                <w:sz w:val="22"/>
                <w:szCs w:val="22"/>
              </w:rPr>
              <w:t>20.880</w:t>
            </w:r>
          </w:p>
        </w:tc>
      </w:tr>
    </w:tbl>
    <w:p w:rsidR="007B5572" w:rsidRDefault="007B5572" w:rsidP="00706FEE">
      <w:pPr>
        <w:jc w:val="center"/>
        <w:rPr>
          <w:b/>
          <w:sz w:val="24"/>
          <w:szCs w:val="24"/>
        </w:rPr>
      </w:pPr>
    </w:p>
    <w:p w:rsidR="00833CA0" w:rsidRDefault="00833CA0" w:rsidP="00706FEE">
      <w:pPr>
        <w:jc w:val="center"/>
        <w:rPr>
          <w:b/>
          <w:sz w:val="24"/>
          <w:szCs w:val="24"/>
        </w:rPr>
      </w:pPr>
    </w:p>
    <w:p w:rsidR="00706FEE" w:rsidRPr="00C56930" w:rsidRDefault="00706FEE" w:rsidP="00706FEE">
      <w:pPr>
        <w:jc w:val="center"/>
        <w:rPr>
          <w:b/>
          <w:sz w:val="24"/>
          <w:szCs w:val="24"/>
        </w:rPr>
      </w:pPr>
    </w:p>
    <w:p w:rsidR="00706FEE" w:rsidRPr="00C56930" w:rsidRDefault="00706FEE" w:rsidP="00706FEE">
      <w:pPr>
        <w:jc w:val="center"/>
        <w:rPr>
          <w:b/>
          <w:sz w:val="24"/>
          <w:szCs w:val="24"/>
          <w:u w:val="single"/>
        </w:rPr>
      </w:pPr>
      <w:r w:rsidRPr="00C56930">
        <w:rPr>
          <w:b/>
          <w:sz w:val="24"/>
          <w:szCs w:val="24"/>
          <w:u w:val="single"/>
        </w:rPr>
        <w:t>CONCLUSION AND RECOMMENDATION</w:t>
      </w:r>
    </w:p>
    <w:p w:rsidR="00706FEE" w:rsidRPr="00C56930" w:rsidRDefault="00706FEE" w:rsidP="00706FEE">
      <w:pPr>
        <w:jc w:val="both"/>
        <w:rPr>
          <w:sz w:val="24"/>
          <w:szCs w:val="24"/>
        </w:rPr>
      </w:pPr>
      <w:r w:rsidRPr="00C56930">
        <w:rPr>
          <w:sz w:val="24"/>
          <w:szCs w:val="24"/>
        </w:rPr>
        <w:tab/>
      </w:r>
    </w:p>
    <w:p w:rsidR="00706FEE" w:rsidRPr="00C56930" w:rsidRDefault="00706FEE" w:rsidP="00706FEE">
      <w:pPr>
        <w:jc w:val="both"/>
        <w:rPr>
          <w:sz w:val="24"/>
        </w:rPr>
      </w:pPr>
      <w:r w:rsidRPr="00C56930">
        <w:rPr>
          <w:sz w:val="24"/>
        </w:rPr>
        <w:t>On the basis of analysis and information provided by the owner following recommendations are suggested for the proposed three storied residential building.</w:t>
      </w:r>
    </w:p>
    <w:p w:rsidR="00706FEE" w:rsidRPr="00C56930" w:rsidRDefault="00706FEE" w:rsidP="00706FEE">
      <w:pPr>
        <w:jc w:val="both"/>
        <w:rPr>
          <w:b/>
          <w:i/>
          <w:sz w:val="24"/>
        </w:rPr>
      </w:pPr>
    </w:p>
    <w:p w:rsidR="00706FEE" w:rsidRPr="00C56930" w:rsidRDefault="00706FEE" w:rsidP="00706FEE">
      <w:pPr>
        <w:jc w:val="both"/>
        <w:rPr>
          <w:b/>
          <w:i/>
          <w:sz w:val="24"/>
        </w:rPr>
      </w:pPr>
      <w:r w:rsidRPr="00C56930">
        <w:rPr>
          <w:b/>
          <w:i/>
          <w:sz w:val="24"/>
        </w:rPr>
        <w:t>Soil profile scenario</w:t>
      </w:r>
    </w:p>
    <w:p w:rsidR="00706FEE" w:rsidRPr="00C56930" w:rsidRDefault="00706FEE" w:rsidP="00706FEE">
      <w:pPr>
        <w:jc w:val="both"/>
        <w:rPr>
          <w:sz w:val="24"/>
        </w:rPr>
      </w:pPr>
      <w:r w:rsidRPr="00C56930">
        <w:rPr>
          <w:sz w:val="24"/>
        </w:rPr>
        <w:t xml:space="preserve">Overall soil information of the investigated site is </w:t>
      </w:r>
      <w:r w:rsidR="00FB2CF4">
        <w:rPr>
          <w:sz w:val="24"/>
        </w:rPr>
        <w:t xml:space="preserve">almost </w:t>
      </w:r>
      <w:r w:rsidRPr="00C56930">
        <w:rPr>
          <w:sz w:val="24"/>
        </w:rPr>
        <w:t xml:space="preserve">regular in between the boreholes and </w:t>
      </w:r>
      <w:r w:rsidR="00FB2CF4">
        <w:rPr>
          <w:sz w:val="24"/>
        </w:rPr>
        <w:t>but</w:t>
      </w:r>
      <w:r w:rsidRPr="00C56930">
        <w:rPr>
          <w:sz w:val="24"/>
        </w:rPr>
        <w:t xml:space="preserve"> vertical inconsistency exists in the soil formation. </w:t>
      </w:r>
    </w:p>
    <w:p w:rsidR="00706FEE" w:rsidRPr="00C56930" w:rsidRDefault="00FB2CF4" w:rsidP="00FB2CF4">
      <w:pPr>
        <w:spacing w:before="120"/>
        <w:jc w:val="both"/>
        <w:rPr>
          <w:sz w:val="24"/>
        </w:rPr>
      </w:pPr>
      <w:r w:rsidRPr="00FB2CF4">
        <w:rPr>
          <w:sz w:val="24"/>
        </w:rPr>
        <w:t>Brown sandy clay</w:t>
      </w:r>
      <w:r>
        <w:rPr>
          <w:sz w:val="24"/>
        </w:rPr>
        <w:t xml:space="preserve"> </w:t>
      </w:r>
      <w:r w:rsidR="00706FEE" w:rsidRPr="00C56930">
        <w:rPr>
          <w:sz w:val="24"/>
        </w:rPr>
        <w:t xml:space="preserve">with low bearing capacity exists at the upper layers followed by </w:t>
      </w:r>
      <w:r w:rsidRPr="00FB2CF4">
        <w:rPr>
          <w:sz w:val="24"/>
        </w:rPr>
        <w:t>Brown fine sand with silt &amp; clay</w:t>
      </w:r>
      <w:r w:rsidR="00706FEE" w:rsidRPr="00C56930">
        <w:rPr>
          <w:sz w:val="24"/>
        </w:rPr>
        <w:t xml:space="preserve"> with </w:t>
      </w:r>
      <w:r>
        <w:rPr>
          <w:sz w:val="24"/>
        </w:rPr>
        <w:t>moderate</w:t>
      </w:r>
      <w:r w:rsidR="00706FEE" w:rsidRPr="00C56930">
        <w:rPr>
          <w:sz w:val="24"/>
        </w:rPr>
        <w:t xml:space="preserve"> bearing capacity.</w:t>
      </w:r>
      <w:r>
        <w:rPr>
          <w:sz w:val="24"/>
        </w:rPr>
        <w:t xml:space="preserve"> </w:t>
      </w:r>
      <w:r w:rsidRPr="00FB2CF4">
        <w:rPr>
          <w:sz w:val="24"/>
        </w:rPr>
        <w:t>Brown fine sand</w:t>
      </w:r>
      <w:r w:rsidR="00706FEE" w:rsidRPr="00C56930">
        <w:rPr>
          <w:sz w:val="24"/>
        </w:rPr>
        <w:t xml:space="preserve"> with good bearing capacity was found after </w:t>
      </w:r>
      <w:r>
        <w:rPr>
          <w:sz w:val="24"/>
        </w:rPr>
        <w:t>15</w:t>
      </w:r>
      <w:r w:rsidR="00706FEE" w:rsidRPr="00C56930">
        <w:rPr>
          <w:sz w:val="24"/>
        </w:rPr>
        <w:t xml:space="preserve"> ft depth from EGL. Detailed scenario is provided with the report (please see attached bore-log profiles with SPT values). </w:t>
      </w:r>
    </w:p>
    <w:p w:rsidR="007B5572" w:rsidRDefault="007B5572" w:rsidP="00706FEE">
      <w:pPr>
        <w:jc w:val="both"/>
        <w:rPr>
          <w:b/>
          <w:i/>
          <w:sz w:val="24"/>
        </w:rPr>
      </w:pPr>
    </w:p>
    <w:p w:rsidR="00706FEE" w:rsidRPr="00C56930" w:rsidRDefault="00706FEE" w:rsidP="00706FEE">
      <w:pPr>
        <w:jc w:val="both"/>
        <w:rPr>
          <w:b/>
          <w:i/>
          <w:sz w:val="24"/>
        </w:rPr>
      </w:pPr>
      <w:r w:rsidRPr="00C56930">
        <w:rPr>
          <w:b/>
          <w:i/>
          <w:sz w:val="24"/>
        </w:rPr>
        <w:t>Foundation options</w:t>
      </w:r>
    </w:p>
    <w:p w:rsidR="00706FEE" w:rsidRPr="00C56930" w:rsidRDefault="00706FEE" w:rsidP="00706FEE">
      <w:pPr>
        <w:jc w:val="both"/>
        <w:rPr>
          <w:sz w:val="24"/>
        </w:rPr>
      </w:pPr>
      <w:r w:rsidRPr="00C56930">
        <w:rPr>
          <w:sz w:val="24"/>
        </w:rPr>
        <w:t xml:space="preserve">In this situation, the foundation should be selected considering both the dimension and design load for the proposed building. Since </w:t>
      </w:r>
      <w:r w:rsidR="00FB2CF4">
        <w:rPr>
          <w:sz w:val="24"/>
        </w:rPr>
        <w:t>b</w:t>
      </w:r>
      <w:r w:rsidR="00FB2CF4" w:rsidRPr="00FB2CF4">
        <w:rPr>
          <w:sz w:val="24"/>
        </w:rPr>
        <w:t>rown fine sand with silt &amp; clay</w:t>
      </w:r>
      <w:r w:rsidR="00FB2CF4" w:rsidRPr="00C56930">
        <w:rPr>
          <w:sz w:val="24"/>
        </w:rPr>
        <w:t xml:space="preserve"> </w:t>
      </w:r>
      <w:r w:rsidR="00FB2CF4">
        <w:rPr>
          <w:sz w:val="24"/>
        </w:rPr>
        <w:t>with moderate bearing capacity exist</w:t>
      </w:r>
      <w:r w:rsidR="007D11A1">
        <w:rPr>
          <w:sz w:val="24"/>
        </w:rPr>
        <w:t>s</w:t>
      </w:r>
      <w:r w:rsidR="00FB2CF4">
        <w:rPr>
          <w:sz w:val="24"/>
        </w:rPr>
        <w:t xml:space="preserve"> below 5</w:t>
      </w:r>
      <w:r w:rsidR="007D11A1">
        <w:rPr>
          <w:sz w:val="24"/>
        </w:rPr>
        <w:t>- 10</w:t>
      </w:r>
      <w:r w:rsidR="00FB2CF4">
        <w:rPr>
          <w:sz w:val="24"/>
        </w:rPr>
        <w:t xml:space="preserve"> ft from EGL, shallow footing can be adopted </w:t>
      </w:r>
      <w:r w:rsidR="007D11A1">
        <w:rPr>
          <w:sz w:val="24"/>
        </w:rPr>
        <w:t xml:space="preserve">at that layer. </w:t>
      </w:r>
      <w:r w:rsidRPr="00C56930">
        <w:rPr>
          <w:sz w:val="24"/>
        </w:rPr>
        <w:t xml:space="preserve">The bearing capacity for shallow foundation is given in the </w:t>
      </w:r>
      <w:r w:rsidRPr="00D87FB8">
        <w:rPr>
          <w:sz w:val="24"/>
        </w:rPr>
        <w:t>table 7</w:t>
      </w:r>
      <w:r w:rsidRPr="00C56930">
        <w:rPr>
          <w:sz w:val="24"/>
        </w:rPr>
        <w:t xml:space="preserve"> based on existing soil condition. </w:t>
      </w:r>
      <w:r w:rsidR="007D11A1">
        <w:rPr>
          <w:sz w:val="24"/>
        </w:rPr>
        <w:t>However, s</w:t>
      </w:r>
      <w:r w:rsidRPr="00C56930">
        <w:rPr>
          <w:sz w:val="24"/>
        </w:rPr>
        <w:t>ize and depth of the pile should be selected in the light of bearing capacity given in the report (Tables 8 and 9 are for precast piles</w:t>
      </w:r>
      <w:r w:rsidR="007D11A1">
        <w:rPr>
          <w:sz w:val="24"/>
        </w:rPr>
        <w:t>;</w:t>
      </w:r>
      <w:r w:rsidRPr="00C56930">
        <w:rPr>
          <w:sz w:val="24"/>
        </w:rPr>
        <w:t xml:space="preserve"> Tables 10 and 11 are </w:t>
      </w:r>
      <w:proofErr w:type="spellStart"/>
      <w:r w:rsidRPr="00C56930">
        <w:rPr>
          <w:sz w:val="24"/>
        </w:rPr>
        <w:t>for</w:t>
      </w:r>
      <w:proofErr w:type="spellEnd"/>
      <w:r w:rsidRPr="00C56930">
        <w:rPr>
          <w:sz w:val="24"/>
        </w:rPr>
        <w:t xml:space="preserve"> cast in situ piles</w:t>
      </w:r>
      <w:r w:rsidR="007D11A1">
        <w:rPr>
          <w:sz w:val="24"/>
        </w:rPr>
        <w:t xml:space="preserve">), if deep foundation (piles) is selected for this case. </w:t>
      </w:r>
    </w:p>
    <w:p w:rsidR="00706FEE" w:rsidRPr="00C56930" w:rsidRDefault="00706FEE" w:rsidP="00706FEE">
      <w:pPr>
        <w:jc w:val="both"/>
        <w:rPr>
          <w:b/>
          <w:i/>
          <w:sz w:val="24"/>
        </w:rPr>
      </w:pPr>
    </w:p>
    <w:p w:rsidR="00D87FB8" w:rsidRDefault="00D87FB8" w:rsidP="00706FEE">
      <w:pPr>
        <w:jc w:val="both"/>
        <w:rPr>
          <w:b/>
          <w:i/>
          <w:sz w:val="24"/>
        </w:rPr>
      </w:pPr>
    </w:p>
    <w:p w:rsidR="00D87FB8" w:rsidRDefault="00D87FB8" w:rsidP="00706FEE">
      <w:pPr>
        <w:jc w:val="both"/>
        <w:rPr>
          <w:b/>
          <w:i/>
          <w:sz w:val="24"/>
        </w:rPr>
      </w:pPr>
    </w:p>
    <w:p w:rsidR="00D87FB8" w:rsidRDefault="00D87FB8" w:rsidP="00706FEE">
      <w:pPr>
        <w:jc w:val="both"/>
        <w:rPr>
          <w:b/>
          <w:i/>
          <w:sz w:val="24"/>
        </w:rPr>
      </w:pPr>
    </w:p>
    <w:p w:rsidR="00D87FB8" w:rsidRDefault="00D87FB8" w:rsidP="00706FEE">
      <w:pPr>
        <w:jc w:val="both"/>
        <w:rPr>
          <w:b/>
          <w:i/>
          <w:sz w:val="24"/>
        </w:rPr>
      </w:pPr>
    </w:p>
    <w:p w:rsidR="00706FEE" w:rsidRPr="00C56930" w:rsidRDefault="00706FEE" w:rsidP="00706FEE">
      <w:pPr>
        <w:jc w:val="both"/>
        <w:rPr>
          <w:b/>
          <w:i/>
          <w:sz w:val="24"/>
        </w:rPr>
      </w:pPr>
      <w:r w:rsidRPr="00C56930">
        <w:rPr>
          <w:b/>
          <w:i/>
          <w:sz w:val="24"/>
        </w:rPr>
        <w:t>Safety provisions</w:t>
      </w:r>
    </w:p>
    <w:p w:rsidR="00706FEE" w:rsidRPr="00C56930" w:rsidRDefault="00706FEE" w:rsidP="00706FEE">
      <w:pPr>
        <w:jc w:val="both"/>
        <w:rPr>
          <w:sz w:val="24"/>
          <w:szCs w:val="24"/>
        </w:rPr>
      </w:pPr>
      <w:r w:rsidRPr="00C56930">
        <w:rPr>
          <w:sz w:val="24"/>
          <w:szCs w:val="24"/>
        </w:rPr>
        <w:t xml:space="preserve">It is strongly recommended to check the </w:t>
      </w:r>
      <w:r w:rsidRPr="00C56930">
        <w:rPr>
          <w:b/>
          <w:sz w:val="24"/>
          <w:szCs w:val="24"/>
          <w:u w:val="single"/>
        </w:rPr>
        <w:t>settlement</w:t>
      </w:r>
      <w:r w:rsidRPr="00C56930">
        <w:rPr>
          <w:sz w:val="24"/>
          <w:szCs w:val="24"/>
        </w:rPr>
        <w:t xml:space="preserve"> of the site considering building load while designing either shallow or deep foundation.</w:t>
      </w:r>
      <w:r w:rsidR="007D11A1">
        <w:rPr>
          <w:sz w:val="24"/>
          <w:szCs w:val="24"/>
        </w:rPr>
        <w:t xml:space="preserve"> </w:t>
      </w:r>
      <w:r w:rsidRPr="00C56930">
        <w:rPr>
          <w:sz w:val="24"/>
        </w:rPr>
        <w:t xml:space="preserve">Obviously </w:t>
      </w:r>
      <w:r w:rsidRPr="00C56930">
        <w:rPr>
          <w:b/>
          <w:sz w:val="24"/>
          <w:u w:val="single"/>
        </w:rPr>
        <w:t>pile load test</w:t>
      </w:r>
      <w:r w:rsidRPr="00C56930">
        <w:rPr>
          <w:sz w:val="24"/>
        </w:rPr>
        <w:t xml:space="preserve"> covering the entire project area must be carried out for confirming the design parameters of the service pile (</w:t>
      </w:r>
      <w:r w:rsidRPr="00C56930">
        <w:rPr>
          <w:i/>
          <w:sz w:val="24"/>
        </w:rPr>
        <w:t>if pile foundation is considered</w:t>
      </w:r>
      <w:r w:rsidRPr="00C56930">
        <w:rPr>
          <w:sz w:val="24"/>
        </w:rPr>
        <w:t>). Moreover, the earthquake vulnerability of the project area as well as the quality management of the construction work including workmanship should be taken into account for the safe design of shallow or deep foundation.</w:t>
      </w:r>
    </w:p>
    <w:p w:rsidR="00706FEE" w:rsidRPr="00C56930" w:rsidRDefault="00706FEE" w:rsidP="00706FEE">
      <w:pPr>
        <w:jc w:val="both"/>
        <w:rPr>
          <w:b/>
          <w:sz w:val="24"/>
        </w:rPr>
      </w:pPr>
    </w:p>
    <w:p w:rsidR="00706FEE" w:rsidRPr="00C56930" w:rsidRDefault="00706FEE" w:rsidP="00706FEE">
      <w:pPr>
        <w:jc w:val="both"/>
        <w:rPr>
          <w:b/>
          <w:i/>
          <w:sz w:val="24"/>
        </w:rPr>
      </w:pPr>
      <w:r w:rsidRPr="00C56930">
        <w:rPr>
          <w:b/>
          <w:i/>
          <w:sz w:val="24"/>
        </w:rPr>
        <w:t>Attachments</w:t>
      </w:r>
    </w:p>
    <w:p w:rsidR="00706FEE" w:rsidRPr="00C56930" w:rsidRDefault="00706FEE" w:rsidP="00706FEE">
      <w:pPr>
        <w:jc w:val="both"/>
        <w:rPr>
          <w:sz w:val="24"/>
        </w:rPr>
      </w:pPr>
      <w:r w:rsidRPr="00C56930">
        <w:rPr>
          <w:sz w:val="24"/>
        </w:rPr>
        <w:t>The layout of the bore holes of the investigated site and the bore-log profiles with SPT values is shown in the Appendix. Client performed no special laboratory test for the proposed site.</w:t>
      </w:r>
    </w:p>
    <w:p w:rsidR="00706FEE" w:rsidRPr="00C56930" w:rsidRDefault="00706FEE" w:rsidP="00706FEE">
      <w:pPr>
        <w:jc w:val="both"/>
        <w:rPr>
          <w:sz w:val="24"/>
        </w:rPr>
      </w:pPr>
    </w:p>
    <w:p w:rsidR="00706FEE" w:rsidRPr="00C56930" w:rsidRDefault="00706FEE" w:rsidP="00706FEE">
      <w:pPr>
        <w:jc w:val="both"/>
        <w:rPr>
          <w:b/>
          <w:i/>
          <w:sz w:val="24"/>
        </w:rPr>
      </w:pPr>
      <w:r w:rsidRPr="00C56930">
        <w:rPr>
          <w:b/>
          <w:i/>
          <w:sz w:val="24"/>
        </w:rPr>
        <w:t>Special notes</w:t>
      </w:r>
    </w:p>
    <w:p w:rsidR="00706FEE" w:rsidRPr="00C56930" w:rsidRDefault="00706FEE" w:rsidP="00706FEE">
      <w:pPr>
        <w:tabs>
          <w:tab w:val="left" w:pos="4130"/>
        </w:tabs>
        <w:jc w:val="both"/>
        <w:rPr>
          <w:sz w:val="24"/>
        </w:rPr>
      </w:pPr>
      <w:r w:rsidRPr="00C56930">
        <w:rPr>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D87FB8">
        <w:rPr>
          <w:b/>
          <w:sz w:val="24"/>
        </w:rPr>
        <w:t>25-30</w:t>
      </w:r>
      <w:r w:rsidRPr="00C56930">
        <w:rPr>
          <w:sz w:val="24"/>
        </w:rPr>
        <w:t xml:space="preserve"> ft as client provided.</w:t>
      </w:r>
    </w:p>
    <w:p w:rsidR="00706FEE" w:rsidRPr="00C56930" w:rsidRDefault="00706FEE" w:rsidP="00706FEE">
      <w:pPr>
        <w:jc w:val="both"/>
        <w:rPr>
          <w:b/>
          <w:i/>
          <w:sz w:val="24"/>
        </w:rPr>
      </w:pPr>
    </w:p>
    <w:p w:rsidR="00706FEE" w:rsidRPr="00C56930" w:rsidRDefault="00706FEE" w:rsidP="00706FEE">
      <w:pPr>
        <w:jc w:val="both"/>
        <w:rPr>
          <w:b/>
          <w:i/>
          <w:sz w:val="24"/>
        </w:rPr>
      </w:pPr>
    </w:p>
    <w:tbl>
      <w:tblPr>
        <w:tblW w:w="0" w:type="auto"/>
        <w:tblLook w:val="04A0"/>
      </w:tblPr>
      <w:tblGrid>
        <w:gridCol w:w="3081"/>
        <w:gridCol w:w="3082"/>
        <w:gridCol w:w="3082"/>
      </w:tblGrid>
      <w:tr w:rsidR="00706FEE" w:rsidRPr="00C56930" w:rsidTr="00277173">
        <w:trPr>
          <w:trHeight w:val="161"/>
        </w:trPr>
        <w:tc>
          <w:tcPr>
            <w:tcW w:w="3081" w:type="dxa"/>
            <w:hideMark/>
          </w:tcPr>
          <w:p w:rsidR="00706FEE" w:rsidRPr="00706FEE" w:rsidRDefault="00706FEE" w:rsidP="00706FEE">
            <w:pPr>
              <w:jc w:val="center"/>
              <w:rPr>
                <w:b/>
                <w:sz w:val="24"/>
                <w:szCs w:val="24"/>
                <w:u w:val="single"/>
              </w:rPr>
            </w:pPr>
            <w:r w:rsidRPr="00706FEE">
              <w:rPr>
                <w:b/>
                <w:sz w:val="24"/>
                <w:szCs w:val="24"/>
                <w:u w:val="single"/>
              </w:rPr>
              <w:t>Report Prepared By</w:t>
            </w:r>
          </w:p>
        </w:tc>
        <w:tc>
          <w:tcPr>
            <w:tcW w:w="3082" w:type="dxa"/>
          </w:tcPr>
          <w:p w:rsidR="00706FEE" w:rsidRPr="00706FEE" w:rsidRDefault="00706FEE" w:rsidP="00706FEE">
            <w:pPr>
              <w:jc w:val="center"/>
              <w:rPr>
                <w:b/>
                <w:sz w:val="24"/>
                <w:szCs w:val="24"/>
                <w:u w:val="single"/>
              </w:rPr>
            </w:pPr>
            <w:r w:rsidRPr="00706FEE">
              <w:rPr>
                <w:b/>
                <w:sz w:val="24"/>
                <w:szCs w:val="24"/>
                <w:u w:val="single"/>
              </w:rPr>
              <w:t>Test Assisted By</w:t>
            </w:r>
          </w:p>
        </w:tc>
        <w:tc>
          <w:tcPr>
            <w:tcW w:w="3082" w:type="dxa"/>
          </w:tcPr>
          <w:p w:rsidR="00706FEE" w:rsidRPr="00706FEE" w:rsidRDefault="00706FEE" w:rsidP="00706FEE">
            <w:pPr>
              <w:jc w:val="center"/>
              <w:rPr>
                <w:b/>
                <w:sz w:val="24"/>
                <w:szCs w:val="24"/>
                <w:u w:val="single"/>
              </w:rPr>
            </w:pPr>
            <w:r w:rsidRPr="00706FEE">
              <w:rPr>
                <w:b/>
                <w:sz w:val="24"/>
                <w:szCs w:val="24"/>
                <w:u w:val="single"/>
              </w:rPr>
              <w:t>Counter Signed By</w:t>
            </w:r>
          </w:p>
        </w:tc>
      </w:tr>
      <w:tr w:rsidR="00706FEE" w:rsidRPr="00C56930" w:rsidTr="00706FEE">
        <w:trPr>
          <w:trHeight w:val="818"/>
        </w:trPr>
        <w:tc>
          <w:tcPr>
            <w:tcW w:w="3081" w:type="dxa"/>
          </w:tcPr>
          <w:p w:rsidR="00706FEE" w:rsidRPr="00277173" w:rsidRDefault="00277173" w:rsidP="00706FEE">
            <w:pPr>
              <w:spacing w:before="120" w:after="120"/>
              <w:jc w:val="center"/>
              <w:rPr>
                <w:sz w:val="24"/>
                <w:szCs w:val="24"/>
              </w:rPr>
            </w:pPr>
            <w:r w:rsidRPr="00277173">
              <w:rPr>
                <w:sz w:val="24"/>
                <w:szCs w:val="24"/>
              </w:rPr>
              <w:drawing>
                <wp:inline distT="0" distB="0" distL="0" distR="0">
                  <wp:extent cx="667080" cy="4476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67080" cy="447675"/>
                          </a:xfrm>
                          <a:prstGeom prst="rect">
                            <a:avLst/>
                          </a:prstGeom>
                          <a:noFill/>
                          <a:ln w="9525">
                            <a:noFill/>
                            <a:miter lim="800000"/>
                            <a:headEnd/>
                            <a:tailEnd/>
                          </a:ln>
                        </pic:spPr>
                      </pic:pic>
                    </a:graphicData>
                  </a:graphic>
                </wp:inline>
              </w:drawing>
            </w:r>
          </w:p>
        </w:tc>
        <w:tc>
          <w:tcPr>
            <w:tcW w:w="3082" w:type="dxa"/>
          </w:tcPr>
          <w:p w:rsidR="00706FEE" w:rsidRPr="00706FEE" w:rsidRDefault="00706FEE" w:rsidP="00706FEE">
            <w:pPr>
              <w:spacing w:before="120" w:after="120"/>
              <w:jc w:val="center"/>
              <w:rPr>
                <w:b/>
                <w:sz w:val="24"/>
                <w:szCs w:val="24"/>
                <w:u w:val="single"/>
              </w:rPr>
            </w:pPr>
          </w:p>
        </w:tc>
        <w:tc>
          <w:tcPr>
            <w:tcW w:w="3082" w:type="dxa"/>
          </w:tcPr>
          <w:p w:rsidR="00706FEE" w:rsidRPr="00706FEE" w:rsidRDefault="00706FEE" w:rsidP="00706FEE">
            <w:pPr>
              <w:spacing w:before="120" w:after="120"/>
              <w:jc w:val="center"/>
              <w:rPr>
                <w:b/>
                <w:sz w:val="24"/>
                <w:szCs w:val="24"/>
                <w:u w:val="single"/>
              </w:rPr>
            </w:pPr>
          </w:p>
        </w:tc>
      </w:tr>
      <w:tr w:rsidR="00706FEE" w:rsidRPr="00C56930" w:rsidTr="00706FEE">
        <w:trPr>
          <w:trHeight w:val="323"/>
        </w:trPr>
        <w:tc>
          <w:tcPr>
            <w:tcW w:w="3081" w:type="dxa"/>
          </w:tcPr>
          <w:p w:rsidR="00706FEE" w:rsidRPr="00706FEE" w:rsidRDefault="00706FEE" w:rsidP="00706FEE">
            <w:pPr>
              <w:spacing w:before="120" w:after="120"/>
              <w:jc w:val="center"/>
              <w:rPr>
                <w:szCs w:val="24"/>
                <w:u w:val="single"/>
              </w:rPr>
            </w:pPr>
            <w:r w:rsidRPr="00706FEE">
              <w:rPr>
                <w:b/>
                <w:szCs w:val="24"/>
                <w:shd w:val="clear" w:color="auto" w:fill="FFFFFF"/>
              </w:rPr>
              <w:t xml:space="preserve">Dr. </w:t>
            </w:r>
            <w:proofErr w:type="spellStart"/>
            <w:r w:rsidRPr="00706FEE">
              <w:rPr>
                <w:b/>
                <w:szCs w:val="24"/>
                <w:shd w:val="clear" w:color="auto" w:fill="FFFFFF"/>
              </w:rPr>
              <w:t>Mushtaq</w:t>
            </w:r>
            <w:proofErr w:type="spellEnd"/>
            <w:r w:rsidRPr="00706FEE">
              <w:rPr>
                <w:b/>
                <w:szCs w:val="24"/>
                <w:shd w:val="clear" w:color="auto" w:fill="FFFFFF"/>
              </w:rPr>
              <w:t xml:space="preserve"> Ahmed</w:t>
            </w:r>
          </w:p>
        </w:tc>
        <w:tc>
          <w:tcPr>
            <w:tcW w:w="3082" w:type="dxa"/>
          </w:tcPr>
          <w:p w:rsidR="00706FEE" w:rsidRPr="00706FEE" w:rsidRDefault="00706FEE" w:rsidP="00706FEE">
            <w:pPr>
              <w:spacing w:before="120" w:after="120"/>
              <w:jc w:val="center"/>
              <w:rPr>
                <w:szCs w:val="24"/>
                <w:u w:val="single"/>
              </w:rPr>
            </w:pPr>
            <w:r w:rsidRPr="00706FEE">
              <w:rPr>
                <w:b/>
                <w:szCs w:val="24"/>
              </w:rPr>
              <w:t xml:space="preserve">A. H. M. </w:t>
            </w:r>
            <w:proofErr w:type="spellStart"/>
            <w:r w:rsidRPr="00706FEE">
              <w:rPr>
                <w:b/>
                <w:szCs w:val="24"/>
              </w:rPr>
              <w:t>Humayun</w:t>
            </w:r>
            <w:proofErr w:type="spellEnd"/>
            <w:r w:rsidRPr="00706FEE">
              <w:rPr>
                <w:b/>
                <w:szCs w:val="24"/>
              </w:rPr>
              <w:t xml:space="preserve"> </w:t>
            </w:r>
            <w:proofErr w:type="spellStart"/>
            <w:r w:rsidRPr="00706FEE">
              <w:rPr>
                <w:b/>
                <w:szCs w:val="24"/>
              </w:rPr>
              <w:t>Kabir</w:t>
            </w:r>
            <w:proofErr w:type="spellEnd"/>
          </w:p>
        </w:tc>
        <w:tc>
          <w:tcPr>
            <w:tcW w:w="3082" w:type="dxa"/>
          </w:tcPr>
          <w:p w:rsidR="00706FEE" w:rsidRPr="00706FEE" w:rsidRDefault="00706FEE" w:rsidP="00D87FB8">
            <w:pPr>
              <w:pStyle w:val="Title"/>
              <w:spacing w:before="120" w:after="120"/>
              <w:rPr>
                <w:b w:val="0"/>
                <w:bCs w:val="0"/>
                <w:sz w:val="20"/>
                <w:u w:val="none"/>
              </w:rPr>
            </w:pPr>
            <w:r w:rsidRPr="00706FEE">
              <w:rPr>
                <w:sz w:val="20"/>
                <w:u w:val="none"/>
              </w:rPr>
              <w:t xml:space="preserve">Dr. </w:t>
            </w:r>
            <w:r w:rsidR="00D87FB8">
              <w:rPr>
                <w:sz w:val="20"/>
                <w:u w:val="none"/>
              </w:rPr>
              <w:t xml:space="preserve">HMA </w:t>
            </w:r>
            <w:proofErr w:type="spellStart"/>
            <w:r w:rsidR="00D87FB8">
              <w:rPr>
                <w:sz w:val="20"/>
                <w:u w:val="none"/>
              </w:rPr>
              <w:t>Mahzuz</w:t>
            </w:r>
            <w:proofErr w:type="spellEnd"/>
          </w:p>
        </w:tc>
      </w:tr>
      <w:tr w:rsidR="00706FEE" w:rsidRPr="00C56930" w:rsidTr="00706FEE">
        <w:trPr>
          <w:trHeight w:val="562"/>
        </w:trPr>
        <w:tc>
          <w:tcPr>
            <w:tcW w:w="3081" w:type="dxa"/>
          </w:tcPr>
          <w:p w:rsidR="00706FEE" w:rsidRPr="00706FEE" w:rsidRDefault="00706FEE" w:rsidP="00706FEE">
            <w:pPr>
              <w:jc w:val="center"/>
              <w:rPr>
                <w:szCs w:val="24"/>
              </w:rPr>
            </w:pPr>
            <w:r w:rsidRPr="00706FEE">
              <w:rPr>
                <w:szCs w:val="24"/>
              </w:rPr>
              <w:t>Professor</w:t>
            </w:r>
          </w:p>
          <w:p w:rsidR="00706FEE" w:rsidRPr="00706FEE" w:rsidRDefault="00706FEE" w:rsidP="00706FEE">
            <w:pPr>
              <w:jc w:val="center"/>
              <w:rPr>
                <w:szCs w:val="24"/>
                <w:u w:val="single"/>
              </w:rPr>
            </w:pPr>
            <w:r w:rsidRPr="00706FEE">
              <w:rPr>
                <w:szCs w:val="24"/>
              </w:rPr>
              <w:t>Dept. of CEE, SUST</w:t>
            </w:r>
          </w:p>
        </w:tc>
        <w:tc>
          <w:tcPr>
            <w:tcW w:w="3082" w:type="dxa"/>
          </w:tcPr>
          <w:p w:rsidR="00706FEE" w:rsidRPr="00C56930" w:rsidRDefault="00706FEE" w:rsidP="00706FEE">
            <w:pPr>
              <w:jc w:val="center"/>
            </w:pPr>
            <w:r w:rsidRPr="00C56930">
              <w:t>Senior Technical Officer</w:t>
            </w:r>
          </w:p>
          <w:p w:rsidR="00706FEE" w:rsidRPr="00706FEE" w:rsidRDefault="00706FEE" w:rsidP="00706FEE">
            <w:pPr>
              <w:jc w:val="center"/>
              <w:rPr>
                <w:szCs w:val="24"/>
                <w:u w:val="single"/>
              </w:rPr>
            </w:pPr>
            <w:r w:rsidRPr="00C56930">
              <w:t>Dept. of CEE, SUST</w:t>
            </w:r>
          </w:p>
        </w:tc>
        <w:tc>
          <w:tcPr>
            <w:tcW w:w="3082" w:type="dxa"/>
          </w:tcPr>
          <w:p w:rsidR="00706FEE" w:rsidRPr="00706FEE" w:rsidRDefault="00706FEE" w:rsidP="00706FEE">
            <w:pPr>
              <w:pStyle w:val="Title"/>
              <w:rPr>
                <w:b w:val="0"/>
                <w:bCs w:val="0"/>
                <w:sz w:val="20"/>
                <w:u w:val="none"/>
              </w:rPr>
            </w:pPr>
            <w:r w:rsidRPr="00706FEE">
              <w:rPr>
                <w:b w:val="0"/>
                <w:sz w:val="20"/>
                <w:u w:val="none"/>
              </w:rPr>
              <w:t>Coordinator, CRTC</w:t>
            </w:r>
          </w:p>
          <w:p w:rsidR="00706FEE" w:rsidRPr="00706FEE" w:rsidRDefault="00706FEE" w:rsidP="00706FEE">
            <w:pPr>
              <w:pStyle w:val="Title"/>
              <w:rPr>
                <w:b w:val="0"/>
                <w:sz w:val="20"/>
                <w:u w:val="none"/>
              </w:rPr>
            </w:pPr>
            <w:r w:rsidRPr="00706FEE">
              <w:rPr>
                <w:b w:val="0"/>
                <w:sz w:val="20"/>
                <w:u w:val="none"/>
              </w:rPr>
              <w:t>Professor,</w:t>
            </w:r>
          </w:p>
          <w:p w:rsidR="00706FEE" w:rsidRPr="00706FEE" w:rsidRDefault="00706FEE" w:rsidP="00706FEE">
            <w:pPr>
              <w:jc w:val="center"/>
              <w:rPr>
                <w:szCs w:val="24"/>
              </w:rPr>
            </w:pPr>
            <w:r w:rsidRPr="00706FEE">
              <w:rPr>
                <w:szCs w:val="24"/>
              </w:rPr>
              <w:t>Dept. of CEE, SUST</w:t>
            </w:r>
          </w:p>
        </w:tc>
      </w:tr>
    </w:tbl>
    <w:p w:rsidR="00706FEE" w:rsidRPr="00C56930" w:rsidRDefault="00706FEE" w:rsidP="00706FEE">
      <w:pPr>
        <w:jc w:val="both"/>
        <w:rPr>
          <w:bCs/>
          <w:sz w:val="2"/>
          <w:highlight w:val="cyan"/>
        </w:rPr>
      </w:pPr>
    </w:p>
    <w:p w:rsidR="00706FEE" w:rsidRPr="00706FEE" w:rsidRDefault="00706FEE" w:rsidP="00706FEE"/>
    <w:sectPr w:rsidR="00706FEE" w:rsidRPr="00706FEE" w:rsidSect="00025349">
      <w:pgSz w:w="12240" w:h="15840"/>
      <w:pgMar w:top="360" w:right="1152"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EMJ">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9C44302"/>
    <w:lvl w:ilvl="0">
      <w:numFmt w:val="decimal"/>
      <w:lvlText w:val="*"/>
      <w:lvlJc w:val="left"/>
    </w:lvl>
  </w:abstractNum>
  <w:abstractNum w:abstractNumId="1">
    <w:nsid w:val="06EB229C"/>
    <w:multiLevelType w:val="hybridMultilevel"/>
    <w:tmpl w:val="F766C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D34C1D"/>
    <w:multiLevelType w:val="hybridMultilevel"/>
    <w:tmpl w:val="4F7CC058"/>
    <w:lvl w:ilvl="0" w:tplc="B2E21498">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515BF4"/>
    <w:multiLevelType w:val="hybridMultilevel"/>
    <w:tmpl w:val="59EE82C8"/>
    <w:lvl w:ilvl="0" w:tplc="95D806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8D6D8D"/>
    <w:multiLevelType w:val="hybridMultilevel"/>
    <w:tmpl w:val="AB824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1A68E0"/>
    <w:multiLevelType w:val="hybridMultilevel"/>
    <w:tmpl w:val="FD5409A4"/>
    <w:lvl w:ilvl="0" w:tplc="1F405512">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9D57E23"/>
    <w:multiLevelType w:val="hybridMultilevel"/>
    <w:tmpl w:val="893C57C0"/>
    <w:lvl w:ilvl="0" w:tplc="1876D254">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9312FF"/>
    <w:multiLevelType w:val="singleLevel"/>
    <w:tmpl w:val="B0F8D018"/>
    <w:lvl w:ilvl="0">
      <w:start w:val="1"/>
      <w:numFmt w:val="lowerRoman"/>
      <w:lvlText w:val="%1."/>
      <w:legacy w:legacy="1" w:legacySpace="0" w:legacyIndent="360"/>
      <w:lvlJc w:val="left"/>
    </w:lvl>
  </w:abstractNum>
  <w:abstractNum w:abstractNumId="12">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13">
    <w:nsid w:val="6B421330"/>
    <w:multiLevelType w:val="hybridMultilevel"/>
    <w:tmpl w:val="029EC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2"/>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12"/>
    <w:lvlOverride w:ilvl="0">
      <w:lvl w:ilvl="0">
        <w:start w:val="3"/>
        <w:numFmt w:val="decimal"/>
        <w:lvlText w:val="%1"/>
        <w:legacy w:legacy="1" w:legacySpace="0" w:legacyIndent="360"/>
        <w:lvlJc w:val="left"/>
        <w:rPr>
          <w:rFonts w:ascii="Times New Roman" w:hAnsi="Times New Roman" w:cs="Times New Roman" w:hint="default"/>
        </w:rPr>
      </w:lvl>
    </w:lvlOverride>
  </w:num>
  <w:num w:numId="4">
    <w:abstractNumId w:val="12"/>
    <w:lvlOverride w:ilvl="0">
      <w:lvl w:ilvl="0">
        <w:start w:val="4"/>
        <w:numFmt w:val="decimal"/>
        <w:lvlText w:val="%1"/>
        <w:legacy w:legacy="1" w:legacySpace="0" w:legacyIndent="360"/>
        <w:lvlJc w:val="left"/>
        <w:rPr>
          <w:rFonts w:ascii="Times New Roman" w:hAnsi="Times New Roman" w:cs="Times New Roman" w:hint="default"/>
        </w:rPr>
      </w:lvl>
    </w:lvlOverride>
  </w:num>
  <w:num w:numId="5">
    <w:abstractNumId w:val="0"/>
    <w:lvlOverride w:ilvl="0">
      <w:lvl w:ilvl="0">
        <w:numFmt w:val="bullet"/>
        <w:lvlText w:val=""/>
        <w:legacy w:legacy="1" w:legacySpace="0" w:legacyIndent="360"/>
        <w:lvlJc w:val="left"/>
        <w:rPr>
          <w:rFonts w:ascii="Symbol" w:hAnsi="Symbol" w:cs="Symbol" w:hint="default"/>
        </w:rPr>
      </w:lvl>
    </w:lvlOverride>
  </w:num>
  <w:num w:numId="6">
    <w:abstractNumId w:val="0"/>
    <w:lvlOverride w:ilvl="0">
      <w:lvl w:ilvl="0">
        <w:start w:val="1"/>
        <w:numFmt w:val="bullet"/>
        <w:lvlText w:val=""/>
        <w:legacy w:legacy="1" w:legacySpace="0" w:legacyIndent="360"/>
        <w:lvlJc w:val="left"/>
        <w:pPr>
          <w:ind w:left="1260" w:hanging="360"/>
        </w:pPr>
        <w:rPr>
          <w:rFonts w:ascii="Symbol" w:hAnsi="Symbol" w:hint="default"/>
        </w:rPr>
      </w:lvl>
    </w:lvlOverride>
  </w:num>
  <w:num w:numId="7">
    <w:abstractNumId w:val="11"/>
  </w:num>
  <w:num w:numId="8">
    <w:abstractNumId w:val="1"/>
  </w:num>
  <w:num w:numId="9">
    <w:abstractNumId w:val="4"/>
  </w:num>
  <w:num w:numId="10">
    <w:abstractNumId w:val="10"/>
  </w:num>
  <w:num w:numId="11">
    <w:abstractNumId w:val="3"/>
  </w:num>
  <w:num w:numId="12">
    <w:abstractNumId w:val="8"/>
  </w:num>
  <w:num w:numId="13">
    <w:abstractNumId w:val="13"/>
  </w:num>
  <w:num w:numId="14">
    <w:abstractNumId w:val="6"/>
  </w:num>
  <w:num w:numId="15">
    <w:abstractNumId w:val="7"/>
  </w:num>
  <w:num w:numId="16">
    <w:abstractNumId w:val="9"/>
  </w:num>
  <w:num w:numId="17">
    <w:abstractNumId w:val="2"/>
  </w:num>
  <w:num w:numId="18">
    <w:abstractNumId w:val="5"/>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rsids>
    <w:rsidRoot w:val="00261873"/>
    <w:rsid w:val="00003752"/>
    <w:rsid w:val="00006589"/>
    <w:rsid w:val="00010B7A"/>
    <w:rsid w:val="00010CB3"/>
    <w:rsid w:val="0001170A"/>
    <w:rsid w:val="00011971"/>
    <w:rsid w:val="000125C0"/>
    <w:rsid w:val="00014510"/>
    <w:rsid w:val="00014A4E"/>
    <w:rsid w:val="00014FF1"/>
    <w:rsid w:val="00016D41"/>
    <w:rsid w:val="00016E5D"/>
    <w:rsid w:val="00017C9E"/>
    <w:rsid w:val="0002071E"/>
    <w:rsid w:val="0002079D"/>
    <w:rsid w:val="00021987"/>
    <w:rsid w:val="00025349"/>
    <w:rsid w:val="00032115"/>
    <w:rsid w:val="000324C0"/>
    <w:rsid w:val="00034837"/>
    <w:rsid w:val="0003675A"/>
    <w:rsid w:val="00036F84"/>
    <w:rsid w:val="00037721"/>
    <w:rsid w:val="00040935"/>
    <w:rsid w:val="000409DF"/>
    <w:rsid w:val="00042167"/>
    <w:rsid w:val="00043D8C"/>
    <w:rsid w:val="00044EF3"/>
    <w:rsid w:val="000465CB"/>
    <w:rsid w:val="00046F0A"/>
    <w:rsid w:val="000503C6"/>
    <w:rsid w:val="00050A84"/>
    <w:rsid w:val="000561D0"/>
    <w:rsid w:val="0005744A"/>
    <w:rsid w:val="0006083D"/>
    <w:rsid w:val="000613C9"/>
    <w:rsid w:val="00062F62"/>
    <w:rsid w:val="00063376"/>
    <w:rsid w:val="00067CCF"/>
    <w:rsid w:val="000714AF"/>
    <w:rsid w:val="0007370C"/>
    <w:rsid w:val="00073D4C"/>
    <w:rsid w:val="00080139"/>
    <w:rsid w:val="00080938"/>
    <w:rsid w:val="00080B7E"/>
    <w:rsid w:val="000922DF"/>
    <w:rsid w:val="0009259B"/>
    <w:rsid w:val="00092D7F"/>
    <w:rsid w:val="0009489F"/>
    <w:rsid w:val="0009580F"/>
    <w:rsid w:val="000A1F0E"/>
    <w:rsid w:val="000A24EC"/>
    <w:rsid w:val="000B1359"/>
    <w:rsid w:val="000B248D"/>
    <w:rsid w:val="000B3EC4"/>
    <w:rsid w:val="000B534E"/>
    <w:rsid w:val="000C08A4"/>
    <w:rsid w:val="000C4781"/>
    <w:rsid w:val="000C66F3"/>
    <w:rsid w:val="000D01A5"/>
    <w:rsid w:val="000D3B09"/>
    <w:rsid w:val="000D6856"/>
    <w:rsid w:val="000D71A6"/>
    <w:rsid w:val="000D7C59"/>
    <w:rsid w:val="000E147F"/>
    <w:rsid w:val="000E218A"/>
    <w:rsid w:val="000E26D4"/>
    <w:rsid w:val="000E6E01"/>
    <w:rsid w:val="000F12B1"/>
    <w:rsid w:val="000F223B"/>
    <w:rsid w:val="000F40B7"/>
    <w:rsid w:val="000F5FE6"/>
    <w:rsid w:val="000F7AB8"/>
    <w:rsid w:val="001025CB"/>
    <w:rsid w:val="00103084"/>
    <w:rsid w:val="0010371A"/>
    <w:rsid w:val="0010401F"/>
    <w:rsid w:val="00111146"/>
    <w:rsid w:val="00115421"/>
    <w:rsid w:val="00115E34"/>
    <w:rsid w:val="0011616F"/>
    <w:rsid w:val="001168E7"/>
    <w:rsid w:val="00116BF1"/>
    <w:rsid w:val="00120579"/>
    <w:rsid w:val="001219C7"/>
    <w:rsid w:val="00122F7E"/>
    <w:rsid w:val="001233BF"/>
    <w:rsid w:val="0012459D"/>
    <w:rsid w:val="00131EA1"/>
    <w:rsid w:val="001333BF"/>
    <w:rsid w:val="0013466E"/>
    <w:rsid w:val="0014008F"/>
    <w:rsid w:val="00140A19"/>
    <w:rsid w:val="00140BD4"/>
    <w:rsid w:val="001426AB"/>
    <w:rsid w:val="001462EF"/>
    <w:rsid w:val="0014745F"/>
    <w:rsid w:val="0014760D"/>
    <w:rsid w:val="00147DA3"/>
    <w:rsid w:val="001500E9"/>
    <w:rsid w:val="001502E4"/>
    <w:rsid w:val="00150788"/>
    <w:rsid w:val="00151A0B"/>
    <w:rsid w:val="0015200E"/>
    <w:rsid w:val="001531D1"/>
    <w:rsid w:val="001535BA"/>
    <w:rsid w:val="00157999"/>
    <w:rsid w:val="00160E57"/>
    <w:rsid w:val="001616F1"/>
    <w:rsid w:val="00161A3F"/>
    <w:rsid w:val="00164476"/>
    <w:rsid w:val="001712DB"/>
    <w:rsid w:val="00171855"/>
    <w:rsid w:val="00173F1C"/>
    <w:rsid w:val="00174778"/>
    <w:rsid w:val="0017571D"/>
    <w:rsid w:val="00176D8C"/>
    <w:rsid w:val="00180D08"/>
    <w:rsid w:val="00181006"/>
    <w:rsid w:val="001825C9"/>
    <w:rsid w:val="00184817"/>
    <w:rsid w:val="00190C83"/>
    <w:rsid w:val="00192980"/>
    <w:rsid w:val="0019412A"/>
    <w:rsid w:val="001979E6"/>
    <w:rsid w:val="001A0E4A"/>
    <w:rsid w:val="001A1012"/>
    <w:rsid w:val="001A404C"/>
    <w:rsid w:val="001A567A"/>
    <w:rsid w:val="001A708F"/>
    <w:rsid w:val="001B1007"/>
    <w:rsid w:val="001B783A"/>
    <w:rsid w:val="001C0A55"/>
    <w:rsid w:val="001C20C4"/>
    <w:rsid w:val="001C4225"/>
    <w:rsid w:val="001C57F2"/>
    <w:rsid w:val="001C5E2C"/>
    <w:rsid w:val="001D2920"/>
    <w:rsid w:val="001D3931"/>
    <w:rsid w:val="001D762B"/>
    <w:rsid w:val="001E476C"/>
    <w:rsid w:val="001E512E"/>
    <w:rsid w:val="001E5CC5"/>
    <w:rsid w:val="001E6B5D"/>
    <w:rsid w:val="001E7382"/>
    <w:rsid w:val="001F3009"/>
    <w:rsid w:val="001F47B9"/>
    <w:rsid w:val="001F568C"/>
    <w:rsid w:val="001F6346"/>
    <w:rsid w:val="001F787E"/>
    <w:rsid w:val="00201988"/>
    <w:rsid w:val="00202A9F"/>
    <w:rsid w:val="002105AB"/>
    <w:rsid w:val="0021095C"/>
    <w:rsid w:val="002138DE"/>
    <w:rsid w:val="00227BAB"/>
    <w:rsid w:val="002310AB"/>
    <w:rsid w:val="002326CB"/>
    <w:rsid w:val="002335E2"/>
    <w:rsid w:val="0023656B"/>
    <w:rsid w:val="002371C3"/>
    <w:rsid w:val="00237624"/>
    <w:rsid w:val="00241B54"/>
    <w:rsid w:val="002441AE"/>
    <w:rsid w:val="00245811"/>
    <w:rsid w:val="00246E60"/>
    <w:rsid w:val="002473B0"/>
    <w:rsid w:val="002531F8"/>
    <w:rsid w:val="00253782"/>
    <w:rsid w:val="0025490B"/>
    <w:rsid w:val="00255FA5"/>
    <w:rsid w:val="00261873"/>
    <w:rsid w:val="00262BF1"/>
    <w:rsid w:val="00262C15"/>
    <w:rsid w:val="00263097"/>
    <w:rsid w:val="00263576"/>
    <w:rsid w:val="00263CAF"/>
    <w:rsid w:val="002652A5"/>
    <w:rsid w:val="00267632"/>
    <w:rsid w:val="00270D2D"/>
    <w:rsid w:val="00273389"/>
    <w:rsid w:val="002744FE"/>
    <w:rsid w:val="00274FDE"/>
    <w:rsid w:val="00276C32"/>
    <w:rsid w:val="00277173"/>
    <w:rsid w:val="00283D95"/>
    <w:rsid w:val="00284EBB"/>
    <w:rsid w:val="002869AB"/>
    <w:rsid w:val="00286C6D"/>
    <w:rsid w:val="002919A5"/>
    <w:rsid w:val="002941CE"/>
    <w:rsid w:val="002944C6"/>
    <w:rsid w:val="00295117"/>
    <w:rsid w:val="0029546C"/>
    <w:rsid w:val="002A0D49"/>
    <w:rsid w:val="002B1309"/>
    <w:rsid w:val="002B2619"/>
    <w:rsid w:val="002B5B57"/>
    <w:rsid w:val="002B63D9"/>
    <w:rsid w:val="002B6FF4"/>
    <w:rsid w:val="002B7AF4"/>
    <w:rsid w:val="002C0642"/>
    <w:rsid w:val="002C06E9"/>
    <w:rsid w:val="002C1B6D"/>
    <w:rsid w:val="002C4B00"/>
    <w:rsid w:val="002D0811"/>
    <w:rsid w:val="002E0484"/>
    <w:rsid w:val="002E226A"/>
    <w:rsid w:val="002E3F76"/>
    <w:rsid w:val="002E4515"/>
    <w:rsid w:val="002E466E"/>
    <w:rsid w:val="002E4E54"/>
    <w:rsid w:val="002E63C7"/>
    <w:rsid w:val="002E6A51"/>
    <w:rsid w:val="002F09CE"/>
    <w:rsid w:val="002F17C0"/>
    <w:rsid w:val="002F4F73"/>
    <w:rsid w:val="002F53F9"/>
    <w:rsid w:val="002F585C"/>
    <w:rsid w:val="002F5D9D"/>
    <w:rsid w:val="002F5F93"/>
    <w:rsid w:val="002F674B"/>
    <w:rsid w:val="002F7E03"/>
    <w:rsid w:val="0030239A"/>
    <w:rsid w:val="00303FAB"/>
    <w:rsid w:val="00305545"/>
    <w:rsid w:val="003101D3"/>
    <w:rsid w:val="00311E2F"/>
    <w:rsid w:val="00312769"/>
    <w:rsid w:val="00312ACD"/>
    <w:rsid w:val="00313A6A"/>
    <w:rsid w:val="00313C77"/>
    <w:rsid w:val="00317004"/>
    <w:rsid w:val="00317B30"/>
    <w:rsid w:val="00320FD4"/>
    <w:rsid w:val="00321A88"/>
    <w:rsid w:val="00322EBE"/>
    <w:rsid w:val="00323AAD"/>
    <w:rsid w:val="00326685"/>
    <w:rsid w:val="003306D5"/>
    <w:rsid w:val="003316D2"/>
    <w:rsid w:val="00331E45"/>
    <w:rsid w:val="00332A59"/>
    <w:rsid w:val="00337B72"/>
    <w:rsid w:val="00337F95"/>
    <w:rsid w:val="0034076F"/>
    <w:rsid w:val="00341983"/>
    <w:rsid w:val="00341C3A"/>
    <w:rsid w:val="003429C5"/>
    <w:rsid w:val="00343221"/>
    <w:rsid w:val="003449F5"/>
    <w:rsid w:val="00344FD8"/>
    <w:rsid w:val="00345B06"/>
    <w:rsid w:val="003473F4"/>
    <w:rsid w:val="00350219"/>
    <w:rsid w:val="00353B50"/>
    <w:rsid w:val="00353B6C"/>
    <w:rsid w:val="0035589A"/>
    <w:rsid w:val="00356A50"/>
    <w:rsid w:val="003571C8"/>
    <w:rsid w:val="00357658"/>
    <w:rsid w:val="00357BDD"/>
    <w:rsid w:val="00357F76"/>
    <w:rsid w:val="00360151"/>
    <w:rsid w:val="003615AD"/>
    <w:rsid w:val="00361A67"/>
    <w:rsid w:val="00363CC1"/>
    <w:rsid w:val="003648B1"/>
    <w:rsid w:val="003648BC"/>
    <w:rsid w:val="00371190"/>
    <w:rsid w:val="00371D36"/>
    <w:rsid w:val="00375CFD"/>
    <w:rsid w:val="003765A8"/>
    <w:rsid w:val="0037771D"/>
    <w:rsid w:val="0038361D"/>
    <w:rsid w:val="003866DA"/>
    <w:rsid w:val="0039185C"/>
    <w:rsid w:val="00395195"/>
    <w:rsid w:val="00397539"/>
    <w:rsid w:val="003A35D7"/>
    <w:rsid w:val="003A4296"/>
    <w:rsid w:val="003A507F"/>
    <w:rsid w:val="003A54A5"/>
    <w:rsid w:val="003A609B"/>
    <w:rsid w:val="003A76A1"/>
    <w:rsid w:val="003B0BCB"/>
    <w:rsid w:val="003B23D0"/>
    <w:rsid w:val="003B2F66"/>
    <w:rsid w:val="003B5DD6"/>
    <w:rsid w:val="003B635B"/>
    <w:rsid w:val="003B72A3"/>
    <w:rsid w:val="003C3B4C"/>
    <w:rsid w:val="003C4C26"/>
    <w:rsid w:val="003D2886"/>
    <w:rsid w:val="003D31D4"/>
    <w:rsid w:val="003D52CC"/>
    <w:rsid w:val="003E1C26"/>
    <w:rsid w:val="003E2288"/>
    <w:rsid w:val="003E2B90"/>
    <w:rsid w:val="003E2CE7"/>
    <w:rsid w:val="003E4305"/>
    <w:rsid w:val="003E5E1E"/>
    <w:rsid w:val="003E684A"/>
    <w:rsid w:val="003E6BD2"/>
    <w:rsid w:val="003F38A7"/>
    <w:rsid w:val="003F3FF9"/>
    <w:rsid w:val="003F5B6F"/>
    <w:rsid w:val="003F6006"/>
    <w:rsid w:val="003F67C1"/>
    <w:rsid w:val="003F7361"/>
    <w:rsid w:val="00401536"/>
    <w:rsid w:val="0040178A"/>
    <w:rsid w:val="00404A26"/>
    <w:rsid w:val="004069C4"/>
    <w:rsid w:val="00412D3B"/>
    <w:rsid w:val="00413232"/>
    <w:rsid w:val="00413A78"/>
    <w:rsid w:val="00415591"/>
    <w:rsid w:val="004173C5"/>
    <w:rsid w:val="00420A09"/>
    <w:rsid w:val="00422F74"/>
    <w:rsid w:val="0042572B"/>
    <w:rsid w:val="0043206D"/>
    <w:rsid w:val="00435DB5"/>
    <w:rsid w:val="00437BB1"/>
    <w:rsid w:val="00440032"/>
    <w:rsid w:val="0044097D"/>
    <w:rsid w:val="004410BD"/>
    <w:rsid w:val="004416C9"/>
    <w:rsid w:val="004454D6"/>
    <w:rsid w:val="004523BB"/>
    <w:rsid w:val="00454FD6"/>
    <w:rsid w:val="00455006"/>
    <w:rsid w:val="00457B82"/>
    <w:rsid w:val="00457F0F"/>
    <w:rsid w:val="00461CC1"/>
    <w:rsid w:val="00462694"/>
    <w:rsid w:val="0046463D"/>
    <w:rsid w:val="0046733F"/>
    <w:rsid w:val="00472D17"/>
    <w:rsid w:val="004758C9"/>
    <w:rsid w:val="00476054"/>
    <w:rsid w:val="00480A13"/>
    <w:rsid w:val="00482340"/>
    <w:rsid w:val="00485120"/>
    <w:rsid w:val="00485E91"/>
    <w:rsid w:val="004867DB"/>
    <w:rsid w:val="00491265"/>
    <w:rsid w:val="00491648"/>
    <w:rsid w:val="004966CF"/>
    <w:rsid w:val="004A31FD"/>
    <w:rsid w:val="004A33DC"/>
    <w:rsid w:val="004A6ADE"/>
    <w:rsid w:val="004B125F"/>
    <w:rsid w:val="004C1AB6"/>
    <w:rsid w:val="004C49A9"/>
    <w:rsid w:val="004C6A2E"/>
    <w:rsid w:val="004D0467"/>
    <w:rsid w:val="004D0F65"/>
    <w:rsid w:val="004D1BE2"/>
    <w:rsid w:val="004D7AA9"/>
    <w:rsid w:val="004D7C41"/>
    <w:rsid w:val="004E384E"/>
    <w:rsid w:val="004E4726"/>
    <w:rsid w:val="004E7201"/>
    <w:rsid w:val="004F01D8"/>
    <w:rsid w:val="004F12B3"/>
    <w:rsid w:val="004F3573"/>
    <w:rsid w:val="004F4211"/>
    <w:rsid w:val="004F5112"/>
    <w:rsid w:val="004F5A57"/>
    <w:rsid w:val="004F5F93"/>
    <w:rsid w:val="004F75D8"/>
    <w:rsid w:val="004F7BFB"/>
    <w:rsid w:val="004F7C06"/>
    <w:rsid w:val="00502A99"/>
    <w:rsid w:val="00502B9A"/>
    <w:rsid w:val="00503A16"/>
    <w:rsid w:val="005061C7"/>
    <w:rsid w:val="005143ED"/>
    <w:rsid w:val="005201FF"/>
    <w:rsid w:val="005205C4"/>
    <w:rsid w:val="005208D8"/>
    <w:rsid w:val="00520C54"/>
    <w:rsid w:val="00520F5C"/>
    <w:rsid w:val="005246E7"/>
    <w:rsid w:val="005259DF"/>
    <w:rsid w:val="00525C0D"/>
    <w:rsid w:val="00531F94"/>
    <w:rsid w:val="00533908"/>
    <w:rsid w:val="0054059D"/>
    <w:rsid w:val="00542AFA"/>
    <w:rsid w:val="005431AD"/>
    <w:rsid w:val="00543B57"/>
    <w:rsid w:val="00545FF7"/>
    <w:rsid w:val="00546448"/>
    <w:rsid w:val="00552B87"/>
    <w:rsid w:val="005535BC"/>
    <w:rsid w:val="00556B2B"/>
    <w:rsid w:val="00561E79"/>
    <w:rsid w:val="00562CB0"/>
    <w:rsid w:val="005679C3"/>
    <w:rsid w:val="00570F4C"/>
    <w:rsid w:val="0057170C"/>
    <w:rsid w:val="00573843"/>
    <w:rsid w:val="005764CA"/>
    <w:rsid w:val="00576E28"/>
    <w:rsid w:val="005772BD"/>
    <w:rsid w:val="00582073"/>
    <w:rsid w:val="005848AC"/>
    <w:rsid w:val="00585D61"/>
    <w:rsid w:val="0058680B"/>
    <w:rsid w:val="00593AF0"/>
    <w:rsid w:val="00593FA0"/>
    <w:rsid w:val="005940B9"/>
    <w:rsid w:val="00595D85"/>
    <w:rsid w:val="005973DD"/>
    <w:rsid w:val="005A2CEA"/>
    <w:rsid w:val="005A6589"/>
    <w:rsid w:val="005A7BD3"/>
    <w:rsid w:val="005B0F71"/>
    <w:rsid w:val="005B2B18"/>
    <w:rsid w:val="005B327B"/>
    <w:rsid w:val="005B32EC"/>
    <w:rsid w:val="005B4BFD"/>
    <w:rsid w:val="005B5BC5"/>
    <w:rsid w:val="005C1A08"/>
    <w:rsid w:val="005C31CC"/>
    <w:rsid w:val="005C578D"/>
    <w:rsid w:val="005C6BB1"/>
    <w:rsid w:val="005C78C2"/>
    <w:rsid w:val="005D19C8"/>
    <w:rsid w:val="005D2118"/>
    <w:rsid w:val="005D2CD0"/>
    <w:rsid w:val="005D30ED"/>
    <w:rsid w:val="005D3C26"/>
    <w:rsid w:val="005D6FAB"/>
    <w:rsid w:val="005F3F86"/>
    <w:rsid w:val="005F42B0"/>
    <w:rsid w:val="005F4EF0"/>
    <w:rsid w:val="005F5656"/>
    <w:rsid w:val="0060164C"/>
    <w:rsid w:val="0060181C"/>
    <w:rsid w:val="00601B09"/>
    <w:rsid w:val="00601B40"/>
    <w:rsid w:val="00601E2A"/>
    <w:rsid w:val="00610B3A"/>
    <w:rsid w:val="00613AA8"/>
    <w:rsid w:val="00616713"/>
    <w:rsid w:val="006167C1"/>
    <w:rsid w:val="00617E96"/>
    <w:rsid w:val="006231AE"/>
    <w:rsid w:val="00625052"/>
    <w:rsid w:val="00627BFF"/>
    <w:rsid w:val="006341DE"/>
    <w:rsid w:val="00640A13"/>
    <w:rsid w:val="006436E5"/>
    <w:rsid w:val="00643EBF"/>
    <w:rsid w:val="00652025"/>
    <w:rsid w:val="0065344B"/>
    <w:rsid w:val="006607B1"/>
    <w:rsid w:val="00666155"/>
    <w:rsid w:val="0066669A"/>
    <w:rsid w:val="0068712A"/>
    <w:rsid w:val="006877B9"/>
    <w:rsid w:val="00687C93"/>
    <w:rsid w:val="00690654"/>
    <w:rsid w:val="00690B33"/>
    <w:rsid w:val="00691355"/>
    <w:rsid w:val="006913DD"/>
    <w:rsid w:val="00692413"/>
    <w:rsid w:val="006A1657"/>
    <w:rsid w:val="006A2E4E"/>
    <w:rsid w:val="006A7E2E"/>
    <w:rsid w:val="006B3495"/>
    <w:rsid w:val="006B66A5"/>
    <w:rsid w:val="006B6829"/>
    <w:rsid w:val="006B6D4F"/>
    <w:rsid w:val="006B7A93"/>
    <w:rsid w:val="006C0B67"/>
    <w:rsid w:val="006C28FE"/>
    <w:rsid w:val="006C3276"/>
    <w:rsid w:val="006C432A"/>
    <w:rsid w:val="006C5617"/>
    <w:rsid w:val="006C61D0"/>
    <w:rsid w:val="006D2A1A"/>
    <w:rsid w:val="006D5FD2"/>
    <w:rsid w:val="006D7165"/>
    <w:rsid w:val="006E237B"/>
    <w:rsid w:val="006E5A80"/>
    <w:rsid w:val="006E5CAF"/>
    <w:rsid w:val="006E693F"/>
    <w:rsid w:val="006E6C02"/>
    <w:rsid w:val="006E7178"/>
    <w:rsid w:val="006E7396"/>
    <w:rsid w:val="006F08AB"/>
    <w:rsid w:val="006F108F"/>
    <w:rsid w:val="006F1496"/>
    <w:rsid w:val="006F4113"/>
    <w:rsid w:val="006F6471"/>
    <w:rsid w:val="006F67DF"/>
    <w:rsid w:val="0070195B"/>
    <w:rsid w:val="00704533"/>
    <w:rsid w:val="0070473B"/>
    <w:rsid w:val="00706FEE"/>
    <w:rsid w:val="00707F1A"/>
    <w:rsid w:val="0071066C"/>
    <w:rsid w:val="00710AB1"/>
    <w:rsid w:val="00710F97"/>
    <w:rsid w:val="00712B40"/>
    <w:rsid w:val="00715724"/>
    <w:rsid w:val="00716D94"/>
    <w:rsid w:val="00717F21"/>
    <w:rsid w:val="007202BA"/>
    <w:rsid w:val="00721B56"/>
    <w:rsid w:val="00726B8C"/>
    <w:rsid w:val="00727354"/>
    <w:rsid w:val="00733266"/>
    <w:rsid w:val="007332D9"/>
    <w:rsid w:val="00734C8C"/>
    <w:rsid w:val="007407C8"/>
    <w:rsid w:val="007418A4"/>
    <w:rsid w:val="00747488"/>
    <w:rsid w:val="00751112"/>
    <w:rsid w:val="00752630"/>
    <w:rsid w:val="00752720"/>
    <w:rsid w:val="00753B20"/>
    <w:rsid w:val="00757337"/>
    <w:rsid w:val="00757B92"/>
    <w:rsid w:val="007603D3"/>
    <w:rsid w:val="007604D5"/>
    <w:rsid w:val="007628CD"/>
    <w:rsid w:val="00764BE2"/>
    <w:rsid w:val="00767061"/>
    <w:rsid w:val="0076713A"/>
    <w:rsid w:val="00772A79"/>
    <w:rsid w:val="00773454"/>
    <w:rsid w:val="00777CF4"/>
    <w:rsid w:val="007821E5"/>
    <w:rsid w:val="00783AF1"/>
    <w:rsid w:val="00786B22"/>
    <w:rsid w:val="0078730A"/>
    <w:rsid w:val="00792E1A"/>
    <w:rsid w:val="007955FB"/>
    <w:rsid w:val="007961A2"/>
    <w:rsid w:val="0079749B"/>
    <w:rsid w:val="00797E84"/>
    <w:rsid w:val="007A129F"/>
    <w:rsid w:val="007A22D6"/>
    <w:rsid w:val="007A3D52"/>
    <w:rsid w:val="007A491C"/>
    <w:rsid w:val="007A4DFB"/>
    <w:rsid w:val="007B19AA"/>
    <w:rsid w:val="007B407B"/>
    <w:rsid w:val="007B5572"/>
    <w:rsid w:val="007C064E"/>
    <w:rsid w:val="007C18A2"/>
    <w:rsid w:val="007C4513"/>
    <w:rsid w:val="007C62C2"/>
    <w:rsid w:val="007D0F6D"/>
    <w:rsid w:val="007D11A1"/>
    <w:rsid w:val="007D2394"/>
    <w:rsid w:val="007E0BC3"/>
    <w:rsid w:val="007E2604"/>
    <w:rsid w:val="007E30CF"/>
    <w:rsid w:val="007E34A8"/>
    <w:rsid w:val="007E7F4A"/>
    <w:rsid w:val="007F05D3"/>
    <w:rsid w:val="007F2849"/>
    <w:rsid w:val="007F7143"/>
    <w:rsid w:val="00803798"/>
    <w:rsid w:val="008046F8"/>
    <w:rsid w:val="008050DA"/>
    <w:rsid w:val="00805C07"/>
    <w:rsid w:val="008073C9"/>
    <w:rsid w:val="00807E69"/>
    <w:rsid w:val="00807E82"/>
    <w:rsid w:val="00807FC3"/>
    <w:rsid w:val="008128FC"/>
    <w:rsid w:val="0081541C"/>
    <w:rsid w:val="008204F6"/>
    <w:rsid w:val="008244E7"/>
    <w:rsid w:val="00825309"/>
    <w:rsid w:val="0082622E"/>
    <w:rsid w:val="00826C39"/>
    <w:rsid w:val="00830EAE"/>
    <w:rsid w:val="00833CA0"/>
    <w:rsid w:val="00833FFD"/>
    <w:rsid w:val="008354AA"/>
    <w:rsid w:val="00840357"/>
    <w:rsid w:val="00846F65"/>
    <w:rsid w:val="00846FB4"/>
    <w:rsid w:val="008505CD"/>
    <w:rsid w:val="00851765"/>
    <w:rsid w:val="008524D2"/>
    <w:rsid w:val="0085256B"/>
    <w:rsid w:val="00852FC3"/>
    <w:rsid w:val="008534F6"/>
    <w:rsid w:val="00854243"/>
    <w:rsid w:val="00857549"/>
    <w:rsid w:val="00860C1C"/>
    <w:rsid w:val="00861225"/>
    <w:rsid w:val="00861716"/>
    <w:rsid w:val="00863203"/>
    <w:rsid w:val="00865356"/>
    <w:rsid w:val="00880328"/>
    <w:rsid w:val="00884051"/>
    <w:rsid w:val="00895199"/>
    <w:rsid w:val="008955E8"/>
    <w:rsid w:val="008979B2"/>
    <w:rsid w:val="008A06E3"/>
    <w:rsid w:val="008A2EAD"/>
    <w:rsid w:val="008A3766"/>
    <w:rsid w:val="008B3581"/>
    <w:rsid w:val="008B4A5C"/>
    <w:rsid w:val="008B65F3"/>
    <w:rsid w:val="008B6A6C"/>
    <w:rsid w:val="008B7517"/>
    <w:rsid w:val="008B7928"/>
    <w:rsid w:val="008B7D9F"/>
    <w:rsid w:val="008C05F8"/>
    <w:rsid w:val="008C239C"/>
    <w:rsid w:val="008C33C5"/>
    <w:rsid w:val="008C5A20"/>
    <w:rsid w:val="008D192C"/>
    <w:rsid w:val="008D1EC1"/>
    <w:rsid w:val="008D25AA"/>
    <w:rsid w:val="008D2DA7"/>
    <w:rsid w:val="008D3B1E"/>
    <w:rsid w:val="008D409E"/>
    <w:rsid w:val="008D42D3"/>
    <w:rsid w:val="008D59DF"/>
    <w:rsid w:val="008D627B"/>
    <w:rsid w:val="008D7B55"/>
    <w:rsid w:val="008D7D75"/>
    <w:rsid w:val="008E0940"/>
    <w:rsid w:val="008E10A5"/>
    <w:rsid w:val="008E3ED0"/>
    <w:rsid w:val="008F1645"/>
    <w:rsid w:val="008F18FE"/>
    <w:rsid w:val="008F37C4"/>
    <w:rsid w:val="008F4B81"/>
    <w:rsid w:val="008F66C1"/>
    <w:rsid w:val="008F6BA0"/>
    <w:rsid w:val="00900472"/>
    <w:rsid w:val="009006AB"/>
    <w:rsid w:val="00904884"/>
    <w:rsid w:val="0091086F"/>
    <w:rsid w:val="009152FC"/>
    <w:rsid w:val="00915BC6"/>
    <w:rsid w:val="00916107"/>
    <w:rsid w:val="009168FC"/>
    <w:rsid w:val="00917B89"/>
    <w:rsid w:val="009216BE"/>
    <w:rsid w:val="00921773"/>
    <w:rsid w:val="00921853"/>
    <w:rsid w:val="009235E4"/>
    <w:rsid w:val="009257FF"/>
    <w:rsid w:val="00925F94"/>
    <w:rsid w:val="00927D10"/>
    <w:rsid w:val="00931BD4"/>
    <w:rsid w:val="0093236D"/>
    <w:rsid w:val="00932B26"/>
    <w:rsid w:val="00934F0E"/>
    <w:rsid w:val="009357E2"/>
    <w:rsid w:val="00935E91"/>
    <w:rsid w:val="00937158"/>
    <w:rsid w:val="0094674D"/>
    <w:rsid w:val="00946A0E"/>
    <w:rsid w:val="0094751C"/>
    <w:rsid w:val="00950590"/>
    <w:rsid w:val="00952322"/>
    <w:rsid w:val="00952920"/>
    <w:rsid w:val="00957382"/>
    <w:rsid w:val="0096276E"/>
    <w:rsid w:val="00962CE0"/>
    <w:rsid w:val="00963C1E"/>
    <w:rsid w:val="00964631"/>
    <w:rsid w:val="009701B4"/>
    <w:rsid w:val="009714F7"/>
    <w:rsid w:val="009759FE"/>
    <w:rsid w:val="009766B1"/>
    <w:rsid w:val="00977CE2"/>
    <w:rsid w:val="00981A28"/>
    <w:rsid w:val="009837C2"/>
    <w:rsid w:val="00983972"/>
    <w:rsid w:val="00984D38"/>
    <w:rsid w:val="00986325"/>
    <w:rsid w:val="0098678B"/>
    <w:rsid w:val="00987FD5"/>
    <w:rsid w:val="00992F55"/>
    <w:rsid w:val="009931E8"/>
    <w:rsid w:val="00993D3B"/>
    <w:rsid w:val="00995241"/>
    <w:rsid w:val="009953FC"/>
    <w:rsid w:val="00996E99"/>
    <w:rsid w:val="0099741C"/>
    <w:rsid w:val="0099760A"/>
    <w:rsid w:val="009A217F"/>
    <w:rsid w:val="009A5DEE"/>
    <w:rsid w:val="009A6297"/>
    <w:rsid w:val="009B0D14"/>
    <w:rsid w:val="009B1628"/>
    <w:rsid w:val="009B58CE"/>
    <w:rsid w:val="009B6B62"/>
    <w:rsid w:val="009B7CE9"/>
    <w:rsid w:val="009C2572"/>
    <w:rsid w:val="009C560D"/>
    <w:rsid w:val="009C7193"/>
    <w:rsid w:val="009D16E5"/>
    <w:rsid w:val="009D18EB"/>
    <w:rsid w:val="009D1928"/>
    <w:rsid w:val="009D378D"/>
    <w:rsid w:val="009E312C"/>
    <w:rsid w:val="009E5090"/>
    <w:rsid w:val="009E6528"/>
    <w:rsid w:val="009E6BE9"/>
    <w:rsid w:val="009F1703"/>
    <w:rsid w:val="009F1FD6"/>
    <w:rsid w:val="009F2A3F"/>
    <w:rsid w:val="009F38AF"/>
    <w:rsid w:val="009F42B4"/>
    <w:rsid w:val="00A01EC4"/>
    <w:rsid w:val="00A05410"/>
    <w:rsid w:val="00A07EF1"/>
    <w:rsid w:val="00A111FA"/>
    <w:rsid w:val="00A13C13"/>
    <w:rsid w:val="00A13EA2"/>
    <w:rsid w:val="00A14B77"/>
    <w:rsid w:val="00A14CEC"/>
    <w:rsid w:val="00A17B82"/>
    <w:rsid w:val="00A2404E"/>
    <w:rsid w:val="00A248F0"/>
    <w:rsid w:val="00A24EB2"/>
    <w:rsid w:val="00A25B7A"/>
    <w:rsid w:val="00A30559"/>
    <w:rsid w:val="00A31289"/>
    <w:rsid w:val="00A3559B"/>
    <w:rsid w:val="00A36BE8"/>
    <w:rsid w:val="00A36E4D"/>
    <w:rsid w:val="00A41015"/>
    <w:rsid w:val="00A43007"/>
    <w:rsid w:val="00A460F8"/>
    <w:rsid w:val="00A47BE8"/>
    <w:rsid w:val="00A51121"/>
    <w:rsid w:val="00A511DF"/>
    <w:rsid w:val="00A51490"/>
    <w:rsid w:val="00A524DD"/>
    <w:rsid w:val="00A53FBA"/>
    <w:rsid w:val="00A551F4"/>
    <w:rsid w:val="00A55871"/>
    <w:rsid w:val="00A57075"/>
    <w:rsid w:val="00A609C5"/>
    <w:rsid w:val="00A60A5D"/>
    <w:rsid w:val="00A62463"/>
    <w:rsid w:val="00A63984"/>
    <w:rsid w:val="00A64690"/>
    <w:rsid w:val="00A663C4"/>
    <w:rsid w:val="00A72410"/>
    <w:rsid w:val="00A72CBF"/>
    <w:rsid w:val="00A737BD"/>
    <w:rsid w:val="00A7488A"/>
    <w:rsid w:val="00A7520E"/>
    <w:rsid w:val="00A757E2"/>
    <w:rsid w:val="00A75DEF"/>
    <w:rsid w:val="00A762C5"/>
    <w:rsid w:val="00A84BCA"/>
    <w:rsid w:val="00A85AD9"/>
    <w:rsid w:val="00A905DC"/>
    <w:rsid w:val="00A90CF4"/>
    <w:rsid w:val="00A91D63"/>
    <w:rsid w:val="00A92C71"/>
    <w:rsid w:val="00A92E5B"/>
    <w:rsid w:val="00A9403B"/>
    <w:rsid w:val="00A94792"/>
    <w:rsid w:val="00A95E9A"/>
    <w:rsid w:val="00A96578"/>
    <w:rsid w:val="00A9673A"/>
    <w:rsid w:val="00AA16BE"/>
    <w:rsid w:val="00AA1C31"/>
    <w:rsid w:val="00AA34DB"/>
    <w:rsid w:val="00AA37A3"/>
    <w:rsid w:val="00AA6615"/>
    <w:rsid w:val="00AA76F8"/>
    <w:rsid w:val="00AA7852"/>
    <w:rsid w:val="00AB0520"/>
    <w:rsid w:val="00AB3BE9"/>
    <w:rsid w:val="00AB6298"/>
    <w:rsid w:val="00AB6F6A"/>
    <w:rsid w:val="00AB7991"/>
    <w:rsid w:val="00AB7F7F"/>
    <w:rsid w:val="00AC0E45"/>
    <w:rsid w:val="00AC15DB"/>
    <w:rsid w:val="00AC228B"/>
    <w:rsid w:val="00AC566C"/>
    <w:rsid w:val="00AC7BB2"/>
    <w:rsid w:val="00AD30BC"/>
    <w:rsid w:val="00AD4D8D"/>
    <w:rsid w:val="00AD4F29"/>
    <w:rsid w:val="00AD51B7"/>
    <w:rsid w:val="00AD62D6"/>
    <w:rsid w:val="00AD6853"/>
    <w:rsid w:val="00AE0272"/>
    <w:rsid w:val="00AE3837"/>
    <w:rsid w:val="00AE657D"/>
    <w:rsid w:val="00AE6F01"/>
    <w:rsid w:val="00AE7568"/>
    <w:rsid w:val="00AE7A3D"/>
    <w:rsid w:val="00AF6DD8"/>
    <w:rsid w:val="00B00077"/>
    <w:rsid w:val="00B002FB"/>
    <w:rsid w:val="00B02CC6"/>
    <w:rsid w:val="00B04BC6"/>
    <w:rsid w:val="00B0613E"/>
    <w:rsid w:val="00B07979"/>
    <w:rsid w:val="00B07F04"/>
    <w:rsid w:val="00B10783"/>
    <w:rsid w:val="00B12ECB"/>
    <w:rsid w:val="00B13D4F"/>
    <w:rsid w:val="00B153CD"/>
    <w:rsid w:val="00B1664C"/>
    <w:rsid w:val="00B17156"/>
    <w:rsid w:val="00B177CD"/>
    <w:rsid w:val="00B2150B"/>
    <w:rsid w:val="00B24DF1"/>
    <w:rsid w:val="00B313AD"/>
    <w:rsid w:val="00B31A76"/>
    <w:rsid w:val="00B31E6A"/>
    <w:rsid w:val="00B3621C"/>
    <w:rsid w:val="00B418A2"/>
    <w:rsid w:val="00B41E48"/>
    <w:rsid w:val="00B42338"/>
    <w:rsid w:val="00B42609"/>
    <w:rsid w:val="00B51221"/>
    <w:rsid w:val="00B522BE"/>
    <w:rsid w:val="00B60777"/>
    <w:rsid w:val="00B614AE"/>
    <w:rsid w:val="00B619D5"/>
    <w:rsid w:val="00B676EB"/>
    <w:rsid w:val="00B71A7C"/>
    <w:rsid w:val="00B72232"/>
    <w:rsid w:val="00B73153"/>
    <w:rsid w:val="00B75229"/>
    <w:rsid w:val="00B75D5D"/>
    <w:rsid w:val="00B76289"/>
    <w:rsid w:val="00B80832"/>
    <w:rsid w:val="00B80A79"/>
    <w:rsid w:val="00B82128"/>
    <w:rsid w:val="00B824F7"/>
    <w:rsid w:val="00B83429"/>
    <w:rsid w:val="00B87C6C"/>
    <w:rsid w:val="00B91000"/>
    <w:rsid w:val="00B92AB0"/>
    <w:rsid w:val="00B93B1A"/>
    <w:rsid w:val="00B94750"/>
    <w:rsid w:val="00B9480D"/>
    <w:rsid w:val="00B95DDD"/>
    <w:rsid w:val="00B9639F"/>
    <w:rsid w:val="00BA1EED"/>
    <w:rsid w:val="00BA4CB8"/>
    <w:rsid w:val="00BB558E"/>
    <w:rsid w:val="00BB601C"/>
    <w:rsid w:val="00BC0819"/>
    <w:rsid w:val="00BC13A1"/>
    <w:rsid w:val="00BC1AD0"/>
    <w:rsid w:val="00BC271A"/>
    <w:rsid w:val="00BC35E8"/>
    <w:rsid w:val="00BC4B12"/>
    <w:rsid w:val="00BC4CF2"/>
    <w:rsid w:val="00BC5836"/>
    <w:rsid w:val="00BD2283"/>
    <w:rsid w:val="00BD2FCC"/>
    <w:rsid w:val="00BD337C"/>
    <w:rsid w:val="00BD4C4B"/>
    <w:rsid w:val="00BE025F"/>
    <w:rsid w:val="00BE370F"/>
    <w:rsid w:val="00BE3D7F"/>
    <w:rsid w:val="00BE517F"/>
    <w:rsid w:val="00BF0394"/>
    <w:rsid w:val="00BF1300"/>
    <w:rsid w:val="00BF276B"/>
    <w:rsid w:val="00BF2D54"/>
    <w:rsid w:val="00BF69C0"/>
    <w:rsid w:val="00C073EF"/>
    <w:rsid w:val="00C10282"/>
    <w:rsid w:val="00C130B9"/>
    <w:rsid w:val="00C138A3"/>
    <w:rsid w:val="00C2155E"/>
    <w:rsid w:val="00C22295"/>
    <w:rsid w:val="00C252CA"/>
    <w:rsid w:val="00C25C55"/>
    <w:rsid w:val="00C25EB9"/>
    <w:rsid w:val="00C26F37"/>
    <w:rsid w:val="00C31B5C"/>
    <w:rsid w:val="00C3405F"/>
    <w:rsid w:val="00C3476D"/>
    <w:rsid w:val="00C348E1"/>
    <w:rsid w:val="00C36200"/>
    <w:rsid w:val="00C36372"/>
    <w:rsid w:val="00C365D7"/>
    <w:rsid w:val="00C377DC"/>
    <w:rsid w:val="00C37992"/>
    <w:rsid w:val="00C40820"/>
    <w:rsid w:val="00C4605B"/>
    <w:rsid w:val="00C51956"/>
    <w:rsid w:val="00C5227E"/>
    <w:rsid w:val="00C535EE"/>
    <w:rsid w:val="00C5460B"/>
    <w:rsid w:val="00C57ECF"/>
    <w:rsid w:val="00C57F66"/>
    <w:rsid w:val="00C609EB"/>
    <w:rsid w:val="00C6376B"/>
    <w:rsid w:val="00C63F86"/>
    <w:rsid w:val="00C656EC"/>
    <w:rsid w:val="00C657B5"/>
    <w:rsid w:val="00C7075C"/>
    <w:rsid w:val="00C71052"/>
    <w:rsid w:val="00C711DF"/>
    <w:rsid w:val="00C71E6B"/>
    <w:rsid w:val="00C73CB1"/>
    <w:rsid w:val="00C82092"/>
    <w:rsid w:val="00C82618"/>
    <w:rsid w:val="00C8307E"/>
    <w:rsid w:val="00C847E0"/>
    <w:rsid w:val="00C9289F"/>
    <w:rsid w:val="00C941CD"/>
    <w:rsid w:val="00C9473F"/>
    <w:rsid w:val="00C96F3E"/>
    <w:rsid w:val="00C979FE"/>
    <w:rsid w:val="00CA1DDC"/>
    <w:rsid w:val="00CA3918"/>
    <w:rsid w:val="00CA66C1"/>
    <w:rsid w:val="00CB24D7"/>
    <w:rsid w:val="00CB4ABA"/>
    <w:rsid w:val="00CB6FAA"/>
    <w:rsid w:val="00CB7DA6"/>
    <w:rsid w:val="00CC0546"/>
    <w:rsid w:val="00CC103B"/>
    <w:rsid w:val="00CC1B3F"/>
    <w:rsid w:val="00CC1BF3"/>
    <w:rsid w:val="00CC326A"/>
    <w:rsid w:val="00CC78D5"/>
    <w:rsid w:val="00CD0277"/>
    <w:rsid w:val="00CD1B58"/>
    <w:rsid w:val="00CD3356"/>
    <w:rsid w:val="00CD736B"/>
    <w:rsid w:val="00CD7584"/>
    <w:rsid w:val="00CE0B5C"/>
    <w:rsid w:val="00CE2FDB"/>
    <w:rsid w:val="00CE4562"/>
    <w:rsid w:val="00CE5D3D"/>
    <w:rsid w:val="00CE666F"/>
    <w:rsid w:val="00CF2AB5"/>
    <w:rsid w:val="00CF475F"/>
    <w:rsid w:val="00CF6645"/>
    <w:rsid w:val="00CF7815"/>
    <w:rsid w:val="00D01C1A"/>
    <w:rsid w:val="00D01D7E"/>
    <w:rsid w:val="00D0225F"/>
    <w:rsid w:val="00D04ADF"/>
    <w:rsid w:val="00D04E90"/>
    <w:rsid w:val="00D0528E"/>
    <w:rsid w:val="00D07F1D"/>
    <w:rsid w:val="00D16282"/>
    <w:rsid w:val="00D218DA"/>
    <w:rsid w:val="00D22B0E"/>
    <w:rsid w:val="00D23253"/>
    <w:rsid w:val="00D2656C"/>
    <w:rsid w:val="00D2722A"/>
    <w:rsid w:val="00D33835"/>
    <w:rsid w:val="00D465F8"/>
    <w:rsid w:val="00D4745C"/>
    <w:rsid w:val="00D5335D"/>
    <w:rsid w:val="00D5501B"/>
    <w:rsid w:val="00D572A1"/>
    <w:rsid w:val="00D60CF9"/>
    <w:rsid w:val="00D62ECE"/>
    <w:rsid w:val="00D6367D"/>
    <w:rsid w:val="00D64B8B"/>
    <w:rsid w:val="00D70B8D"/>
    <w:rsid w:val="00D7125C"/>
    <w:rsid w:val="00D72696"/>
    <w:rsid w:val="00D728F1"/>
    <w:rsid w:val="00D74AC2"/>
    <w:rsid w:val="00D74BA2"/>
    <w:rsid w:val="00D75AA1"/>
    <w:rsid w:val="00D805B3"/>
    <w:rsid w:val="00D80927"/>
    <w:rsid w:val="00D81972"/>
    <w:rsid w:val="00D85168"/>
    <w:rsid w:val="00D85723"/>
    <w:rsid w:val="00D86DF2"/>
    <w:rsid w:val="00D87FB8"/>
    <w:rsid w:val="00D902B0"/>
    <w:rsid w:val="00D92EB5"/>
    <w:rsid w:val="00D93650"/>
    <w:rsid w:val="00D93A84"/>
    <w:rsid w:val="00D94163"/>
    <w:rsid w:val="00D94567"/>
    <w:rsid w:val="00D96538"/>
    <w:rsid w:val="00DA5B1A"/>
    <w:rsid w:val="00DB3237"/>
    <w:rsid w:val="00DB36FF"/>
    <w:rsid w:val="00DB6DCB"/>
    <w:rsid w:val="00DC187B"/>
    <w:rsid w:val="00DC30A8"/>
    <w:rsid w:val="00DC61CE"/>
    <w:rsid w:val="00DC7490"/>
    <w:rsid w:val="00DD1A1B"/>
    <w:rsid w:val="00DD1F68"/>
    <w:rsid w:val="00DD5334"/>
    <w:rsid w:val="00DD5B47"/>
    <w:rsid w:val="00DD5F37"/>
    <w:rsid w:val="00DE2082"/>
    <w:rsid w:val="00DE27C4"/>
    <w:rsid w:val="00DE2C74"/>
    <w:rsid w:val="00DE3519"/>
    <w:rsid w:val="00DE4204"/>
    <w:rsid w:val="00DF3859"/>
    <w:rsid w:val="00DF6353"/>
    <w:rsid w:val="00E02364"/>
    <w:rsid w:val="00E024E6"/>
    <w:rsid w:val="00E02A12"/>
    <w:rsid w:val="00E03E97"/>
    <w:rsid w:val="00E04291"/>
    <w:rsid w:val="00E04736"/>
    <w:rsid w:val="00E04F6A"/>
    <w:rsid w:val="00E05173"/>
    <w:rsid w:val="00E059A9"/>
    <w:rsid w:val="00E06502"/>
    <w:rsid w:val="00E07A38"/>
    <w:rsid w:val="00E12D16"/>
    <w:rsid w:val="00E1361B"/>
    <w:rsid w:val="00E14267"/>
    <w:rsid w:val="00E14904"/>
    <w:rsid w:val="00E164E2"/>
    <w:rsid w:val="00E17B61"/>
    <w:rsid w:val="00E17FC3"/>
    <w:rsid w:val="00E221BE"/>
    <w:rsid w:val="00E23B7B"/>
    <w:rsid w:val="00E24470"/>
    <w:rsid w:val="00E24758"/>
    <w:rsid w:val="00E27690"/>
    <w:rsid w:val="00E30ED5"/>
    <w:rsid w:val="00E32A23"/>
    <w:rsid w:val="00E32C21"/>
    <w:rsid w:val="00E332E3"/>
    <w:rsid w:val="00E3349B"/>
    <w:rsid w:val="00E3724D"/>
    <w:rsid w:val="00E417F7"/>
    <w:rsid w:val="00E419F9"/>
    <w:rsid w:val="00E4212E"/>
    <w:rsid w:val="00E479D7"/>
    <w:rsid w:val="00E5040D"/>
    <w:rsid w:val="00E51060"/>
    <w:rsid w:val="00E52A8E"/>
    <w:rsid w:val="00E546DA"/>
    <w:rsid w:val="00E60546"/>
    <w:rsid w:val="00E608E2"/>
    <w:rsid w:val="00E63007"/>
    <w:rsid w:val="00E648F4"/>
    <w:rsid w:val="00E66A34"/>
    <w:rsid w:val="00E71D77"/>
    <w:rsid w:val="00E726BC"/>
    <w:rsid w:val="00E7277A"/>
    <w:rsid w:val="00E7401D"/>
    <w:rsid w:val="00E7658F"/>
    <w:rsid w:val="00E76949"/>
    <w:rsid w:val="00E81327"/>
    <w:rsid w:val="00E81A12"/>
    <w:rsid w:val="00E856EC"/>
    <w:rsid w:val="00E87395"/>
    <w:rsid w:val="00E8743D"/>
    <w:rsid w:val="00E87D9A"/>
    <w:rsid w:val="00E908A4"/>
    <w:rsid w:val="00E91BF4"/>
    <w:rsid w:val="00E921EE"/>
    <w:rsid w:val="00E92820"/>
    <w:rsid w:val="00E94FD5"/>
    <w:rsid w:val="00E97006"/>
    <w:rsid w:val="00E97024"/>
    <w:rsid w:val="00EA020F"/>
    <w:rsid w:val="00EA189E"/>
    <w:rsid w:val="00EA23D6"/>
    <w:rsid w:val="00EA287B"/>
    <w:rsid w:val="00EA49A6"/>
    <w:rsid w:val="00EA4EAE"/>
    <w:rsid w:val="00EA4F96"/>
    <w:rsid w:val="00EA5568"/>
    <w:rsid w:val="00EA5801"/>
    <w:rsid w:val="00EA7038"/>
    <w:rsid w:val="00EB0905"/>
    <w:rsid w:val="00EB1719"/>
    <w:rsid w:val="00EB25EF"/>
    <w:rsid w:val="00EB360A"/>
    <w:rsid w:val="00EB4BF1"/>
    <w:rsid w:val="00EB7B9B"/>
    <w:rsid w:val="00EC4A96"/>
    <w:rsid w:val="00EC74EE"/>
    <w:rsid w:val="00ED0AFB"/>
    <w:rsid w:val="00ED1DC9"/>
    <w:rsid w:val="00ED2548"/>
    <w:rsid w:val="00ED31A1"/>
    <w:rsid w:val="00ED4431"/>
    <w:rsid w:val="00ED497E"/>
    <w:rsid w:val="00ED6E41"/>
    <w:rsid w:val="00ED747B"/>
    <w:rsid w:val="00EE5AB2"/>
    <w:rsid w:val="00EE5AD8"/>
    <w:rsid w:val="00EE5DAF"/>
    <w:rsid w:val="00EE78D6"/>
    <w:rsid w:val="00EF044C"/>
    <w:rsid w:val="00EF0FE1"/>
    <w:rsid w:val="00EF1C9D"/>
    <w:rsid w:val="00EF23C6"/>
    <w:rsid w:val="00EF2573"/>
    <w:rsid w:val="00EF2D12"/>
    <w:rsid w:val="00F005ED"/>
    <w:rsid w:val="00F029C3"/>
    <w:rsid w:val="00F02D8E"/>
    <w:rsid w:val="00F036CB"/>
    <w:rsid w:val="00F03801"/>
    <w:rsid w:val="00F053EB"/>
    <w:rsid w:val="00F1359D"/>
    <w:rsid w:val="00F13976"/>
    <w:rsid w:val="00F13A30"/>
    <w:rsid w:val="00F143E8"/>
    <w:rsid w:val="00F1536E"/>
    <w:rsid w:val="00F16601"/>
    <w:rsid w:val="00F17D7A"/>
    <w:rsid w:val="00F20AF6"/>
    <w:rsid w:val="00F24390"/>
    <w:rsid w:val="00F25825"/>
    <w:rsid w:val="00F2593F"/>
    <w:rsid w:val="00F25FAC"/>
    <w:rsid w:val="00F261BE"/>
    <w:rsid w:val="00F2629B"/>
    <w:rsid w:val="00F2670F"/>
    <w:rsid w:val="00F3115D"/>
    <w:rsid w:val="00F31EEF"/>
    <w:rsid w:val="00F32B3B"/>
    <w:rsid w:val="00F33931"/>
    <w:rsid w:val="00F36E83"/>
    <w:rsid w:val="00F37C5E"/>
    <w:rsid w:val="00F40EEF"/>
    <w:rsid w:val="00F411CA"/>
    <w:rsid w:val="00F41C3A"/>
    <w:rsid w:val="00F471C0"/>
    <w:rsid w:val="00F47258"/>
    <w:rsid w:val="00F4730D"/>
    <w:rsid w:val="00F51D8D"/>
    <w:rsid w:val="00F533F0"/>
    <w:rsid w:val="00F55C97"/>
    <w:rsid w:val="00F55D7D"/>
    <w:rsid w:val="00F5648C"/>
    <w:rsid w:val="00F57C22"/>
    <w:rsid w:val="00F6436E"/>
    <w:rsid w:val="00F647D7"/>
    <w:rsid w:val="00F661EF"/>
    <w:rsid w:val="00F662C9"/>
    <w:rsid w:val="00F7095A"/>
    <w:rsid w:val="00F753E2"/>
    <w:rsid w:val="00F75C25"/>
    <w:rsid w:val="00F77C1E"/>
    <w:rsid w:val="00F8291D"/>
    <w:rsid w:val="00F84D64"/>
    <w:rsid w:val="00F9324D"/>
    <w:rsid w:val="00F9335C"/>
    <w:rsid w:val="00F952A0"/>
    <w:rsid w:val="00F959DD"/>
    <w:rsid w:val="00F95BBC"/>
    <w:rsid w:val="00F97442"/>
    <w:rsid w:val="00FA127B"/>
    <w:rsid w:val="00FA7BB2"/>
    <w:rsid w:val="00FB0D96"/>
    <w:rsid w:val="00FB0ECF"/>
    <w:rsid w:val="00FB1628"/>
    <w:rsid w:val="00FB2CF4"/>
    <w:rsid w:val="00FB7238"/>
    <w:rsid w:val="00FC00E6"/>
    <w:rsid w:val="00FC5784"/>
    <w:rsid w:val="00FC670D"/>
    <w:rsid w:val="00FD3142"/>
    <w:rsid w:val="00FD3B1F"/>
    <w:rsid w:val="00FD3EDB"/>
    <w:rsid w:val="00FD7219"/>
    <w:rsid w:val="00FE0975"/>
    <w:rsid w:val="00FE0F46"/>
    <w:rsid w:val="00FE1C24"/>
    <w:rsid w:val="00FE28F1"/>
    <w:rsid w:val="00FF008E"/>
    <w:rsid w:val="00FF0E04"/>
    <w:rsid w:val="00FF0EE0"/>
    <w:rsid w:val="00FF3076"/>
    <w:rsid w:val="00FF31A9"/>
    <w:rsid w:val="00FF6D89"/>
    <w:rsid w:val="00FF72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rules v:ext="edit">
        <o:r id="V:Rule1" type="connector" idref="#_x0000_s1284"/>
        <o:r id="V:Rule2" type="connector" idref="#_x0000_s1285"/>
        <o:r id="V:Rule3" type="connector" idref="#_x0000_s1286"/>
        <o:r id="V:Rule4" type="connector" idref="#_x0000_s128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qFormat="1"/>
    <w:lsdException w:name="heading 4" w:qFormat="1"/>
    <w:lsdException w:name="heading 5" w:uiPriority="99"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Body Text 3" w:uiPriority="99"/>
    <w:lsdException w:name="Strong" w:qFormat="1"/>
    <w:lsdException w:name="Emphasis" w:uiPriority="20"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7158"/>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17C9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b/>
      <w:bCs/>
      <w:sz w:val="26"/>
      <w:szCs w:val="26"/>
      <w:lang/>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uiPriority w:val="99"/>
    <w:qFormat/>
    <w:pPr>
      <w:widowControl w:val="0"/>
      <w:autoSpaceDE w:val="0"/>
      <w:autoSpaceDN w:val="0"/>
      <w:adjustRightInd w:val="0"/>
      <w:outlineLvl w:val="4"/>
    </w:pPr>
    <w:rPr>
      <w:sz w:val="24"/>
      <w:szCs w:val="24"/>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uiPriority w:val="99"/>
    <w:pPr>
      <w:jc w:val="both"/>
    </w:pPr>
    <w:rPr>
      <w:sz w:val="24"/>
    </w:rPr>
  </w:style>
  <w:style w:type="paragraph" w:styleId="BodyText2">
    <w:name w:val="Body Text 2"/>
    <w:basedOn w:val="Normal"/>
    <w:link w:val="BodyText2Char"/>
    <w:pPr>
      <w:spacing w:after="120" w:line="480" w:lineRule="auto"/>
    </w:pPr>
  </w:style>
  <w:style w:type="paragraph" w:styleId="FootnoteText">
    <w:name w:val="footnote text"/>
    <w:basedOn w:val="Normal"/>
    <w:semiHidden/>
  </w:style>
  <w:style w:type="paragraph" w:styleId="BodyTextIndent">
    <w:name w:val="Body Text Indent"/>
    <w:basedOn w:val="Normal"/>
    <w:link w:val="BodyTextIndentChar"/>
    <w:uiPriority w:val="99"/>
    <w:rsid w:val="00017C9E"/>
    <w:pPr>
      <w:spacing w:after="120"/>
      <w:ind w:left="360"/>
    </w:pPr>
  </w:style>
  <w:style w:type="paragraph" w:styleId="Title">
    <w:name w:val="Title"/>
    <w:basedOn w:val="Normal"/>
    <w:link w:val="TitleChar"/>
    <w:qFormat/>
    <w:rsid w:val="00017C9E"/>
    <w:pPr>
      <w:widowControl w:val="0"/>
      <w:autoSpaceDE w:val="0"/>
      <w:autoSpaceDN w:val="0"/>
      <w:adjustRightInd w:val="0"/>
      <w:jc w:val="center"/>
    </w:pPr>
    <w:rPr>
      <w:b/>
      <w:bCs/>
      <w:sz w:val="24"/>
      <w:szCs w:val="24"/>
      <w:u w:val="single"/>
    </w:rPr>
  </w:style>
  <w:style w:type="table" w:styleId="TableGrid">
    <w:name w:val="Table Grid"/>
    <w:basedOn w:val="TableNormal"/>
    <w:uiPriority w:val="59"/>
    <w:rsid w:val="000D3B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7C4513"/>
    <w:rPr>
      <w:rFonts w:ascii="Arial" w:hAnsi="Arial" w:cs="Arial"/>
      <w:b/>
      <w:bCs/>
      <w:sz w:val="26"/>
      <w:szCs w:val="26"/>
    </w:rPr>
  </w:style>
  <w:style w:type="character" w:customStyle="1" w:styleId="Heading1Char">
    <w:name w:val="Heading 1 Char"/>
    <w:link w:val="Heading1"/>
    <w:uiPriority w:val="99"/>
    <w:locked/>
    <w:rsid w:val="0096276E"/>
    <w:rPr>
      <w:rFonts w:ascii="Arial" w:hAnsi="Arial" w:cs="Arial"/>
      <w:b/>
      <w:bCs/>
      <w:kern w:val="32"/>
      <w:sz w:val="32"/>
      <w:szCs w:val="32"/>
    </w:rPr>
  </w:style>
  <w:style w:type="character" w:customStyle="1" w:styleId="Heading5Char">
    <w:name w:val="Heading 5 Char"/>
    <w:link w:val="Heading5"/>
    <w:uiPriority w:val="99"/>
    <w:locked/>
    <w:rsid w:val="0096276E"/>
    <w:rPr>
      <w:sz w:val="24"/>
      <w:szCs w:val="24"/>
    </w:rPr>
  </w:style>
  <w:style w:type="paragraph" w:styleId="Header">
    <w:name w:val="header"/>
    <w:basedOn w:val="Normal"/>
    <w:link w:val="HeaderChar"/>
    <w:uiPriority w:val="99"/>
    <w:rsid w:val="0096276E"/>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96276E"/>
    <w:rPr>
      <w:rFonts w:ascii="Calibri" w:eastAsia="Calibri" w:hAnsi="Calibri"/>
      <w:sz w:val="22"/>
      <w:szCs w:val="22"/>
    </w:rPr>
  </w:style>
  <w:style w:type="paragraph" w:styleId="Footer">
    <w:name w:val="footer"/>
    <w:basedOn w:val="Normal"/>
    <w:link w:val="FooterChar"/>
    <w:uiPriority w:val="99"/>
    <w:rsid w:val="0096276E"/>
    <w:pPr>
      <w:tabs>
        <w:tab w:val="center" w:pos="4680"/>
        <w:tab w:val="right" w:pos="9360"/>
      </w:tabs>
    </w:pPr>
    <w:rPr>
      <w:rFonts w:ascii="Calibri" w:eastAsia="Calibri" w:hAnsi="Calibri"/>
      <w:sz w:val="22"/>
      <w:szCs w:val="22"/>
    </w:rPr>
  </w:style>
  <w:style w:type="character" w:customStyle="1" w:styleId="FooterChar">
    <w:name w:val="Footer Char"/>
    <w:link w:val="Footer"/>
    <w:uiPriority w:val="99"/>
    <w:rsid w:val="0096276E"/>
    <w:rPr>
      <w:rFonts w:ascii="Calibri" w:eastAsia="Calibri" w:hAnsi="Calibri"/>
      <w:sz w:val="22"/>
      <w:szCs w:val="22"/>
    </w:rPr>
  </w:style>
  <w:style w:type="character" w:customStyle="1" w:styleId="BodyTextIndentChar">
    <w:name w:val="Body Text Indent Char"/>
    <w:link w:val="BodyTextIndent"/>
    <w:uiPriority w:val="99"/>
    <w:locked/>
    <w:rsid w:val="0096276E"/>
  </w:style>
  <w:style w:type="paragraph" w:styleId="BalloonText">
    <w:name w:val="Balloon Text"/>
    <w:basedOn w:val="Normal"/>
    <w:link w:val="BalloonTextChar"/>
    <w:uiPriority w:val="99"/>
    <w:rsid w:val="0096276E"/>
    <w:rPr>
      <w:rFonts w:ascii="Tahoma" w:eastAsia="Calibri" w:hAnsi="Tahoma" w:cs="Tahoma"/>
      <w:sz w:val="16"/>
      <w:szCs w:val="16"/>
    </w:rPr>
  </w:style>
  <w:style w:type="character" w:customStyle="1" w:styleId="BalloonTextChar">
    <w:name w:val="Balloon Text Char"/>
    <w:link w:val="BalloonText"/>
    <w:uiPriority w:val="99"/>
    <w:rsid w:val="0096276E"/>
    <w:rPr>
      <w:rFonts w:ascii="Tahoma" w:eastAsia="Calibri" w:hAnsi="Tahoma" w:cs="Tahoma"/>
      <w:sz w:val="16"/>
      <w:szCs w:val="16"/>
    </w:rPr>
  </w:style>
  <w:style w:type="paragraph" w:styleId="BodyText3">
    <w:name w:val="Body Text 3"/>
    <w:basedOn w:val="Normal"/>
    <w:link w:val="BodyText3Char"/>
    <w:uiPriority w:val="99"/>
    <w:rsid w:val="0096276E"/>
    <w:pPr>
      <w:spacing w:after="120" w:line="276" w:lineRule="auto"/>
    </w:pPr>
    <w:rPr>
      <w:rFonts w:ascii="Calibri" w:eastAsia="Calibri" w:hAnsi="Calibri"/>
      <w:sz w:val="16"/>
      <w:szCs w:val="16"/>
    </w:rPr>
  </w:style>
  <w:style w:type="character" w:customStyle="1" w:styleId="BodyText3Char">
    <w:name w:val="Body Text 3 Char"/>
    <w:link w:val="BodyText3"/>
    <w:uiPriority w:val="99"/>
    <w:rsid w:val="0096276E"/>
    <w:rPr>
      <w:rFonts w:ascii="Calibri" w:eastAsia="Calibri" w:hAnsi="Calibri"/>
      <w:sz w:val="16"/>
      <w:szCs w:val="16"/>
    </w:rPr>
  </w:style>
  <w:style w:type="paragraph" w:styleId="ListParagraph">
    <w:name w:val="List Paragraph"/>
    <w:basedOn w:val="Normal"/>
    <w:uiPriority w:val="99"/>
    <w:qFormat/>
    <w:rsid w:val="0096276E"/>
    <w:pPr>
      <w:spacing w:after="200" w:line="276" w:lineRule="auto"/>
      <w:ind w:left="720"/>
      <w:contextualSpacing/>
    </w:pPr>
    <w:rPr>
      <w:rFonts w:ascii="Calibri" w:eastAsia="Calibri" w:hAnsi="Calibri"/>
      <w:sz w:val="22"/>
      <w:szCs w:val="22"/>
    </w:rPr>
  </w:style>
  <w:style w:type="character" w:customStyle="1" w:styleId="TitleChar">
    <w:name w:val="Title Char"/>
    <w:link w:val="Title"/>
    <w:locked/>
    <w:rsid w:val="0096276E"/>
    <w:rPr>
      <w:b/>
      <w:bCs/>
      <w:sz w:val="24"/>
      <w:szCs w:val="24"/>
      <w:u w:val="single"/>
    </w:rPr>
  </w:style>
  <w:style w:type="character" w:customStyle="1" w:styleId="Heading2Char">
    <w:name w:val="Heading 2 Char"/>
    <w:link w:val="Heading2"/>
    <w:rsid w:val="0096276E"/>
    <w:rPr>
      <w:rFonts w:ascii="Arial" w:hAnsi="Arial" w:cs="Arial"/>
      <w:b/>
      <w:bCs/>
      <w:i/>
      <w:iCs/>
      <w:sz w:val="28"/>
      <w:szCs w:val="28"/>
    </w:rPr>
  </w:style>
  <w:style w:type="character" w:customStyle="1" w:styleId="BodyText2Char">
    <w:name w:val="Body Text 2 Char"/>
    <w:link w:val="BodyText2"/>
    <w:rsid w:val="0096276E"/>
  </w:style>
  <w:style w:type="character" w:customStyle="1" w:styleId="BodyTextChar">
    <w:name w:val="Body Text Char"/>
    <w:link w:val="BodyText"/>
    <w:uiPriority w:val="99"/>
    <w:rsid w:val="0096276E"/>
    <w:rPr>
      <w:sz w:val="24"/>
    </w:rPr>
  </w:style>
  <w:style w:type="character" w:styleId="PlaceholderText">
    <w:name w:val="Placeholder Text"/>
    <w:uiPriority w:val="99"/>
    <w:semiHidden/>
    <w:rsid w:val="0096276E"/>
    <w:rPr>
      <w:color w:val="808080"/>
    </w:rPr>
  </w:style>
  <w:style w:type="character" w:styleId="Emphasis">
    <w:name w:val="Emphasis"/>
    <w:uiPriority w:val="20"/>
    <w:qFormat/>
    <w:rsid w:val="0096276E"/>
    <w:rPr>
      <w:i/>
      <w:iCs/>
    </w:rPr>
  </w:style>
</w:styles>
</file>

<file path=word/webSettings.xml><?xml version="1.0" encoding="utf-8"?>
<w:webSettings xmlns:r="http://schemas.openxmlformats.org/officeDocument/2006/relationships" xmlns:w="http://schemas.openxmlformats.org/wordprocessingml/2006/main">
  <w:divs>
    <w:div w:id="51468922">
      <w:bodyDiv w:val="1"/>
      <w:marLeft w:val="0"/>
      <w:marRight w:val="0"/>
      <w:marTop w:val="0"/>
      <w:marBottom w:val="0"/>
      <w:divBdr>
        <w:top w:val="none" w:sz="0" w:space="0" w:color="auto"/>
        <w:left w:val="none" w:sz="0" w:space="0" w:color="auto"/>
        <w:bottom w:val="none" w:sz="0" w:space="0" w:color="auto"/>
        <w:right w:val="none" w:sz="0" w:space="0" w:color="auto"/>
      </w:divBdr>
    </w:div>
    <w:div w:id="53311467">
      <w:bodyDiv w:val="1"/>
      <w:marLeft w:val="0"/>
      <w:marRight w:val="0"/>
      <w:marTop w:val="0"/>
      <w:marBottom w:val="0"/>
      <w:divBdr>
        <w:top w:val="none" w:sz="0" w:space="0" w:color="auto"/>
        <w:left w:val="none" w:sz="0" w:space="0" w:color="auto"/>
        <w:bottom w:val="none" w:sz="0" w:space="0" w:color="auto"/>
        <w:right w:val="none" w:sz="0" w:space="0" w:color="auto"/>
      </w:divBdr>
    </w:div>
    <w:div w:id="107703021">
      <w:bodyDiv w:val="1"/>
      <w:marLeft w:val="0"/>
      <w:marRight w:val="0"/>
      <w:marTop w:val="0"/>
      <w:marBottom w:val="0"/>
      <w:divBdr>
        <w:top w:val="none" w:sz="0" w:space="0" w:color="auto"/>
        <w:left w:val="none" w:sz="0" w:space="0" w:color="auto"/>
        <w:bottom w:val="none" w:sz="0" w:space="0" w:color="auto"/>
        <w:right w:val="none" w:sz="0" w:space="0" w:color="auto"/>
      </w:divBdr>
    </w:div>
    <w:div w:id="139425040">
      <w:bodyDiv w:val="1"/>
      <w:marLeft w:val="0"/>
      <w:marRight w:val="0"/>
      <w:marTop w:val="0"/>
      <w:marBottom w:val="0"/>
      <w:divBdr>
        <w:top w:val="none" w:sz="0" w:space="0" w:color="auto"/>
        <w:left w:val="none" w:sz="0" w:space="0" w:color="auto"/>
        <w:bottom w:val="none" w:sz="0" w:space="0" w:color="auto"/>
        <w:right w:val="none" w:sz="0" w:space="0" w:color="auto"/>
      </w:divBdr>
    </w:div>
    <w:div w:id="202140336">
      <w:bodyDiv w:val="1"/>
      <w:marLeft w:val="0"/>
      <w:marRight w:val="0"/>
      <w:marTop w:val="0"/>
      <w:marBottom w:val="0"/>
      <w:divBdr>
        <w:top w:val="none" w:sz="0" w:space="0" w:color="auto"/>
        <w:left w:val="none" w:sz="0" w:space="0" w:color="auto"/>
        <w:bottom w:val="none" w:sz="0" w:space="0" w:color="auto"/>
        <w:right w:val="none" w:sz="0" w:space="0" w:color="auto"/>
      </w:divBdr>
    </w:div>
    <w:div w:id="220335658">
      <w:bodyDiv w:val="1"/>
      <w:marLeft w:val="0"/>
      <w:marRight w:val="0"/>
      <w:marTop w:val="0"/>
      <w:marBottom w:val="0"/>
      <w:divBdr>
        <w:top w:val="none" w:sz="0" w:space="0" w:color="auto"/>
        <w:left w:val="none" w:sz="0" w:space="0" w:color="auto"/>
        <w:bottom w:val="none" w:sz="0" w:space="0" w:color="auto"/>
        <w:right w:val="none" w:sz="0" w:space="0" w:color="auto"/>
      </w:divBdr>
    </w:div>
    <w:div w:id="270169703">
      <w:bodyDiv w:val="1"/>
      <w:marLeft w:val="0"/>
      <w:marRight w:val="0"/>
      <w:marTop w:val="0"/>
      <w:marBottom w:val="0"/>
      <w:divBdr>
        <w:top w:val="none" w:sz="0" w:space="0" w:color="auto"/>
        <w:left w:val="none" w:sz="0" w:space="0" w:color="auto"/>
        <w:bottom w:val="none" w:sz="0" w:space="0" w:color="auto"/>
        <w:right w:val="none" w:sz="0" w:space="0" w:color="auto"/>
      </w:divBdr>
    </w:div>
    <w:div w:id="398283982">
      <w:bodyDiv w:val="1"/>
      <w:marLeft w:val="0"/>
      <w:marRight w:val="0"/>
      <w:marTop w:val="0"/>
      <w:marBottom w:val="0"/>
      <w:divBdr>
        <w:top w:val="none" w:sz="0" w:space="0" w:color="auto"/>
        <w:left w:val="none" w:sz="0" w:space="0" w:color="auto"/>
        <w:bottom w:val="none" w:sz="0" w:space="0" w:color="auto"/>
        <w:right w:val="none" w:sz="0" w:space="0" w:color="auto"/>
      </w:divBdr>
    </w:div>
    <w:div w:id="466047288">
      <w:bodyDiv w:val="1"/>
      <w:marLeft w:val="0"/>
      <w:marRight w:val="0"/>
      <w:marTop w:val="0"/>
      <w:marBottom w:val="0"/>
      <w:divBdr>
        <w:top w:val="none" w:sz="0" w:space="0" w:color="auto"/>
        <w:left w:val="none" w:sz="0" w:space="0" w:color="auto"/>
        <w:bottom w:val="none" w:sz="0" w:space="0" w:color="auto"/>
        <w:right w:val="none" w:sz="0" w:space="0" w:color="auto"/>
      </w:divBdr>
    </w:div>
    <w:div w:id="504365318">
      <w:bodyDiv w:val="1"/>
      <w:marLeft w:val="0"/>
      <w:marRight w:val="0"/>
      <w:marTop w:val="0"/>
      <w:marBottom w:val="0"/>
      <w:divBdr>
        <w:top w:val="none" w:sz="0" w:space="0" w:color="auto"/>
        <w:left w:val="none" w:sz="0" w:space="0" w:color="auto"/>
        <w:bottom w:val="none" w:sz="0" w:space="0" w:color="auto"/>
        <w:right w:val="none" w:sz="0" w:space="0" w:color="auto"/>
      </w:divBdr>
    </w:div>
    <w:div w:id="544954404">
      <w:bodyDiv w:val="1"/>
      <w:marLeft w:val="0"/>
      <w:marRight w:val="0"/>
      <w:marTop w:val="0"/>
      <w:marBottom w:val="0"/>
      <w:divBdr>
        <w:top w:val="none" w:sz="0" w:space="0" w:color="auto"/>
        <w:left w:val="none" w:sz="0" w:space="0" w:color="auto"/>
        <w:bottom w:val="none" w:sz="0" w:space="0" w:color="auto"/>
        <w:right w:val="none" w:sz="0" w:space="0" w:color="auto"/>
      </w:divBdr>
    </w:div>
    <w:div w:id="549075330">
      <w:bodyDiv w:val="1"/>
      <w:marLeft w:val="0"/>
      <w:marRight w:val="0"/>
      <w:marTop w:val="0"/>
      <w:marBottom w:val="0"/>
      <w:divBdr>
        <w:top w:val="none" w:sz="0" w:space="0" w:color="auto"/>
        <w:left w:val="none" w:sz="0" w:space="0" w:color="auto"/>
        <w:bottom w:val="none" w:sz="0" w:space="0" w:color="auto"/>
        <w:right w:val="none" w:sz="0" w:space="0" w:color="auto"/>
      </w:divBdr>
    </w:div>
    <w:div w:id="617447156">
      <w:bodyDiv w:val="1"/>
      <w:marLeft w:val="0"/>
      <w:marRight w:val="0"/>
      <w:marTop w:val="0"/>
      <w:marBottom w:val="0"/>
      <w:divBdr>
        <w:top w:val="none" w:sz="0" w:space="0" w:color="auto"/>
        <w:left w:val="none" w:sz="0" w:space="0" w:color="auto"/>
        <w:bottom w:val="none" w:sz="0" w:space="0" w:color="auto"/>
        <w:right w:val="none" w:sz="0" w:space="0" w:color="auto"/>
      </w:divBdr>
    </w:div>
    <w:div w:id="660548544">
      <w:bodyDiv w:val="1"/>
      <w:marLeft w:val="0"/>
      <w:marRight w:val="0"/>
      <w:marTop w:val="0"/>
      <w:marBottom w:val="0"/>
      <w:divBdr>
        <w:top w:val="none" w:sz="0" w:space="0" w:color="auto"/>
        <w:left w:val="none" w:sz="0" w:space="0" w:color="auto"/>
        <w:bottom w:val="none" w:sz="0" w:space="0" w:color="auto"/>
        <w:right w:val="none" w:sz="0" w:space="0" w:color="auto"/>
      </w:divBdr>
    </w:div>
    <w:div w:id="695931383">
      <w:bodyDiv w:val="1"/>
      <w:marLeft w:val="0"/>
      <w:marRight w:val="0"/>
      <w:marTop w:val="0"/>
      <w:marBottom w:val="0"/>
      <w:divBdr>
        <w:top w:val="none" w:sz="0" w:space="0" w:color="auto"/>
        <w:left w:val="none" w:sz="0" w:space="0" w:color="auto"/>
        <w:bottom w:val="none" w:sz="0" w:space="0" w:color="auto"/>
        <w:right w:val="none" w:sz="0" w:space="0" w:color="auto"/>
      </w:divBdr>
    </w:div>
    <w:div w:id="785580611">
      <w:bodyDiv w:val="1"/>
      <w:marLeft w:val="0"/>
      <w:marRight w:val="0"/>
      <w:marTop w:val="0"/>
      <w:marBottom w:val="0"/>
      <w:divBdr>
        <w:top w:val="none" w:sz="0" w:space="0" w:color="auto"/>
        <w:left w:val="none" w:sz="0" w:space="0" w:color="auto"/>
        <w:bottom w:val="none" w:sz="0" w:space="0" w:color="auto"/>
        <w:right w:val="none" w:sz="0" w:space="0" w:color="auto"/>
      </w:divBdr>
    </w:div>
    <w:div w:id="926501936">
      <w:bodyDiv w:val="1"/>
      <w:marLeft w:val="0"/>
      <w:marRight w:val="0"/>
      <w:marTop w:val="0"/>
      <w:marBottom w:val="0"/>
      <w:divBdr>
        <w:top w:val="none" w:sz="0" w:space="0" w:color="auto"/>
        <w:left w:val="none" w:sz="0" w:space="0" w:color="auto"/>
        <w:bottom w:val="none" w:sz="0" w:space="0" w:color="auto"/>
        <w:right w:val="none" w:sz="0" w:space="0" w:color="auto"/>
      </w:divBdr>
    </w:div>
    <w:div w:id="935793434">
      <w:bodyDiv w:val="1"/>
      <w:marLeft w:val="0"/>
      <w:marRight w:val="0"/>
      <w:marTop w:val="0"/>
      <w:marBottom w:val="0"/>
      <w:divBdr>
        <w:top w:val="none" w:sz="0" w:space="0" w:color="auto"/>
        <w:left w:val="none" w:sz="0" w:space="0" w:color="auto"/>
        <w:bottom w:val="none" w:sz="0" w:space="0" w:color="auto"/>
        <w:right w:val="none" w:sz="0" w:space="0" w:color="auto"/>
      </w:divBdr>
    </w:div>
    <w:div w:id="1057702863">
      <w:bodyDiv w:val="1"/>
      <w:marLeft w:val="0"/>
      <w:marRight w:val="0"/>
      <w:marTop w:val="0"/>
      <w:marBottom w:val="0"/>
      <w:divBdr>
        <w:top w:val="none" w:sz="0" w:space="0" w:color="auto"/>
        <w:left w:val="none" w:sz="0" w:space="0" w:color="auto"/>
        <w:bottom w:val="none" w:sz="0" w:space="0" w:color="auto"/>
        <w:right w:val="none" w:sz="0" w:space="0" w:color="auto"/>
      </w:divBdr>
    </w:div>
    <w:div w:id="1078670315">
      <w:bodyDiv w:val="1"/>
      <w:marLeft w:val="0"/>
      <w:marRight w:val="0"/>
      <w:marTop w:val="0"/>
      <w:marBottom w:val="0"/>
      <w:divBdr>
        <w:top w:val="none" w:sz="0" w:space="0" w:color="auto"/>
        <w:left w:val="none" w:sz="0" w:space="0" w:color="auto"/>
        <w:bottom w:val="none" w:sz="0" w:space="0" w:color="auto"/>
        <w:right w:val="none" w:sz="0" w:space="0" w:color="auto"/>
      </w:divBdr>
    </w:div>
    <w:div w:id="1096637979">
      <w:bodyDiv w:val="1"/>
      <w:marLeft w:val="0"/>
      <w:marRight w:val="0"/>
      <w:marTop w:val="0"/>
      <w:marBottom w:val="0"/>
      <w:divBdr>
        <w:top w:val="none" w:sz="0" w:space="0" w:color="auto"/>
        <w:left w:val="none" w:sz="0" w:space="0" w:color="auto"/>
        <w:bottom w:val="none" w:sz="0" w:space="0" w:color="auto"/>
        <w:right w:val="none" w:sz="0" w:space="0" w:color="auto"/>
      </w:divBdr>
    </w:div>
    <w:div w:id="1154301376">
      <w:bodyDiv w:val="1"/>
      <w:marLeft w:val="0"/>
      <w:marRight w:val="0"/>
      <w:marTop w:val="0"/>
      <w:marBottom w:val="0"/>
      <w:divBdr>
        <w:top w:val="none" w:sz="0" w:space="0" w:color="auto"/>
        <w:left w:val="none" w:sz="0" w:space="0" w:color="auto"/>
        <w:bottom w:val="none" w:sz="0" w:space="0" w:color="auto"/>
        <w:right w:val="none" w:sz="0" w:space="0" w:color="auto"/>
      </w:divBdr>
    </w:div>
    <w:div w:id="1174148967">
      <w:bodyDiv w:val="1"/>
      <w:marLeft w:val="0"/>
      <w:marRight w:val="0"/>
      <w:marTop w:val="0"/>
      <w:marBottom w:val="0"/>
      <w:divBdr>
        <w:top w:val="none" w:sz="0" w:space="0" w:color="auto"/>
        <w:left w:val="none" w:sz="0" w:space="0" w:color="auto"/>
        <w:bottom w:val="none" w:sz="0" w:space="0" w:color="auto"/>
        <w:right w:val="none" w:sz="0" w:space="0" w:color="auto"/>
      </w:divBdr>
    </w:div>
    <w:div w:id="1229222141">
      <w:bodyDiv w:val="1"/>
      <w:marLeft w:val="0"/>
      <w:marRight w:val="0"/>
      <w:marTop w:val="0"/>
      <w:marBottom w:val="0"/>
      <w:divBdr>
        <w:top w:val="none" w:sz="0" w:space="0" w:color="auto"/>
        <w:left w:val="none" w:sz="0" w:space="0" w:color="auto"/>
        <w:bottom w:val="none" w:sz="0" w:space="0" w:color="auto"/>
        <w:right w:val="none" w:sz="0" w:space="0" w:color="auto"/>
      </w:divBdr>
    </w:div>
    <w:div w:id="1360428899">
      <w:bodyDiv w:val="1"/>
      <w:marLeft w:val="0"/>
      <w:marRight w:val="0"/>
      <w:marTop w:val="0"/>
      <w:marBottom w:val="0"/>
      <w:divBdr>
        <w:top w:val="none" w:sz="0" w:space="0" w:color="auto"/>
        <w:left w:val="none" w:sz="0" w:space="0" w:color="auto"/>
        <w:bottom w:val="none" w:sz="0" w:space="0" w:color="auto"/>
        <w:right w:val="none" w:sz="0" w:space="0" w:color="auto"/>
      </w:divBdr>
    </w:div>
    <w:div w:id="1412584569">
      <w:bodyDiv w:val="1"/>
      <w:marLeft w:val="0"/>
      <w:marRight w:val="0"/>
      <w:marTop w:val="0"/>
      <w:marBottom w:val="0"/>
      <w:divBdr>
        <w:top w:val="none" w:sz="0" w:space="0" w:color="auto"/>
        <w:left w:val="none" w:sz="0" w:space="0" w:color="auto"/>
        <w:bottom w:val="none" w:sz="0" w:space="0" w:color="auto"/>
        <w:right w:val="none" w:sz="0" w:space="0" w:color="auto"/>
      </w:divBdr>
    </w:div>
    <w:div w:id="1475561753">
      <w:bodyDiv w:val="1"/>
      <w:marLeft w:val="0"/>
      <w:marRight w:val="0"/>
      <w:marTop w:val="0"/>
      <w:marBottom w:val="0"/>
      <w:divBdr>
        <w:top w:val="none" w:sz="0" w:space="0" w:color="auto"/>
        <w:left w:val="none" w:sz="0" w:space="0" w:color="auto"/>
        <w:bottom w:val="none" w:sz="0" w:space="0" w:color="auto"/>
        <w:right w:val="none" w:sz="0" w:space="0" w:color="auto"/>
      </w:divBdr>
    </w:div>
    <w:div w:id="1477408635">
      <w:bodyDiv w:val="1"/>
      <w:marLeft w:val="0"/>
      <w:marRight w:val="0"/>
      <w:marTop w:val="0"/>
      <w:marBottom w:val="0"/>
      <w:divBdr>
        <w:top w:val="none" w:sz="0" w:space="0" w:color="auto"/>
        <w:left w:val="none" w:sz="0" w:space="0" w:color="auto"/>
        <w:bottom w:val="none" w:sz="0" w:space="0" w:color="auto"/>
        <w:right w:val="none" w:sz="0" w:space="0" w:color="auto"/>
      </w:divBdr>
    </w:div>
    <w:div w:id="1542402921">
      <w:bodyDiv w:val="1"/>
      <w:marLeft w:val="0"/>
      <w:marRight w:val="0"/>
      <w:marTop w:val="0"/>
      <w:marBottom w:val="0"/>
      <w:divBdr>
        <w:top w:val="none" w:sz="0" w:space="0" w:color="auto"/>
        <w:left w:val="none" w:sz="0" w:space="0" w:color="auto"/>
        <w:bottom w:val="none" w:sz="0" w:space="0" w:color="auto"/>
        <w:right w:val="none" w:sz="0" w:space="0" w:color="auto"/>
      </w:divBdr>
    </w:div>
    <w:div w:id="1588418322">
      <w:bodyDiv w:val="1"/>
      <w:marLeft w:val="0"/>
      <w:marRight w:val="0"/>
      <w:marTop w:val="0"/>
      <w:marBottom w:val="0"/>
      <w:divBdr>
        <w:top w:val="none" w:sz="0" w:space="0" w:color="auto"/>
        <w:left w:val="none" w:sz="0" w:space="0" w:color="auto"/>
        <w:bottom w:val="none" w:sz="0" w:space="0" w:color="auto"/>
        <w:right w:val="none" w:sz="0" w:space="0" w:color="auto"/>
      </w:divBdr>
    </w:div>
    <w:div w:id="1644849631">
      <w:bodyDiv w:val="1"/>
      <w:marLeft w:val="0"/>
      <w:marRight w:val="0"/>
      <w:marTop w:val="0"/>
      <w:marBottom w:val="0"/>
      <w:divBdr>
        <w:top w:val="none" w:sz="0" w:space="0" w:color="auto"/>
        <w:left w:val="none" w:sz="0" w:space="0" w:color="auto"/>
        <w:bottom w:val="none" w:sz="0" w:space="0" w:color="auto"/>
        <w:right w:val="none" w:sz="0" w:space="0" w:color="auto"/>
      </w:divBdr>
    </w:div>
    <w:div w:id="1671983338">
      <w:bodyDiv w:val="1"/>
      <w:marLeft w:val="0"/>
      <w:marRight w:val="0"/>
      <w:marTop w:val="0"/>
      <w:marBottom w:val="0"/>
      <w:divBdr>
        <w:top w:val="none" w:sz="0" w:space="0" w:color="auto"/>
        <w:left w:val="none" w:sz="0" w:space="0" w:color="auto"/>
        <w:bottom w:val="none" w:sz="0" w:space="0" w:color="auto"/>
        <w:right w:val="none" w:sz="0" w:space="0" w:color="auto"/>
      </w:divBdr>
    </w:div>
    <w:div w:id="1728066521">
      <w:bodyDiv w:val="1"/>
      <w:marLeft w:val="0"/>
      <w:marRight w:val="0"/>
      <w:marTop w:val="0"/>
      <w:marBottom w:val="0"/>
      <w:divBdr>
        <w:top w:val="none" w:sz="0" w:space="0" w:color="auto"/>
        <w:left w:val="none" w:sz="0" w:space="0" w:color="auto"/>
        <w:bottom w:val="none" w:sz="0" w:space="0" w:color="auto"/>
        <w:right w:val="none" w:sz="0" w:space="0" w:color="auto"/>
      </w:divBdr>
    </w:div>
    <w:div w:id="1778285391">
      <w:bodyDiv w:val="1"/>
      <w:marLeft w:val="0"/>
      <w:marRight w:val="0"/>
      <w:marTop w:val="0"/>
      <w:marBottom w:val="0"/>
      <w:divBdr>
        <w:top w:val="none" w:sz="0" w:space="0" w:color="auto"/>
        <w:left w:val="none" w:sz="0" w:space="0" w:color="auto"/>
        <w:bottom w:val="none" w:sz="0" w:space="0" w:color="auto"/>
        <w:right w:val="none" w:sz="0" w:space="0" w:color="auto"/>
      </w:divBdr>
    </w:div>
    <w:div w:id="1782607577">
      <w:bodyDiv w:val="1"/>
      <w:marLeft w:val="0"/>
      <w:marRight w:val="0"/>
      <w:marTop w:val="0"/>
      <w:marBottom w:val="0"/>
      <w:divBdr>
        <w:top w:val="none" w:sz="0" w:space="0" w:color="auto"/>
        <w:left w:val="none" w:sz="0" w:space="0" w:color="auto"/>
        <w:bottom w:val="none" w:sz="0" w:space="0" w:color="auto"/>
        <w:right w:val="none" w:sz="0" w:space="0" w:color="auto"/>
      </w:divBdr>
    </w:div>
    <w:div w:id="1882475733">
      <w:bodyDiv w:val="1"/>
      <w:marLeft w:val="0"/>
      <w:marRight w:val="0"/>
      <w:marTop w:val="0"/>
      <w:marBottom w:val="0"/>
      <w:divBdr>
        <w:top w:val="none" w:sz="0" w:space="0" w:color="auto"/>
        <w:left w:val="none" w:sz="0" w:space="0" w:color="auto"/>
        <w:bottom w:val="none" w:sz="0" w:space="0" w:color="auto"/>
        <w:right w:val="none" w:sz="0" w:space="0" w:color="auto"/>
      </w:divBdr>
    </w:div>
    <w:div w:id="1922372969">
      <w:bodyDiv w:val="1"/>
      <w:marLeft w:val="0"/>
      <w:marRight w:val="0"/>
      <w:marTop w:val="0"/>
      <w:marBottom w:val="0"/>
      <w:divBdr>
        <w:top w:val="none" w:sz="0" w:space="0" w:color="auto"/>
        <w:left w:val="none" w:sz="0" w:space="0" w:color="auto"/>
        <w:bottom w:val="none" w:sz="0" w:space="0" w:color="auto"/>
        <w:right w:val="none" w:sz="0" w:space="0" w:color="auto"/>
      </w:divBdr>
    </w:div>
    <w:div w:id="2050180443">
      <w:bodyDiv w:val="1"/>
      <w:marLeft w:val="0"/>
      <w:marRight w:val="0"/>
      <w:marTop w:val="0"/>
      <w:marBottom w:val="0"/>
      <w:divBdr>
        <w:top w:val="none" w:sz="0" w:space="0" w:color="auto"/>
        <w:left w:val="none" w:sz="0" w:space="0" w:color="auto"/>
        <w:bottom w:val="none" w:sz="0" w:space="0" w:color="auto"/>
        <w:right w:val="none" w:sz="0" w:space="0" w:color="auto"/>
      </w:divBdr>
    </w:div>
    <w:div w:id="207211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Client and Project</vt:lpstr>
    </vt:vector>
  </TitlesOfParts>
  <Company>Home</Company>
  <LinksUpToDate>false</LinksUpToDate>
  <CharactersWithSpaces>9722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and Project</dc:title>
  <dc:creator>Sayed</dc:creator>
  <cp:lastModifiedBy>PC</cp:lastModifiedBy>
  <cp:revision>3</cp:revision>
  <cp:lastPrinted>2014-11-18T23:09:00Z</cp:lastPrinted>
  <dcterms:created xsi:type="dcterms:W3CDTF">2022-06-22T04:21:00Z</dcterms:created>
  <dcterms:modified xsi:type="dcterms:W3CDTF">2022-06-22T04:23:00Z</dcterms:modified>
</cp:coreProperties>
</file>