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C">
            <w:pPr>
              <w:spacing w:line="276" w:lineRule="auto"/>
              <w:ind w:left="720" w:firstLine="0"/>
              <w:rPr>
                <w:sz w:val="24"/>
                <w:szCs w:val="24"/>
              </w:rPr>
            </w:pPr>
            <w:r w:rsidDel="00000000" w:rsidR="00000000" w:rsidRPr="00000000">
              <w:rPr>
                <w:rtl w:val="0"/>
              </w:rPr>
              <w:t xml:space="preserve">Mis intereses profesionales no han cambiado en su esencia, sino que se han profundizado y reenfocado. Inicialmente, mi interés era amplio en el desarrollo de software. Tras el Proyecto APT, mi enfoque se ha dirigido con mayor claridad hacia el Análisis de Sistemas y la Consultoría Tecnológica. El proyecto me expuso a la complejidad de la transformación digital en un entorno corporativo real (PepsiCo), donde la solución técnica es solo una parte del desafío. Ahora, mi interés principal radica en la ingeniería de procesos y en cómo la tecnología puede resolver problemas de negocio tangibles, más allá de la mera codificación.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11">
            <w:pPr>
              <w:spacing w:line="276" w:lineRule="auto"/>
              <w:ind w:left="720" w:firstLine="0"/>
              <w:rPr>
                <w:sz w:val="24"/>
                <w:szCs w:val="24"/>
              </w:rPr>
            </w:pPr>
            <w:r w:rsidDel="00000000" w:rsidR="00000000" w:rsidRPr="00000000">
              <w:rPr>
                <w:rtl w:val="0"/>
              </w:rPr>
              <w:t xml:space="preserve">El Proyecto APT reforzó mi interés en la gestión de proyectos ágiles (Scrum), ya que la necesidad de iterar rápidamente y manejar los requisitos cambiantes de los múltiples perfiles de usuario (mecánicos, vendedores, guardias, coordinadores) fue crucial. Además, despertó un fuerte interés en el área de seguridad de la información y la confidencialidad (mencionada en el resumen de la reunión), al tener que diseñar un sistema con perfiles de acceso restrictivos para proteger los datos de la empresa. El proyecto me mostró que la comunicación efectiva con </w:t>
            </w:r>
            <w:r w:rsidDel="00000000" w:rsidR="00000000" w:rsidRPr="00000000">
              <w:rPr>
                <w:i w:val="1"/>
                <w:iCs w:val="1"/>
                <w:rtl w:val="0"/>
              </w:rPr>
              <w:t xml:space="preserve">stakeholders</w:t>
            </w:r>
            <w:r w:rsidDel="00000000" w:rsidR="00000000" w:rsidRPr="00000000">
              <w:rPr>
                <w:rtl w:val="0"/>
              </w:rPr>
              <w:t xml:space="preserve"> (como Alexis González) es tan importante como la habilidad técnica, lo que me inclina más hacia roles que combinan la técnica con la gestión de personas y requisitos.</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F">
            <w:pPr>
              <w:spacing w:line="276" w:lineRule="auto"/>
              <w:ind w:left="720" w:firstLine="0"/>
              <w:rPr/>
            </w:pPr>
            <w:r w:rsidDel="00000000" w:rsidR="00000000" w:rsidRPr="00000000">
              <w:rPr>
                <w:rtl w:val="0"/>
              </w:rPr>
              <w:t xml:space="preserve">Sí, han cambiado significativamente. Mis fortalezas iniciales en el diseño de sistemas y bases de datos se consolidaron al tener que modelar una estructura compleja que soportara múltiples roles y la trazabilidad de vehículos. La debilidad inicial en la implementación de interfaces de usuario (web responsiva) se convirtió en una fortaleza emergente, ya que la necesidad de crear una aplicación intuitiva y amigable para usuarios con diferentes niveles tecnológicos (de 18 a 70 años) me obligó a dominar las técnicas de diseño </w:t>
            </w:r>
            <w:r w:rsidDel="00000000" w:rsidR="00000000" w:rsidRPr="00000000">
              <w:rPr>
                <w:i w:val="1"/>
                <w:iCs w:val="1"/>
                <w:rtl w:val="0"/>
              </w:rPr>
              <w:t xml:space="preserve">responsive</w:t>
            </w:r>
            <w:r w:rsidDel="00000000" w:rsidR="00000000" w:rsidRPr="00000000">
              <w:rPr>
                <w:rtl w:val="0"/>
              </w:rPr>
              <w:t xml:space="preserve"> y de usabilidad (UX/UI).</w:t>
            </w:r>
          </w:p>
          <w:p w:rsidR="00000000" w:rsidDel="00000000" w:rsidP="00000000" w:rsidRDefault="00000000" w:rsidRPr="00000000" w14:paraId="00000020">
            <w:pPr>
              <w:spacing w:line="276" w:lineRule="auto"/>
              <w:ind w:left="720" w:firstLine="0"/>
              <w:rPr/>
            </w:pPr>
            <w:r w:rsidDel="00000000" w:rsidR="00000000" w:rsidRPr="00000000">
              <w:rPr>
                <w:rtl w:val="0"/>
              </w:rPr>
              <w:t xml:space="preserve">Mi principal debilidad ahora se centra en la estimación precisa de tiempos para tareas complejas, especialmente al integrar requisitos no funcionales (como la seguridad y la escalabilidad de la base de datos a largo plazo).</w:t>
            </w:r>
          </w:p>
          <w:p w:rsidR="00000000" w:rsidDel="00000000" w:rsidP="00000000" w:rsidRDefault="00000000" w:rsidRPr="00000000" w14:paraId="00000021">
            <w:pPr>
              <w:spacing w:line="276" w:lineRule="auto"/>
              <w:ind w:left="720" w:firstLine="0"/>
              <w:rPr/>
            </w:pPr>
            <w:r w:rsidDel="00000000" w:rsidR="00000000" w:rsidRPr="00000000">
              <w:rPr>
                <w:rtl w:val="0"/>
              </w:rPr>
            </w:r>
          </w:p>
          <w:p w:rsidR="00000000" w:rsidDel="00000000" w:rsidP="00000000" w:rsidRDefault="00000000" w:rsidRPr="00000000" w14:paraId="00000022">
            <w:pPr>
              <w:spacing w:line="276" w:lineRule="auto"/>
              <w:ind w:left="720" w:firstLine="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4">
            <w:pPr>
              <w:spacing w:line="276" w:lineRule="auto"/>
              <w:ind w:left="720" w:firstLine="0"/>
              <w:rPr/>
            </w:pPr>
            <w:r w:rsidDel="00000000" w:rsidR="00000000" w:rsidRPr="00000000">
              <w:rPr>
                <w:rtl w:val="0"/>
              </w:rPr>
              <w:t xml:space="preserve">Planeo enfocarme en la obtención de certificaciones en metodologías ágiles (Scrum Master o Product Owner) para formalizar mi experiencia en la Gestión de Proyectos. Además, buscaré profundizar mis conocimientos en arquitectura de microservicios y computación en la nube (AWS/Azure/GCP), dado que el proyecto de PepsiCo está alojado en la nube y la escalabilidad es un factor clave para el éxito de la transformación digital.</w:t>
            </w:r>
          </w:p>
          <w:p w:rsidR="00000000" w:rsidDel="00000000" w:rsidP="00000000" w:rsidRDefault="00000000" w:rsidRPr="00000000" w14:paraId="00000025">
            <w:pPr>
              <w:spacing w:line="276" w:lineRule="auto"/>
              <w:ind w:left="0" w:firstLine="0"/>
              <w:rPr/>
            </w:pPr>
            <w:r w:rsidDel="00000000" w:rsidR="00000000" w:rsidRPr="00000000">
              <w:rPr>
                <w:rtl w:val="0"/>
              </w:rPr>
            </w:r>
          </w:p>
          <w:p w:rsidR="00000000" w:rsidDel="00000000" w:rsidP="00000000" w:rsidRDefault="00000000" w:rsidRPr="00000000" w14:paraId="00000026">
            <w:pPr>
              <w:spacing w:line="276" w:lineRule="auto"/>
              <w:ind w:left="0" w:firstLine="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8">
            <w:pPr>
              <w:spacing w:line="276" w:lineRule="auto"/>
              <w:ind w:left="720" w:firstLine="0"/>
              <w:rPr>
                <w:sz w:val="24"/>
                <w:szCs w:val="24"/>
              </w:rPr>
            </w:pPr>
            <w:r w:rsidDel="00000000" w:rsidR="00000000" w:rsidRPr="00000000">
              <w:rPr>
                <w:rtl w:val="0"/>
              </w:rPr>
              <w:t xml:space="preserve">Para mejorar la estimación de tiempos, me comprometeré a utilizar técnicas de estimación más estructuradas (como </w:t>
            </w:r>
            <w:r w:rsidDel="00000000" w:rsidR="00000000" w:rsidRPr="00000000">
              <w:rPr>
                <w:i w:val="1"/>
                <w:iCs w:val="1"/>
                <w:rtl w:val="0"/>
              </w:rPr>
              <w:t xml:space="preserve">Planning Poker</w:t>
            </w:r>
            <w:r w:rsidDel="00000000" w:rsidR="00000000" w:rsidRPr="00000000">
              <w:rPr>
                <w:rtl w:val="0"/>
              </w:rPr>
              <w:t xml:space="preserve"> o el método PERT) en futuros proyectos. En cuanto a la comunicación efectiva, planeo participar activamente en presentaciones y simulaciones de reuniones con clientes, enfocándose en traducir los términos técnicos a un lenguaje de negocio claro y conciso, tal como se requirió al interactuar con el equipo de Flota de PepsiCo.</w:t>
            </w:r>
            <w:r w:rsidDel="00000000" w:rsidR="00000000" w:rsidRPr="00000000">
              <w:rPr>
                <w:rtl w:val="0"/>
              </w:rPr>
            </w:r>
          </w:p>
          <w:p w:rsidR="00000000" w:rsidDel="00000000" w:rsidP="00000000" w:rsidRDefault="00000000" w:rsidRPr="00000000" w14:paraId="0000002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bookmarkStart w:colFirst="0" w:colLast="0" w:name="_ihymg4k2neax"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4">
            <w:pPr>
              <w:spacing w:line="276" w:lineRule="auto"/>
              <w:ind w:left="720" w:firstLine="0"/>
              <w:rPr/>
            </w:pPr>
            <w:r w:rsidDel="00000000" w:rsidR="00000000" w:rsidRPr="00000000">
              <w:rPr>
                <w:rtl w:val="0"/>
              </w:rPr>
              <w:t xml:space="preserve">Mis proyecciones laborales han evolucionado de un rol puramente técnico (</w:t>
            </w:r>
            <w:r w:rsidDel="00000000" w:rsidR="00000000" w:rsidRPr="00000000">
              <w:rPr>
                <w:i w:val="1"/>
                <w:iCs w:val="1"/>
                <w:rtl w:val="0"/>
              </w:rPr>
              <w:t xml:space="preserve">Full-Stack Developer</w:t>
            </w:r>
            <w:r w:rsidDel="00000000" w:rsidR="00000000" w:rsidRPr="00000000">
              <w:rPr>
                <w:rtl w:val="0"/>
              </w:rPr>
              <w:t xml:space="preserve">) a uno con mayor componente de liderazgo y estrategia. El proyecto me demostró que tengo la capacidad de no solo construir la solución, sino también de definir el problema y la solución desde una perspectiva de negocio. Ahora, mi proyección se inclina hacia un rol de Consultor de TI Junior o Analista de Negocios con enfoque técnico, donde pueda aplicar mis habilidades de análisis de sistemas para impulsar la eficiencia operativa, como lo hicimos con la gestión de vehículos de PepsiCo.</w:t>
            </w:r>
          </w:p>
          <w:p w:rsidR="00000000" w:rsidDel="00000000" w:rsidP="00000000" w:rsidRDefault="00000000" w:rsidRPr="00000000" w14:paraId="00000035">
            <w:pPr>
              <w:spacing w:line="276" w:lineRule="auto"/>
              <w:ind w:left="720" w:firstLine="0"/>
              <w:rPr/>
            </w:pPr>
            <w:r w:rsidDel="00000000" w:rsidR="00000000" w:rsidRPr="00000000">
              <w:rPr>
                <w:rtl w:val="0"/>
              </w:rPr>
            </w:r>
          </w:p>
          <w:p w:rsidR="00000000" w:rsidDel="00000000" w:rsidP="00000000" w:rsidRDefault="00000000" w:rsidRPr="00000000" w14:paraId="00000036">
            <w:pPr>
              <w:spacing w:line="276" w:lineRule="auto"/>
              <w:ind w:left="720" w:firstLine="0"/>
              <w:rPr/>
            </w:pPr>
            <w:r w:rsidDel="00000000" w:rsidR="00000000" w:rsidRPr="00000000">
              <w:rPr>
                <w:rtl w:val="0"/>
              </w:rPr>
            </w:r>
          </w:p>
          <w:p w:rsidR="00000000" w:rsidDel="00000000" w:rsidP="00000000" w:rsidRDefault="00000000" w:rsidRPr="00000000" w14:paraId="00000037">
            <w:pPr>
              <w:spacing w:line="276" w:lineRule="auto"/>
              <w:ind w:left="720" w:firstLine="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9">
            <w:pPr>
              <w:spacing w:line="276" w:lineRule="auto"/>
              <w:ind w:left="720" w:firstLine="0"/>
              <w:rPr>
                <w:sz w:val="24"/>
                <w:szCs w:val="24"/>
              </w:rPr>
            </w:pPr>
            <w:r w:rsidDel="00000000" w:rsidR="00000000" w:rsidRPr="00000000">
              <w:rPr>
                <w:rtl w:val="0"/>
              </w:rPr>
              <w:t xml:space="preserve">En 5 años, me imagino trabajando como Líder de Proyecto (Project Manager) o Arquitecto de Soluciones en una empresa multinacional. Mi objetivo sería dirigir equipos multidisciplinarios en proyectos de transformación digital a gran escala, similar al desafío de PepsiCo, pero con mayor alcance e impacto. Me gustaría especializarme en la optimización de cadenas de suministro o logística, áreas donde la aplicación de la informática genera un valor estratégico directo y medible.</w:t>
            </w: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D">
            <w:pPr>
              <w:spacing w:line="276" w:lineRule="auto"/>
              <w:ind w:left="720" w:firstLine="0"/>
              <w:rPr/>
            </w:pPr>
            <w:r w:rsidDel="00000000" w:rsidR="00000000" w:rsidRPr="00000000">
              <w:rPr>
                <w:rtl w:val="0"/>
              </w:rPr>
              <w:t xml:space="preserve">Aspectos Positivos:</w:t>
            </w:r>
          </w:p>
          <w:p w:rsidR="00000000" w:rsidDel="00000000" w:rsidP="00000000" w:rsidRDefault="00000000" w:rsidRPr="00000000" w14:paraId="0000004E">
            <w:pPr>
              <w:numPr>
                <w:ilvl w:val="0"/>
                <w:numId w:val="2"/>
              </w:numPr>
              <w:spacing w:line="276" w:lineRule="auto"/>
              <w:ind w:left="1440" w:hanging="360"/>
              <w:rPr>
                <w:u w:val="none"/>
              </w:rPr>
            </w:pPr>
            <w:r w:rsidDel="00000000" w:rsidR="00000000" w:rsidRPr="00000000">
              <w:rPr>
                <w:rtl w:val="0"/>
              </w:rPr>
              <w:t xml:space="preserve">Complementariedad de Habilidades: El equipo logró una sinergia al combinar fortalezas, donde algunos se enfocaron en el análisis de requisitos y la documentación (como la Guía de la Fase 1 y el Resumen de la Reunión), mientras que otros se centraron en el diseño técnico y la implementación.</w:t>
            </w:r>
          </w:p>
          <w:p w:rsidR="00000000" w:rsidDel="00000000" w:rsidP="00000000" w:rsidRDefault="00000000" w:rsidRPr="00000000" w14:paraId="0000004F">
            <w:pPr>
              <w:numPr>
                <w:ilvl w:val="0"/>
                <w:numId w:val="2"/>
              </w:numPr>
              <w:spacing w:line="276" w:lineRule="auto"/>
              <w:ind w:left="1440" w:hanging="360"/>
              <w:rPr>
                <w:u w:val="none"/>
              </w:rPr>
            </w:pPr>
            <w:r w:rsidDel="00000000" w:rsidR="00000000" w:rsidRPr="00000000">
              <w:rPr>
                <w:rtl w:val="0"/>
              </w:rPr>
              <w:t xml:space="preserve">Gestión de la Información: La capacidad de sintetizar información compleja de reuniones con </w:t>
            </w:r>
            <w:r w:rsidDel="00000000" w:rsidR="00000000" w:rsidRPr="00000000">
              <w:rPr>
                <w:i w:val="1"/>
                <w:iCs w:val="1"/>
                <w:rtl w:val="0"/>
              </w:rPr>
              <w:t xml:space="preserve">stakeholders</w:t>
            </w:r>
            <w:r w:rsidDel="00000000" w:rsidR="00000000" w:rsidRPr="00000000">
              <w:rPr>
                <w:rtl w:val="0"/>
              </w:rPr>
              <w:t xml:space="preserve"> (como el resumen de la reunión con Alexis González) y traducirla en objetivos claros (Objetivos Específicos de la Fase 1) fue un punto fuerte.</w:t>
            </w:r>
          </w:p>
          <w:p w:rsidR="00000000" w:rsidDel="00000000" w:rsidP="00000000" w:rsidRDefault="00000000" w:rsidRPr="00000000" w14:paraId="00000050">
            <w:pPr>
              <w:numPr>
                <w:ilvl w:val="0"/>
                <w:numId w:val="2"/>
              </w:numPr>
              <w:spacing w:line="276" w:lineRule="auto"/>
              <w:ind w:left="1440" w:hanging="360"/>
              <w:rPr>
                <w:u w:val="none"/>
              </w:rPr>
            </w:pPr>
            <w:r w:rsidDel="00000000" w:rsidR="00000000" w:rsidRPr="00000000">
              <w:rPr>
                <w:rtl w:val="0"/>
              </w:rPr>
              <w:t xml:space="preserve">Responsabilidad Individual: Cada miembro asumió la responsabilidad de sus tareas, lo que permitió avanzar en paralelo en el desarrollo de la plataforma.</w:t>
            </w:r>
          </w:p>
          <w:p w:rsidR="00000000" w:rsidDel="00000000" w:rsidP="00000000" w:rsidRDefault="00000000" w:rsidRPr="00000000" w14:paraId="00000051">
            <w:pPr>
              <w:widowControl w:val="0"/>
              <w:spacing w:line="276" w:lineRule="auto"/>
              <w:ind w:left="720" w:firstLine="0"/>
              <w:rPr/>
            </w:pPr>
            <w:r w:rsidDel="00000000" w:rsidR="00000000" w:rsidRPr="00000000">
              <w:rPr>
                <w:rtl w:val="0"/>
              </w:rPr>
            </w:r>
          </w:p>
          <w:p w:rsidR="00000000" w:rsidDel="00000000" w:rsidP="00000000" w:rsidRDefault="00000000" w:rsidRPr="00000000" w14:paraId="00000052">
            <w:pPr>
              <w:spacing w:line="276" w:lineRule="auto"/>
              <w:ind w:left="720" w:firstLine="0"/>
              <w:rPr/>
            </w:pPr>
            <w:r w:rsidDel="00000000" w:rsidR="00000000" w:rsidRPr="00000000">
              <w:rPr>
                <w:rtl w:val="0"/>
              </w:rPr>
            </w:r>
          </w:p>
          <w:p w:rsidR="00000000" w:rsidDel="00000000" w:rsidP="00000000" w:rsidRDefault="00000000" w:rsidRPr="00000000" w14:paraId="00000053">
            <w:pPr>
              <w:spacing w:line="276" w:lineRule="auto"/>
              <w:ind w:left="0" w:firstLine="0"/>
              <w:rPr/>
            </w:pPr>
            <w:r w:rsidDel="00000000" w:rsidR="00000000" w:rsidRPr="00000000">
              <w:rPr>
                <w:rtl w:val="0"/>
              </w:rPr>
            </w:r>
          </w:p>
          <w:p w:rsidR="00000000" w:rsidDel="00000000" w:rsidP="00000000" w:rsidRDefault="00000000" w:rsidRPr="00000000" w14:paraId="00000054">
            <w:pPr>
              <w:spacing w:line="276" w:lineRule="auto"/>
              <w:ind w:left="720" w:firstLine="0"/>
              <w:rPr/>
            </w:pPr>
            <w:r w:rsidDel="00000000" w:rsidR="00000000" w:rsidRPr="00000000">
              <w:rPr>
                <w:rtl w:val="0"/>
              </w:rPr>
            </w:r>
          </w:p>
          <w:p w:rsidR="00000000" w:rsidDel="00000000" w:rsidP="00000000" w:rsidRDefault="00000000" w:rsidRPr="00000000" w14:paraId="00000055">
            <w:pPr>
              <w:spacing w:line="276" w:lineRule="auto"/>
              <w:ind w:left="720" w:firstLine="0"/>
              <w:rPr/>
            </w:pPr>
            <w:r w:rsidDel="00000000" w:rsidR="00000000" w:rsidRPr="00000000">
              <w:rPr>
                <w:rtl w:val="0"/>
              </w:rPr>
            </w:r>
          </w:p>
          <w:p w:rsidR="00000000" w:rsidDel="00000000" w:rsidP="00000000" w:rsidRDefault="00000000" w:rsidRPr="00000000" w14:paraId="00000056">
            <w:pPr>
              <w:spacing w:line="276" w:lineRule="auto"/>
              <w:ind w:left="720" w:firstLine="0"/>
              <w:rPr/>
            </w:pPr>
            <w:r w:rsidDel="00000000" w:rsidR="00000000" w:rsidRPr="00000000">
              <w:rPr>
                <w:rtl w:val="0"/>
              </w:rPr>
              <w:t xml:space="preserve">Aspectos Negativos:</w:t>
            </w:r>
          </w:p>
          <w:p w:rsidR="00000000" w:rsidDel="00000000" w:rsidP="00000000" w:rsidRDefault="00000000" w:rsidRPr="00000000" w14:paraId="00000057">
            <w:pPr>
              <w:numPr>
                <w:ilvl w:val="0"/>
                <w:numId w:val="4"/>
              </w:numPr>
              <w:spacing w:line="276" w:lineRule="auto"/>
              <w:ind w:left="1440" w:hanging="360"/>
              <w:rPr>
                <w:u w:val="none"/>
              </w:rPr>
            </w:pPr>
            <w:r w:rsidDel="00000000" w:rsidR="00000000" w:rsidRPr="00000000">
              <w:rPr>
                <w:rtl w:val="0"/>
              </w:rPr>
              <w:t xml:space="preserve">Coordinación de Tiempos: La principal dificultad fue la coordinación de horarios para reuniones, especialmente al tener que conciliar la disponibilidad del equipo con la de los </w:t>
            </w:r>
            <w:r w:rsidDel="00000000" w:rsidR="00000000" w:rsidRPr="00000000">
              <w:rPr>
                <w:i w:val="1"/>
                <w:iCs w:val="1"/>
                <w:rtl w:val="0"/>
              </w:rPr>
              <w:t xml:space="preserve">stakeholders</w:t>
            </w:r>
            <w:r w:rsidDel="00000000" w:rsidR="00000000" w:rsidRPr="00000000">
              <w:rPr>
                <w:rtl w:val="0"/>
              </w:rPr>
              <w:t xml:space="preserve"> externos (PepsiCo).</w:t>
            </w:r>
          </w:p>
          <w:p w:rsidR="00000000" w:rsidDel="00000000" w:rsidP="00000000" w:rsidRDefault="00000000" w:rsidRPr="00000000" w14:paraId="00000058">
            <w:pPr>
              <w:numPr>
                <w:ilvl w:val="0"/>
                <w:numId w:val="4"/>
              </w:numPr>
              <w:spacing w:line="276" w:lineRule="auto"/>
              <w:ind w:left="1440" w:hanging="360"/>
              <w:rPr>
                <w:u w:val="none"/>
              </w:rPr>
            </w:pPr>
            <w:r w:rsidDel="00000000" w:rsidR="00000000" w:rsidRPr="00000000">
              <w:rPr>
                <w:rtl w:val="0"/>
              </w:rPr>
              <w:t xml:space="preserve">Consistencia Documental: Hubo momentos en que la documentación (como la Guía de la Fase 1) requirió revisiones adicionales para asegurar una voz y un estilo consistentes, lo que consumió tiempo extra.</w:t>
            </w:r>
          </w:p>
          <w:p w:rsidR="00000000" w:rsidDel="00000000" w:rsidP="00000000" w:rsidRDefault="00000000" w:rsidRPr="00000000" w14:paraId="00000059">
            <w:pPr>
              <w:numPr>
                <w:ilvl w:val="0"/>
                <w:numId w:val="4"/>
              </w:numPr>
              <w:spacing w:line="276" w:lineRule="auto"/>
              <w:ind w:left="1440" w:hanging="360"/>
              <w:rPr>
                <w:u w:val="none"/>
              </w:rPr>
            </w:pPr>
            <w:r w:rsidDel="00000000" w:rsidR="00000000" w:rsidRPr="00000000">
              <w:rPr>
                <w:rtl w:val="0"/>
              </w:rPr>
              <w:t xml:space="preserve">Gestión de Conflictos Menores: En las etapas iniciales, la toma de decisiones sobre la elección de tecnologías o la priorización de funcionalidades generó pequeños debates que, aunque constructivos, ralentizaron ligeramente el inicio del desarrollo.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Para seguir mejorando mi rendimiento en el futuro, me he centrado en dos aspectos clave que me gustaría mucho fortalecer:</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Buscar más Claridad desde el Principio (Definición de Roles y Procesos):</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La próxima vez, voy a esforzarme por ser más proactivo al comienzo de cada proyecto.</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Necesito ayudar a establecer un marco de trabajo claro, definiendo bien quién hace qué y, especialmente, qué significa que una tarea esté </w:t>
            </w:r>
            <w:r w:rsidDel="00000000" w:rsidR="00000000" w:rsidRPr="00000000">
              <w:rPr>
                <w:i w:val="1"/>
                <w:iCs w:val="1"/>
                <w:smallCaps w:val="0"/>
                <w:strike w:val="0"/>
                <w:color w:val="000000"/>
                <w:sz w:val="22"/>
                <w:szCs w:val="22"/>
                <w:u w:val="none"/>
                <w:shd w:fill="auto" w:val="clear"/>
                <w:vertAlign w:val="baseline"/>
                <w:rtl w:val="0"/>
              </w:rPr>
              <w:t xml:space="preserve">realmente</w:t>
            </w:r>
            <w:r w:rsidDel="00000000" w:rsidR="00000000" w:rsidRPr="00000000">
              <w:rPr>
                <w:i w:val="0"/>
                <w:iCs w:val="0"/>
                <w:smallCaps w:val="0"/>
                <w:strike w:val="0"/>
                <w:color w:val="000000"/>
                <w:sz w:val="22"/>
                <w:szCs w:val="22"/>
                <w:u w:val="none"/>
                <w:shd w:fill="auto" w:val="clear"/>
                <w:vertAlign w:val="baseline"/>
                <w:rtl w:val="0"/>
              </w:rPr>
              <w:t xml:space="preserve"> terminada (nuestro </w:t>
            </w:r>
            <w:r w:rsidDel="00000000" w:rsidR="00000000" w:rsidRPr="00000000">
              <w:rPr>
                <w:i w:val="1"/>
                <w:iCs w:val="1"/>
                <w:smallCaps w:val="0"/>
                <w:strike w:val="0"/>
                <w:color w:val="000000"/>
                <w:sz w:val="22"/>
                <w:szCs w:val="22"/>
                <w:u w:val="none"/>
                <w:shd w:fill="auto" w:val="clear"/>
                <w:vertAlign w:val="baseline"/>
                <w:rtl w:val="0"/>
              </w:rPr>
              <w:t xml:space="preserve">Definition of Done</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Creo que ser más firme en esto es súper importante para evitar confusiones, asegurarnos de que todo quede impecable y que todos estemos en la misma página con las expectativas, incluso si somos un equipo pequeño.</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Aprovechar mejor la Comunicación No Presencial (Menos Dependencia de Reuniones):</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Me he dado cuenta de que coordinar reuniones es un dolor de cabeza a veces.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Por eso, mi meta es dominar mucho mejor las herramientas asíncronas (como los gestores de proyectos o escribir correos más efectivos y directos).</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Lo que busco es que las decisiones importantes y la información esencial queden súper bien documentadas y se distribuyan rápido.</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Esto es vital cuando trabajamos a distancia o estamos muy ocupados, así podemos reducir al mínimo la necesidad de estar en una videollamada.</w:t>
            </w: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rtl w:val="0"/>
              </w:rPr>
            </w:r>
          </w:p>
        </w:tc>
      </w:tr>
    </w:tbl>
    <w:p w:rsidR="00000000" w:rsidDel="00000000" w:rsidP="00000000" w:rsidRDefault="00000000" w:rsidRPr="00000000" w14:paraId="0000006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7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7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7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7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Courier New" w:cs="Courier New" w:eastAsia="Courier New" w:hAnsi="Courier New"/>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