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CC607" w14:textId="77777777" w:rsidR="00F54D91" w:rsidRDefault="00000000">
      <w:pPr>
        <w:widowControl w:val="0"/>
        <w:pBdr>
          <w:top w:val="nil"/>
          <w:left w:val="nil"/>
          <w:bottom w:val="nil"/>
          <w:right w:val="nil"/>
          <w:between w:val="nil"/>
        </w:pBdr>
        <w:spacing w:line="240" w:lineRule="auto"/>
        <w:rPr>
          <w:rFonts w:ascii="Noto Sans" w:eastAsia="Noto Sans" w:hAnsi="Noto Sans" w:cs="Noto Sans"/>
          <w:b/>
          <w:bCs/>
          <w:color w:val="333333"/>
          <w:sz w:val="47"/>
          <w:szCs w:val="47"/>
        </w:rPr>
      </w:pPr>
      <w:r>
        <w:rPr>
          <w:rFonts w:ascii="Noto Sans" w:eastAsia="Noto Sans" w:hAnsi="Noto Sans" w:cs="Noto Sans"/>
          <w:b/>
          <w:bCs/>
          <w:color w:val="333333"/>
          <w:sz w:val="47"/>
          <w:szCs w:val="47"/>
        </w:rPr>
        <w:t xml:space="preserve">Acta de Reunión de Revisión y </w:t>
      </w:r>
    </w:p>
    <w:p w14:paraId="0425D92E" w14:textId="77777777" w:rsidR="00F54D91" w:rsidRDefault="00000000">
      <w:pPr>
        <w:widowControl w:val="0"/>
        <w:pBdr>
          <w:top w:val="nil"/>
          <w:left w:val="nil"/>
          <w:bottom w:val="nil"/>
          <w:right w:val="nil"/>
          <w:between w:val="nil"/>
        </w:pBdr>
        <w:spacing w:before="179" w:line="240" w:lineRule="auto"/>
        <w:ind w:left="44"/>
        <w:rPr>
          <w:rFonts w:ascii="Noto Sans" w:eastAsia="Noto Sans" w:hAnsi="Noto Sans" w:cs="Noto Sans"/>
          <w:b/>
          <w:bCs/>
          <w:color w:val="333333"/>
          <w:sz w:val="47"/>
          <w:szCs w:val="47"/>
        </w:rPr>
      </w:pPr>
      <w:r>
        <w:rPr>
          <w:rFonts w:ascii="Noto Sans" w:eastAsia="Noto Sans" w:hAnsi="Noto Sans" w:cs="Noto Sans"/>
          <w:b/>
          <w:bCs/>
          <w:color w:val="333333"/>
          <w:sz w:val="47"/>
          <w:szCs w:val="47"/>
        </w:rPr>
        <w:t>Planificación (Sprint</w:t>
      </w:r>
      <w:r>
        <w:rPr>
          <w:rFonts w:ascii="Noto Sans" w:eastAsia="Noto Sans" w:hAnsi="Noto Sans" w:cs="Noto Sans"/>
          <w:b/>
          <w:bCs/>
          <w:color w:val="333333"/>
          <w:sz w:val="66"/>
          <w:szCs w:val="66"/>
          <w:vertAlign w:val="superscript"/>
        </w:rPr>
        <w:t>2</w:t>
      </w:r>
      <w:r>
        <w:rPr>
          <w:b/>
          <w:bCs/>
          <w:color w:val="333333"/>
          <w:sz w:val="47"/>
          <w:szCs w:val="47"/>
        </w:rPr>
        <w:t>⁄</w:t>
      </w:r>
      <w:r>
        <w:rPr>
          <w:rFonts w:ascii="Noto Sans" w:eastAsia="Noto Sans" w:hAnsi="Noto Sans" w:cs="Noto Sans"/>
          <w:b/>
          <w:bCs/>
          <w:color w:val="333333"/>
          <w:sz w:val="66"/>
          <w:szCs w:val="66"/>
          <w:vertAlign w:val="subscript"/>
        </w:rPr>
        <w:t>3</w:t>
      </w:r>
      <w:r>
        <w:rPr>
          <w:rFonts w:ascii="Noto Sans" w:eastAsia="Noto Sans" w:hAnsi="Noto Sans" w:cs="Noto Sans"/>
          <w:b/>
          <w:bCs/>
          <w:color w:val="333333"/>
          <w:sz w:val="47"/>
          <w:szCs w:val="47"/>
        </w:rPr>
        <w:t xml:space="preserve">) </w:t>
      </w:r>
    </w:p>
    <w:p w14:paraId="3B097CFF" w14:textId="77777777" w:rsidR="00F54D91" w:rsidRDefault="00000000">
      <w:pPr>
        <w:widowControl w:val="0"/>
        <w:pBdr>
          <w:top w:val="nil"/>
          <w:left w:val="nil"/>
          <w:bottom w:val="nil"/>
          <w:right w:val="nil"/>
          <w:between w:val="nil"/>
        </w:pBdr>
        <w:spacing w:before="841" w:line="316" w:lineRule="auto"/>
        <w:ind w:left="12" w:right="1149" w:firstLine="21"/>
        <w:rPr>
          <w:rFonts w:ascii="Noto Sans" w:eastAsia="Noto Sans" w:hAnsi="Noto Sans" w:cs="Noto Sans"/>
          <w:b/>
          <w:bCs/>
          <w:color w:val="333333"/>
          <w:sz w:val="35"/>
          <w:szCs w:val="35"/>
        </w:rPr>
      </w:pPr>
      <w:r>
        <w:rPr>
          <w:rFonts w:ascii="Noto Sans" w:eastAsia="Noto Sans" w:hAnsi="Noto Sans" w:cs="Noto Sans"/>
          <w:b/>
          <w:bCs/>
          <w:color w:val="333333"/>
          <w:sz w:val="35"/>
          <w:szCs w:val="35"/>
        </w:rPr>
        <w:t xml:space="preserve">Plataforma de Gestión de Ingreso de Vehículos al Taller – PepsiCo Chile </w:t>
      </w:r>
    </w:p>
    <w:tbl>
      <w:tblPr>
        <w:tblStyle w:val="a"/>
        <w:tblW w:w="9624"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4"/>
        <w:gridCol w:w="8220"/>
      </w:tblGrid>
      <w:tr w:rsidR="00F54D91" w14:paraId="511FF852" w14:textId="77777777">
        <w:trPr>
          <w:trHeight w:val="597"/>
        </w:trPr>
        <w:tc>
          <w:tcPr>
            <w:tcW w:w="1404" w:type="dxa"/>
            <w:tcMar>
              <w:top w:w="100" w:type="dxa"/>
              <w:left w:w="100" w:type="dxa"/>
              <w:bottom w:w="100" w:type="dxa"/>
              <w:right w:w="100" w:type="dxa"/>
            </w:tcMar>
          </w:tcPr>
          <w:p w14:paraId="760D20D2" w14:textId="77777777" w:rsidR="00F54D91" w:rsidRDefault="00000000">
            <w:pPr>
              <w:widowControl w:val="0"/>
              <w:pBdr>
                <w:top w:val="nil"/>
                <w:left w:val="nil"/>
                <w:bottom w:val="nil"/>
                <w:right w:val="nil"/>
                <w:between w:val="nil"/>
              </w:pBdr>
              <w:spacing w:line="240" w:lineRule="auto"/>
              <w:ind w:left="154"/>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Detalle </w:t>
            </w:r>
          </w:p>
        </w:tc>
        <w:tc>
          <w:tcPr>
            <w:tcW w:w="8219" w:type="dxa"/>
            <w:tcMar>
              <w:top w:w="100" w:type="dxa"/>
              <w:left w:w="100" w:type="dxa"/>
              <w:bottom w:w="100" w:type="dxa"/>
              <w:right w:w="100" w:type="dxa"/>
            </w:tcMar>
          </w:tcPr>
          <w:p w14:paraId="70B0FE7D" w14:textId="77777777" w:rsidR="00F54D91" w:rsidRDefault="00000000">
            <w:pPr>
              <w:widowControl w:val="0"/>
              <w:pBdr>
                <w:top w:val="nil"/>
                <w:left w:val="nil"/>
                <w:bottom w:val="nil"/>
                <w:right w:val="nil"/>
                <w:between w:val="nil"/>
              </w:pBdr>
              <w:spacing w:line="240" w:lineRule="auto"/>
              <w:ind w:left="155"/>
              <w:rPr>
                <w:rFonts w:ascii="Noto Sans" w:eastAsia="Noto Sans" w:hAnsi="Noto Sans" w:cs="Noto Sans"/>
                <w:b/>
                <w:bCs/>
                <w:color w:val="333333"/>
                <w:sz w:val="21"/>
                <w:szCs w:val="21"/>
              </w:rPr>
            </w:pPr>
            <w:r>
              <w:rPr>
                <w:rFonts w:ascii="Noto Sans" w:eastAsia="Noto Sans" w:hAnsi="Noto Sans" w:cs="Noto Sans"/>
                <w:b/>
                <w:bCs/>
                <w:color w:val="333333"/>
                <w:sz w:val="21"/>
                <w:szCs w:val="21"/>
              </w:rPr>
              <w:t>Información</w:t>
            </w:r>
          </w:p>
        </w:tc>
      </w:tr>
      <w:tr w:rsidR="00F54D91" w14:paraId="72C67C69" w14:textId="77777777">
        <w:trPr>
          <w:trHeight w:val="597"/>
        </w:trPr>
        <w:tc>
          <w:tcPr>
            <w:tcW w:w="1404" w:type="dxa"/>
            <w:tcMar>
              <w:top w:w="100" w:type="dxa"/>
              <w:left w:w="100" w:type="dxa"/>
              <w:bottom w:w="100" w:type="dxa"/>
              <w:right w:w="100" w:type="dxa"/>
            </w:tcMar>
          </w:tcPr>
          <w:p w14:paraId="528645D1" w14:textId="77777777" w:rsidR="00F54D91" w:rsidRDefault="00000000">
            <w:pPr>
              <w:widowControl w:val="0"/>
              <w:pBdr>
                <w:top w:val="nil"/>
                <w:left w:val="nil"/>
                <w:bottom w:val="nil"/>
                <w:right w:val="nil"/>
                <w:between w:val="nil"/>
              </w:pBdr>
              <w:spacing w:line="240" w:lineRule="auto"/>
              <w:ind w:left="154"/>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Fecha: </w:t>
            </w:r>
          </w:p>
        </w:tc>
        <w:tc>
          <w:tcPr>
            <w:tcW w:w="8219" w:type="dxa"/>
            <w:tcMar>
              <w:top w:w="100" w:type="dxa"/>
              <w:left w:w="100" w:type="dxa"/>
              <w:bottom w:w="100" w:type="dxa"/>
              <w:right w:w="100" w:type="dxa"/>
            </w:tcMar>
          </w:tcPr>
          <w:p w14:paraId="04314F93" w14:textId="37FCC2DF" w:rsidR="00F54D91" w:rsidRDefault="00620F99">
            <w:pPr>
              <w:widowControl w:val="0"/>
              <w:pBdr>
                <w:top w:val="nil"/>
                <w:left w:val="nil"/>
                <w:bottom w:val="nil"/>
                <w:right w:val="nil"/>
                <w:between w:val="nil"/>
              </w:pBdr>
              <w:spacing w:line="240" w:lineRule="auto"/>
              <w:ind w:left="155"/>
              <w:rPr>
                <w:rFonts w:ascii="Noto Sans" w:eastAsia="Noto Sans" w:hAnsi="Noto Sans" w:cs="Noto Sans"/>
                <w:color w:val="333333"/>
                <w:sz w:val="21"/>
                <w:szCs w:val="21"/>
              </w:rPr>
            </w:pPr>
            <w:r w:rsidRPr="00620F99">
              <w:rPr>
                <w:rFonts w:ascii="Noto Sans" w:eastAsia="Noto Sans" w:hAnsi="Noto Sans" w:cs="Noto Sans"/>
                <w:color w:val="333333"/>
                <w:sz w:val="21"/>
                <w:szCs w:val="21"/>
              </w:rPr>
              <w:t xml:space="preserve">22 </w:t>
            </w:r>
            <w:proofErr w:type="spellStart"/>
            <w:r w:rsidRPr="00620F99">
              <w:rPr>
                <w:rFonts w:ascii="Noto Sans" w:eastAsia="Noto Sans" w:hAnsi="Noto Sans" w:cs="Noto Sans"/>
                <w:color w:val="333333"/>
                <w:sz w:val="21"/>
                <w:szCs w:val="21"/>
              </w:rPr>
              <w:t>sep</w:t>
            </w:r>
            <w:proofErr w:type="spellEnd"/>
            <w:r w:rsidRPr="00620F99">
              <w:rPr>
                <w:rFonts w:ascii="Noto Sans" w:eastAsia="Noto Sans" w:hAnsi="Noto Sans" w:cs="Noto Sans"/>
                <w:color w:val="333333"/>
                <w:sz w:val="21"/>
                <w:szCs w:val="21"/>
              </w:rPr>
              <w:t xml:space="preserve"> – 05 oct 2025</w:t>
            </w:r>
          </w:p>
        </w:tc>
      </w:tr>
      <w:tr w:rsidR="00F54D91" w14:paraId="362CF055" w14:textId="77777777">
        <w:trPr>
          <w:trHeight w:val="597"/>
        </w:trPr>
        <w:tc>
          <w:tcPr>
            <w:tcW w:w="1404" w:type="dxa"/>
            <w:tcMar>
              <w:top w:w="100" w:type="dxa"/>
              <w:left w:w="100" w:type="dxa"/>
              <w:bottom w:w="100" w:type="dxa"/>
              <w:right w:w="100" w:type="dxa"/>
            </w:tcMar>
          </w:tcPr>
          <w:p w14:paraId="439FC952" w14:textId="77777777" w:rsidR="00F54D91" w:rsidRDefault="00000000">
            <w:pPr>
              <w:widowControl w:val="0"/>
              <w:pBdr>
                <w:top w:val="nil"/>
                <w:left w:val="nil"/>
                <w:bottom w:val="nil"/>
                <w:right w:val="nil"/>
                <w:between w:val="nil"/>
              </w:pBdr>
              <w:spacing w:line="240" w:lineRule="auto"/>
              <w:jc w:val="center"/>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Duración: </w:t>
            </w:r>
          </w:p>
        </w:tc>
        <w:tc>
          <w:tcPr>
            <w:tcW w:w="8219" w:type="dxa"/>
            <w:tcMar>
              <w:top w:w="100" w:type="dxa"/>
              <w:left w:w="100" w:type="dxa"/>
              <w:bottom w:w="100" w:type="dxa"/>
              <w:right w:w="100" w:type="dxa"/>
            </w:tcMar>
          </w:tcPr>
          <w:p w14:paraId="63FB2E52" w14:textId="77777777" w:rsidR="00F54D91" w:rsidRDefault="00000000">
            <w:pPr>
              <w:widowControl w:val="0"/>
              <w:pBdr>
                <w:top w:val="nil"/>
                <w:left w:val="nil"/>
                <w:bottom w:val="nil"/>
                <w:right w:val="nil"/>
                <w:between w:val="nil"/>
              </w:pBdr>
              <w:spacing w:line="240" w:lineRule="auto"/>
              <w:ind w:left="145"/>
              <w:rPr>
                <w:rFonts w:ascii="Noto Sans" w:eastAsia="Noto Sans" w:hAnsi="Noto Sans" w:cs="Noto Sans"/>
                <w:color w:val="333333"/>
                <w:sz w:val="21"/>
                <w:szCs w:val="21"/>
              </w:rPr>
            </w:pPr>
            <w:r>
              <w:rPr>
                <w:rFonts w:ascii="Noto Sans" w:eastAsia="Noto Sans" w:hAnsi="Noto Sans" w:cs="Noto Sans"/>
                <w:color w:val="333333"/>
                <w:sz w:val="21"/>
                <w:szCs w:val="21"/>
              </w:rPr>
              <w:t>90 minutos</w:t>
            </w:r>
          </w:p>
        </w:tc>
      </w:tr>
      <w:tr w:rsidR="00F54D91" w14:paraId="4219312F" w14:textId="77777777">
        <w:trPr>
          <w:trHeight w:val="597"/>
        </w:trPr>
        <w:tc>
          <w:tcPr>
            <w:tcW w:w="1404" w:type="dxa"/>
            <w:tcMar>
              <w:top w:w="100" w:type="dxa"/>
              <w:left w:w="100" w:type="dxa"/>
              <w:bottom w:w="100" w:type="dxa"/>
              <w:right w:w="100" w:type="dxa"/>
            </w:tcMar>
          </w:tcPr>
          <w:p w14:paraId="750CBFF9" w14:textId="77777777" w:rsidR="00F54D91" w:rsidRDefault="00000000">
            <w:pPr>
              <w:widowControl w:val="0"/>
              <w:pBdr>
                <w:top w:val="nil"/>
                <w:left w:val="nil"/>
                <w:bottom w:val="nil"/>
                <w:right w:val="nil"/>
                <w:between w:val="nil"/>
              </w:pBdr>
              <w:spacing w:line="240" w:lineRule="auto"/>
              <w:jc w:val="center"/>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Ubicación: </w:t>
            </w:r>
          </w:p>
        </w:tc>
        <w:tc>
          <w:tcPr>
            <w:tcW w:w="8219" w:type="dxa"/>
            <w:tcMar>
              <w:top w:w="100" w:type="dxa"/>
              <w:left w:w="100" w:type="dxa"/>
              <w:bottom w:w="100" w:type="dxa"/>
              <w:right w:w="100" w:type="dxa"/>
            </w:tcMar>
          </w:tcPr>
          <w:p w14:paraId="052D9E29" w14:textId="77777777" w:rsidR="00F54D91" w:rsidRDefault="00000000">
            <w:pPr>
              <w:widowControl w:val="0"/>
              <w:pBdr>
                <w:top w:val="nil"/>
                <w:left w:val="nil"/>
                <w:bottom w:val="nil"/>
                <w:right w:val="nil"/>
                <w:between w:val="nil"/>
              </w:pBdr>
              <w:spacing w:line="240" w:lineRule="auto"/>
              <w:ind w:left="157"/>
              <w:rPr>
                <w:rFonts w:ascii="Noto Sans" w:eastAsia="Noto Sans" w:hAnsi="Noto Sans" w:cs="Noto Sans"/>
                <w:color w:val="333333"/>
                <w:sz w:val="21"/>
                <w:szCs w:val="21"/>
              </w:rPr>
            </w:pPr>
            <w:r>
              <w:rPr>
                <w:rFonts w:ascii="Noto Sans" w:eastAsia="Noto Sans" w:hAnsi="Noto Sans" w:cs="Noto Sans"/>
                <w:color w:val="333333"/>
                <w:sz w:val="21"/>
                <w:szCs w:val="21"/>
              </w:rPr>
              <w:t xml:space="preserve">Reunión Virtual (Microsoft </w:t>
            </w:r>
            <w:proofErr w:type="spellStart"/>
            <w:r>
              <w:rPr>
                <w:rFonts w:ascii="Noto Sans" w:eastAsia="Noto Sans" w:hAnsi="Noto Sans" w:cs="Noto Sans"/>
                <w:color w:val="333333"/>
                <w:sz w:val="21"/>
                <w:szCs w:val="21"/>
              </w:rPr>
              <w:t>Teams</w:t>
            </w:r>
            <w:proofErr w:type="spellEnd"/>
            <w:r>
              <w:rPr>
                <w:rFonts w:ascii="Noto Sans" w:eastAsia="Noto Sans" w:hAnsi="Noto Sans" w:cs="Noto Sans"/>
                <w:color w:val="333333"/>
                <w:sz w:val="21"/>
                <w:szCs w:val="21"/>
              </w:rPr>
              <w:t>)</w:t>
            </w:r>
          </w:p>
        </w:tc>
      </w:tr>
      <w:tr w:rsidR="00F54D91" w14:paraId="713B87C4" w14:textId="77777777">
        <w:trPr>
          <w:trHeight w:val="941"/>
        </w:trPr>
        <w:tc>
          <w:tcPr>
            <w:tcW w:w="1404" w:type="dxa"/>
            <w:tcMar>
              <w:top w:w="100" w:type="dxa"/>
              <w:left w:w="100" w:type="dxa"/>
              <w:bottom w:w="100" w:type="dxa"/>
              <w:right w:w="100" w:type="dxa"/>
            </w:tcMar>
          </w:tcPr>
          <w:p w14:paraId="5B80AAF2" w14:textId="77777777" w:rsidR="00F54D91" w:rsidRDefault="00000000">
            <w:pPr>
              <w:widowControl w:val="0"/>
              <w:pBdr>
                <w:top w:val="nil"/>
                <w:left w:val="nil"/>
                <w:bottom w:val="nil"/>
                <w:right w:val="nil"/>
                <w:between w:val="nil"/>
              </w:pBdr>
              <w:spacing w:line="240" w:lineRule="auto"/>
              <w:jc w:val="center"/>
              <w:rPr>
                <w:rFonts w:ascii="Noto Sans" w:eastAsia="Noto Sans" w:hAnsi="Noto Sans" w:cs="Noto Sans"/>
                <w:b/>
                <w:bCs/>
                <w:color w:val="333333"/>
                <w:sz w:val="21"/>
                <w:szCs w:val="21"/>
              </w:rPr>
            </w:pPr>
            <w:r>
              <w:rPr>
                <w:rFonts w:ascii="Noto Sans" w:eastAsia="Noto Sans" w:hAnsi="Noto Sans" w:cs="Noto Sans"/>
                <w:b/>
                <w:bCs/>
                <w:color w:val="333333"/>
                <w:sz w:val="21"/>
                <w:szCs w:val="21"/>
              </w:rPr>
              <w:t>Asistentes:</w:t>
            </w:r>
          </w:p>
        </w:tc>
        <w:tc>
          <w:tcPr>
            <w:tcW w:w="8219" w:type="dxa"/>
            <w:tcMar>
              <w:top w:w="100" w:type="dxa"/>
              <w:left w:w="100" w:type="dxa"/>
              <w:bottom w:w="100" w:type="dxa"/>
              <w:right w:w="100" w:type="dxa"/>
            </w:tcMar>
          </w:tcPr>
          <w:p w14:paraId="722ADBB4" w14:textId="77777777" w:rsidR="00F54D91" w:rsidRDefault="00000000">
            <w:pPr>
              <w:widowControl w:val="0"/>
              <w:pBdr>
                <w:top w:val="nil"/>
                <w:left w:val="nil"/>
                <w:bottom w:val="nil"/>
                <w:right w:val="nil"/>
                <w:between w:val="nil"/>
              </w:pBdr>
              <w:spacing w:line="319" w:lineRule="auto"/>
              <w:ind w:left="155" w:right="1585" w:firstLine="1"/>
              <w:rPr>
                <w:rFonts w:ascii="Noto Sans" w:eastAsia="Noto Sans" w:hAnsi="Noto Sans" w:cs="Noto Sans"/>
                <w:color w:val="333333"/>
                <w:sz w:val="21"/>
                <w:szCs w:val="21"/>
              </w:rPr>
            </w:pPr>
            <w:r>
              <w:rPr>
                <w:rFonts w:ascii="Noto Sans" w:eastAsia="Noto Sans" w:hAnsi="Noto Sans" w:cs="Noto Sans"/>
                <w:color w:val="333333"/>
                <w:sz w:val="21"/>
                <w:szCs w:val="21"/>
              </w:rPr>
              <w:t xml:space="preserve">Felipe Donoso (Scrum </w:t>
            </w:r>
            <w:proofErr w:type="gramStart"/>
            <w:r>
              <w:rPr>
                <w:rFonts w:ascii="Noto Sans" w:eastAsia="Noto Sans" w:hAnsi="Noto Sans" w:cs="Noto Sans"/>
                <w:color w:val="333333"/>
                <w:sz w:val="21"/>
                <w:szCs w:val="21"/>
              </w:rPr>
              <w:t>Master</w:t>
            </w:r>
            <w:proofErr w:type="gramEnd"/>
            <w:r>
              <w:rPr>
                <w:rFonts w:ascii="Noto Sans" w:eastAsia="Noto Sans" w:hAnsi="Noto Sans" w:cs="Noto Sans"/>
                <w:color w:val="333333"/>
                <w:sz w:val="21"/>
                <w:szCs w:val="21"/>
              </w:rPr>
              <w:t>/Desarrollador), Yordano Cartagena (Desarrollador)</w:t>
            </w:r>
          </w:p>
        </w:tc>
      </w:tr>
      <w:tr w:rsidR="00F54D91" w14:paraId="20111436" w14:textId="77777777">
        <w:trPr>
          <w:trHeight w:val="1300"/>
        </w:trPr>
        <w:tc>
          <w:tcPr>
            <w:tcW w:w="1404" w:type="dxa"/>
            <w:tcMar>
              <w:top w:w="100" w:type="dxa"/>
              <w:left w:w="100" w:type="dxa"/>
              <w:bottom w:w="100" w:type="dxa"/>
              <w:right w:w="100" w:type="dxa"/>
            </w:tcMar>
          </w:tcPr>
          <w:p w14:paraId="13D46251" w14:textId="77777777" w:rsidR="00F54D91" w:rsidRDefault="00000000">
            <w:pPr>
              <w:widowControl w:val="0"/>
              <w:pBdr>
                <w:top w:val="nil"/>
                <w:left w:val="nil"/>
                <w:bottom w:val="nil"/>
                <w:right w:val="nil"/>
                <w:between w:val="nil"/>
              </w:pBdr>
              <w:spacing w:line="240" w:lineRule="auto"/>
              <w:ind w:left="146"/>
              <w:rPr>
                <w:rFonts w:ascii="Noto Sans" w:eastAsia="Noto Sans" w:hAnsi="Noto Sans" w:cs="Noto Sans"/>
                <w:b/>
                <w:bCs/>
                <w:color w:val="333333"/>
                <w:sz w:val="21"/>
                <w:szCs w:val="21"/>
              </w:rPr>
            </w:pPr>
            <w:r>
              <w:rPr>
                <w:rFonts w:ascii="Noto Sans" w:eastAsia="Noto Sans" w:hAnsi="Noto Sans" w:cs="Noto Sans"/>
                <w:b/>
                <w:bCs/>
                <w:color w:val="333333"/>
                <w:sz w:val="21"/>
                <w:szCs w:val="21"/>
              </w:rPr>
              <w:t>Objetivo:</w:t>
            </w:r>
          </w:p>
        </w:tc>
        <w:tc>
          <w:tcPr>
            <w:tcW w:w="8219" w:type="dxa"/>
            <w:tcMar>
              <w:top w:w="100" w:type="dxa"/>
              <w:left w:w="100" w:type="dxa"/>
              <w:bottom w:w="100" w:type="dxa"/>
              <w:right w:w="100" w:type="dxa"/>
            </w:tcMar>
          </w:tcPr>
          <w:p w14:paraId="55CC777F" w14:textId="77777777" w:rsidR="00F54D91" w:rsidRDefault="00000000">
            <w:pPr>
              <w:widowControl w:val="0"/>
              <w:pBdr>
                <w:top w:val="nil"/>
                <w:left w:val="nil"/>
                <w:bottom w:val="nil"/>
                <w:right w:val="nil"/>
                <w:between w:val="nil"/>
              </w:pBdr>
              <w:spacing w:line="319" w:lineRule="auto"/>
              <w:ind w:left="141" w:right="230" w:firstLine="15"/>
              <w:rPr>
                <w:rFonts w:ascii="Noto Sans" w:eastAsia="Noto Sans" w:hAnsi="Noto Sans" w:cs="Noto Sans"/>
                <w:color w:val="333333"/>
                <w:sz w:val="21"/>
                <w:szCs w:val="21"/>
              </w:rPr>
            </w:pPr>
            <w:r>
              <w:rPr>
                <w:rFonts w:ascii="Noto Sans" w:eastAsia="Noto Sans" w:hAnsi="Noto Sans" w:cs="Noto Sans"/>
                <w:color w:val="333333"/>
                <w:sz w:val="21"/>
                <w:szCs w:val="21"/>
              </w:rPr>
              <w:t>Revisar el cumplimiento del Sprint 2, validar la implementación de la lógica de tiempo y planificar el Sprint 3, enfocado en la Gestión Documental y el Inventario.</w:t>
            </w:r>
          </w:p>
        </w:tc>
      </w:tr>
    </w:tbl>
    <w:p w14:paraId="4A41239F" w14:textId="77777777" w:rsidR="00F54D91" w:rsidRDefault="00F54D91">
      <w:pPr>
        <w:widowControl w:val="0"/>
        <w:pBdr>
          <w:top w:val="nil"/>
          <w:left w:val="nil"/>
          <w:bottom w:val="nil"/>
          <w:right w:val="nil"/>
          <w:between w:val="nil"/>
        </w:pBdr>
        <w:rPr>
          <w:color w:val="000000"/>
        </w:rPr>
      </w:pPr>
    </w:p>
    <w:p w14:paraId="400079F5" w14:textId="77777777" w:rsidR="00F54D91" w:rsidRDefault="00F54D91">
      <w:pPr>
        <w:widowControl w:val="0"/>
        <w:pBdr>
          <w:top w:val="nil"/>
          <w:left w:val="nil"/>
          <w:bottom w:val="nil"/>
          <w:right w:val="nil"/>
          <w:between w:val="nil"/>
        </w:pBdr>
        <w:rPr>
          <w:color w:val="000000"/>
        </w:rPr>
      </w:pPr>
    </w:p>
    <w:p w14:paraId="6D5374C2" w14:textId="77777777" w:rsidR="00F54D91" w:rsidRDefault="00000000">
      <w:pPr>
        <w:widowControl w:val="0"/>
        <w:pBdr>
          <w:top w:val="nil"/>
          <w:left w:val="nil"/>
          <w:bottom w:val="nil"/>
          <w:right w:val="nil"/>
          <w:between w:val="nil"/>
        </w:pBdr>
        <w:spacing w:line="240" w:lineRule="auto"/>
        <w:jc w:val="center"/>
        <w:rPr>
          <w:rFonts w:ascii="Noto Sans" w:eastAsia="Noto Sans" w:hAnsi="Noto Sans" w:cs="Noto Sans"/>
          <w:b/>
          <w:bCs/>
          <w:color w:val="333333"/>
          <w:sz w:val="35"/>
          <w:szCs w:val="35"/>
        </w:rPr>
      </w:pPr>
      <w:r>
        <w:rPr>
          <w:rFonts w:ascii="Noto Sans" w:eastAsia="Noto Sans" w:hAnsi="Noto Sans" w:cs="Noto Sans"/>
          <w:b/>
          <w:bCs/>
          <w:color w:val="333333"/>
          <w:sz w:val="35"/>
          <w:szCs w:val="35"/>
        </w:rPr>
        <w:t xml:space="preserve">1. Revisión del Sprint 2: “Gestión de Tareas y Pausas” </w:t>
      </w:r>
    </w:p>
    <w:p w14:paraId="35B31EA1" w14:textId="77777777" w:rsidR="00F54D91" w:rsidRDefault="00000000">
      <w:pPr>
        <w:widowControl w:val="0"/>
        <w:pBdr>
          <w:top w:val="nil"/>
          <w:left w:val="nil"/>
          <w:bottom w:val="nil"/>
          <w:right w:val="nil"/>
          <w:between w:val="nil"/>
        </w:pBdr>
        <w:spacing w:before="646" w:line="240" w:lineRule="auto"/>
        <w:ind w:left="24"/>
        <w:rPr>
          <w:rFonts w:ascii="Noto Sans" w:eastAsia="Noto Sans" w:hAnsi="Noto Sans" w:cs="Noto Sans"/>
          <w:b/>
          <w:bCs/>
          <w:color w:val="333333"/>
          <w:sz w:val="27"/>
          <w:szCs w:val="27"/>
        </w:rPr>
      </w:pPr>
      <w:r>
        <w:rPr>
          <w:rFonts w:ascii="Noto Sans" w:eastAsia="Noto Sans" w:hAnsi="Noto Sans" w:cs="Noto Sans"/>
          <w:b/>
          <w:bCs/>
          <w:color w:val="333333"/>
          <w:sz w:val="27"/>
          <w:szCs w:val="27"/>
        </w:rPr>
        <w:t xml:space="preserve">1.1. Cumplimiento y Resultados </w:t>
      </w:r>
    </w:p>
    <w:p w14:paraId="33AACC8C" w14:textId="77777777" w:rsidR="00F54D91" w:rsidRDefault="00000000">
      <w:pPr>
        <w:widowControl w:val="0"/>
        <w:pBdr>
          <w:top w:val="nil"/>
          <w:left w:val="nil"/>
          <w:bottom w:val="nil"/>
          <w:right w:val="nil"/>
          <w:between w:val="nil"/>
        </w:pBdr>
        <w:spacing w:before="341" w:line="324" w:lineRule="auto"/>
        <w:ind w:left="623" w:right="275" w:hanging="2"/>
        <w:rPr>
          <w:rFonts w:ascii="Noto Sans" w:eastAsia="Noto Sans" w:hAnsi="Noto Sans" w:cs="Noto Sans"/>
          <w:color w:val="333333"/>
          <w:sz w:val="23"/>
          <w:szCs w:val="23"/>
        </w:rPr>
      </w:pPr>
      <w:r>
        <w:rPr>
          <w:rFonts w:ascii="Noto Sans" w:eastAsia="Noto Sans" w:hAnsi="Noto Sans" w:cs="Noto Sans"/>
          <w:b/>
          <w:bCs/>
          <w:color w:val="333333"/>
          <w:sz w:val="23"/>
          <w:szCs w:val="23"/>
        </w:rPr>
        <w:t xml:space="preserve">Historias de Usuario Completadas: </w:t>
      </w:r>
      <w:r>
        <w:rPr>
          <w:rFonts w:ascii="Noto Sans" w:eastAsia="Noto Sans" w:hAnsi="Noto Sans" w:cs="Noto Sans"/>
          <w:color w:val="333333"/>
          <w:sz w:val="23"/>
          <w:szCs w:val="23"/>
        </w:rPr>
        <w:t xml:space="preserve">4 (HU-MEC-001, HU-MEC-002, HU-MEC-003, HU-JEF-001). </w:t>
      </w:r>
    </w:p>
    <w:p w14:paraId="3A75EA55" w14:textId="77777777" w:rsidR="00F54D91" w:rsidRDefault="00000000">
      <w:pPr>
        <w:widowControl w:val="0"/>
        <w:pBdr>
          <w:top w:val="nil"/>
          <w:left w:val="nil"/>
          <w:bottom w:val="nil"/>
          <w:right w:val="nil"/>
          <w:between w:val="nil"/>
        </w:pBdr>
        <w:spacing w:before="129" w:line="240" w:lineRule="auto"/>
        <w:ind w:left="621"/>
        <w:rPr>
          <w:rFonts w:ascii="Noto Sans" w:eastAsia="Noto Sans" w:hAnsi="Noto Sans" w:cs="Noto Sans"/>
          <w:color w:val="333333"/>
          <w:sz w:val="23"/>
          <w:szCs w:val="23"/>
        </w:rPr>
      </w:pPr>
      <w:r>
        <w:rPr>
          <w:rFonts w:ascii="Noto Sans" w:eastAsia="Noto Sans" w:hAnsi="Noto Sans" w:cs="Noto Sans"/>
          <w:b/>
          <w:bCs/>
          <w:color w:val="333333"/>
          <w:sz w:val="23"/>
          <w:szCs w:val="23"/>
        </w:rPr>
        <w:t xml:space="preserve">Puntos de Historia Entregados: </w:t>
      </w:r>
      <w:r>
        <w:rPr>
          <w:rFonts w:ascii="Noto Sans" w:eastAsia="Noto Sans" w:hAnsi="Noto Sans" w:cs="Noto Sans"/>
          <w:color w:val="333333"/>
          <w:sz w:val="23"/>
          <w:szCs w:val="23"/>
        </w:rPr>
        <w:t xml:space="preserve">21 PH. </w:t>
      </w:r>
    </w:p>
    <w:p w14:paraId="58AB7FB1" w14:textId="77777777" w:rsidR="00F54D91" w:rsidRDefault="00000000">
      <w:pPr>
        <w:widowControl w:val="0"/>
        <w:pBdr>
          <w:top w:val="nil"/>
          <w:left w:val="nil"/>
          <w:bottom w:val="nil"/>
          <w:right w:val="nil"/>
          <w:between w:val="nil"/>
        </w:pBdr>
        <w:spacing w:before="229" w:line="318" w:lineRule="auto"/>
        <w:ind w:left="602" w:right="205" w:firstLine="9"/>
        <w:rPr>
          <w:rFonts w:ascii="Noto Sans" w:eastAsia="Noto Sans" w:hAnsi="Noto Sans" w:cs="Noto Sans"/>
          <w:color w:val="333333"/>
          <w:sz w:val="23"/>
          <w:szCs w:val="23"/>
        </w:rPr>
      </w:pPr>
      <w:r>
        <w:rPr>
          <w:rFonts w:ascii="Noto Sans" w:eastAsia="Noto Sans" w:hAnsi="Noto Sans" w:cs="Noto Sans"/>
          <w:b/>
          <w:bCs/>
          <w:color w:val="333333"/>
          <w:sz w:val="23"/>
          <w:szCs w:val="23"/>
        </w:rPr>
        <w:t xml:space="preserve">Conclusión: </w:t>
      </w:r>
      <w:r>
        <w:rPr>
          <w:rFonts w:ascii="Noto Sans" w:eastAsia="Noto Sans" w:hAnsi="Noto Sans" w:cs="Noto Sans"/>
          <w:color w:val="333333"/>
          <w:sz w:val="23"/>
          <w:szCs w:val="23"/>
        </w:rPr>
        <w:t xml:space="preserve">El Sprint 2 se completó exitosamente. La funcionalidad de </w:t>
      </w:r>
      <w:r>
        <w:rPr>
          <w:rFonts w:ascii="Noto Sans" w:eastAsia="Noto Sans" w:hAnsi="Noto Sans" w:cs="Noto Sans"/>
          <w:b/>
          <w:bCs/>
          <w:color w:val="333333"/>
          <w:sz w:val="23"/>
          <w:szCs w:val="23"/>
        </w:rPr>
        <w:t xml:space="preserve">Pausas </w:t>
      </w:r>
      <w:r>
        <w:rPr>
          <w:rFonts w:ascii="Noto Sans" w:eastAsia="Noto Sans" w:hAnsi="Noto Sans" w:cs="Noto Sans"/>
          <w:b/>
          <w:bCs/>
          <w:color w:val="333333"/>
          <w:sz w:val="23"/>
          <w:szCs w:val="23"/>
        </w:rPr>
        <w:lastRenderedPageBreak/>
        <w:t xml:space="preserve">con Motivo </w:t>
      </w:r>
      <w:r>
        <w:rPr>
          <w:rFonts w:ascii="Noto Sans" w:eastAsia="Noto Sans" w:hAnsi="Noto Sans" w:cs="Noto Sans"/>
          <w:color w:val="333333"/>
          <w:sz w:val="23"/>
          <w:szCs w:val="23"/>
        </w:rPr>
        <w:t>(HU-MEC-003) y el cálculo de tiempo efectivo fueron implementados y validados, cumpliendo con el requisito de trazabilidad de la productividad.</w:t>
      </w:r>
    </w:p>
    <w:p w14:paraId="464E87B6" w14:textId="77777777" w:rsidR="00F54D91" w:rsidRDefault="00000000">
      <w:pPr>
        <w:widowControl w:val="0"/>
        <w:pBdr>
          <w:top w:val="nil"/>
          <w:left w:val="nil"/>
          <w:bottom w:val="nil"/>
          <w:right w:val="nil"/>
          <w:between w:val="nil"/>
        </w:pBdr>
        <w:spacing w:line="240" w:lineRule="auto"/>
        <w:ind w:left="24"/>
        <w:rPr>
          <w:rFonts w:ascii="Noto Sans" w:eastAsia="Noto Sans" w:hAnsi="Noto Sans" w:cs="Noto Sans"/>
          <w:b/>
          <w:bCs/>
          <w:color w:val="333333"/>
          <w:sz w:val="27"/>
          <w:szCs w:val="27"/>
        </w:rPr>
      </w:pPr>
      <w:r>
        <w:rPr>
          <w:rFonts w:ascii="Noto Sans" w:eastAsia="Noto Sans" w:hAnsi="Noto Sans" w:cs="Noto Sans"/>
          <w:b/>
          <w:bCs/>
          <w:color w:val="333333"/>
          <w:sz w:val="27"/>
          <w:szCs w:val="27"/>
        </w:rPr>
        <w:t xml:space="preserve">1.2. Lecciones Aprendidas y Retrospectiva </w:t>
      </w:r>
    </w:p>
    <w:p w14:paraId="4DB925DC" w14:textId="77777777" w:rsidR="00F54D91" w:rsidRDefault="00000000">
      <w:pPr>
        <w:widowControl w:val="0"/>
        <w:pBdr>
          <w:top w:val="nil"/>
          <w:left w:val="nil"/>
          <w:bottom w:val="nil"/>
          <w:right w:val="nil"/>
          <w:between w:val="nil"/>
        </w:pBdr>
        <w:spacing w:before="341" w:line="324" w:lineRule="auto"/>
        <w:ind w:left="617" w:right="661" w:firstLine="3"/>
        <w:rPr>
          <w:rFonts w:ascii="Noto Sans" w:eastAsia="Noto Sans" w:hAnsi="Noto Sans" w:cs="Noto Sans"/>
          <w:color w:val="333333"/>
          <w:sz w:val="23"/>
          <w:szCs w:val="23"/>
        </w:rPr>
      </w:pPr>
      <w:r>
        <w:rPr>
          <w:rFonts w:ascii="Noto Sans" w:eastAsia="Noto Sans" w:hAnsi="Noto Sans" w:cs="Noto Sans"/>
          <w:b/>
          <w:bCs/>
          <w:color w:val="333333"/>
          <w:sz w:val="23"/>
          <w:szCs w:val="23"/>
        </w:rPr>
        <w:t xml:space="preserve">Positivo: </w:t>
      </w:r>
      <w:r>
        <w:rPr>
          <w:rFonts w:ascii="Noto Sans" w:eastAsia="Noto Sans" w:hAnsi="Noto Sans" w:cs="Noto Sans"/>
          <w:color w:val="333333"/>
          <w:sz w:val="23"/>
          <w:szCs w:val="23"/>
        </w:rPr>
        <w:t xml:space="preserve">La robustez del modelo de datos diseñado por Felipe permitió una integración fluida entre Tareas y Pausas. </w:t>
      </w:r>
    </w:p>
    <w:p w14:paraId="52EE5378" w14:textId="77777777" w:rsidR="00F54D91" w:rsidRDefault="00000000">
      <w:pPr>
        <w:widowControl w:val="0"/>
        <w:pBdr>
          <w:top w:val="nil"/>
          <w:left w:val="nil"/>
          <w:bottom w:val="nil"/>
          <w:right w:val="nil"/>
          <w:between w:val="nil"/>
        </w:pBdr>
        <w:spacing w:before="129" w:line="318" w:lineRule="auto"/>
        <w:ind w:left="613" w:right="97" w:hanging="14"/>
        <w:rPr>
          <w:rFonts w:ascii="Noto Sans" w:eastAsia="Noto Sans" w:hAnsi="Noto Sans" w:cs="Noto Sans"/>
          <w:color w:val="333333"/>
          <w:sz w:val="23"/>
          <w:szCs w:val="23"/>
        </w:rPr>
      </w:pPr>
      <w:r>
        <w:rPr>
          <w:rFonts w:ascii="Noto Sans" w:eastAsia="Noto Sans" w:hAnsi="Noto Sans" w:cs="Noto Sans"/>
          <w:b/>
          <w:bCs/>
          <w:color w:val="333333"/>
          <w:sz w:val="23"/>
          <w:szCs w:val="23"/>
        </w:rPr>
        <w:t xml:space="preserve">A Mejorar: </w:t>
      </w:r>
      <w:r>
        <w:rPr>
          <w:rFonts w:ascii="Noto Sans" w:eastAsia="Noto Sans" w:hAnsi="Noto Sans" w:cs="Noto Sans"/>
          <w:color w:val="333333"/>
          <w:sz w:val="23"/>
          <w:szCs w:val="23"/>
        </w:rPr>
        <w:t xml:space="preserve">Se confirma que el ajuste de la Agenda (para permitir el agendamiento de vehículos no preexistentes) es el principal impedimento para la UAT, por lo que se prioriza su resolución en el Sprint 3. </w:t>
      </w:r>
    </w:p>
    <w:p w14:paraId="1C0507AD" w14:textId="77777777" w:rsidR="00F54D91" w:rsidRDefault="00000000">
      <w:pPr>
        <w:widowControl w:val="0"/>
        <w:pBdr>
          <w:top w:val="nil"/>
          <w:left w:val="nil"/>
          <w:bottom w:val="nil"/>
          <w:right w:val="nil"/>
          <w:between w:val="nil"/>
        </w:pBdr>
        <w:spacing w:before="868" w:line="316" w:lineRule="auto"/>
        <w:ind w:left="34" w:right="436" w:hanging="20"/>
        <w:rPr>
          <w:rFonts w:ascii="Noto Sans" w:eastAsia="Noto Sans" w:hAnsi="Noto Sans" w:cs="Noto Sans"/>
          <w:b/>
          <w:bCs/>
          <w:color w:val="333333"/>
          <w:sz w:val="35"/>
          <w:szCs w:val="35"/>
        </w:rPr>
      </w:pPr>
      <w:r>
        <w:rPr>
          <w:rFonts w:ascii="Noto Sans" w:eastAsia="Noto Sans" w:hAnsi="Noto Sans" w:cs="Noto Sans"/>
          <w:b/>
          <w:bCs/>
          <w:color w:val="333333"/>
          <w:sz w:val="35"/>
          <w:szCs w:val="35"/>
        </w:rPr>
        <w:t xml:space="preserve">2. Planificación del Sprint 3: “Gestión Documental e Inventario” </w:t>
      </w:r>
    </w:p>
    <w:p w14:paraId="08042C9A" w14:textId="77777777" w:rsidR="00F54D91" w:rsidRDefault="00000000">
      <w:pPr>
        <w:widowControl w:val="0"/>
        <w:pBdr>
          <w:top w:val="nil"/>
          <w:left w:val="nil"/>
          <w:bottom w:val="nil"/>
          <w:right w:val="nil"/>
          <w:between w:val="nil"/>
        </w:pBdr>
        <w:spacing w:before="547" w:line="240" w:lineRule="auto"/>
        <w:ind w:left="11"/>
        <w:rPr>
          <w:rFonts w:ascii="Noto Sans" w:eastAsia="Noto Sans" w:hAnsi="Noto Sans" w:cs="Noto Sans"/>
          <w:b/>
          <w:bCs/>
          <w:color w:val="333333"/>
          <w:sz w:val="27"/>
          <w:szCs w:val="27"/>
        </w:rPr>
      </w:pPr>
      <w:r>
        <w:rPr>
          <w:rFonts w:ascii="Noto Sans" w:eastAsia="Noto Sans" w:hAnsi="Noto Sans" w:cs="Noto Sans"/>
          <w:b/>
          <w:bCs/>
          <w:color w:val="333333"/>
          <w:sz w:val="27"/>
          <w:szCs w:val="27"/>
        </w:rPr>
        <w:t xml:space="preserve">2.1. Objetivo y Backlog </w:t>
      </w:r>
    </w:p>
    <w:p w14:paraId="232FBEA1" w14:textId="77777777" w:rsidR="00F54D91" w:rsidRDefault="00000000">
      <w:pPr>
        <w:widowControl w:val="0"/>
        <w:pBdr>
          <w:top w:val="nil"/>
          <w:left w:val="nil"/>
          <w:bottom w:val="nil"/>
          <w:right w:val="nil"/>
          <w:between w:val="nil"/>
        </w:pBdr>
        <w:spacing w:before="341" w:line="318" w:lineRule="auto"/>
        <w:ind w:left="617" w:right="97" w:hanging="5"/>
        <w:rPr>
          <w:rFonts w:ascii="Noto Sans" w:eastAsia="Noto Sans" w:hAnsi="Noto Sans" w:cs="Noto Sans"/>
          <w:color w:val="333333"/>
          <w:sz w:val="23"/>
          <w:szCs w:val="23"/>
        </w:rPr>
      </w:pPr>
      <w:r>
        <w:rPr>
          <w:rFonts w:ascii="Noto Sans" w:eastAsia="Noto Sans" w:hAnsi="Noto Sans" w:cs="Noto Sans"/>
          <w:b/>
          <w:bCs/>
          <w:color w:val="333333"/>
          <w:sz w:val="23"/>
          <w:szCs w:val="23"/>
        </w:rPr>
        <w:t xml:space="preserve">Objetivo del Sprint: </w:t>
      </w:r>
      <w:r>
        <w:rPr>
          <w:rFonts w:ascii="Noto Sans" w:eastAsia="Noto Sans" w:hAnsi="Noto Sans" w:cs="Noto Sans"/>
          <w:color w:val="333333"/>
          <w:sz w:val="23"/>
          <w:szCs w:val="23"/>
        </w:rPr>
        <w:t xml:space="preserve">Implementar la centralización documental (fotos de ingreso, documentos legales) y el módulo de Inventario, que es un requisito clave para el Mecánico (HU-MEC-004) y el Bodeguero (HU-BOD-001). </w:t>
      </w:r>
    </w:p>
    <w:p w14:paraId="79B0E02E" w14:textId="59856248" w:rsidR="00F54D91" w:rsidRDefault="00000000">
      <w:pPr>
        <w:widowControl w:val="0"/>
        <w:pBdr>
          <w:top w:val="nil"/>
          <w:left w:val="nil"/>
          <w:bottom w:val="nil"/>
          <w:right w:val="nil"/>
          <w:between w:val="nil"/>
        </w:pBdr>
        <w:spacing w:before="135" w:line="240" w:lineRule="auto"/>
        <w:ind w:left="612"/>
        <w:rPr>
          <w:rFonts w:ascii="Noto Sans" w:eastAsia="Noto Sans" w:hAnsi="Noto Sans" w:cs="Noto Sans"/>
          <w:color w:val="333333"/>
          <w:sz w:val="23"/>
          <w:szCs w:val="23"/>
        </w:rPr>
      </w:pPr>
      <w:r>
        <w:rPr>
          <w:rFonts w:ascii="Noto Sans" w:eastAsia="Noto Sans" w:hAnsi="Noto Sans" w:cs="Noto Sans"/>
          <w:b/>
          <w:bCs/>
          <w:color w:val="333333"/>
          <w:sz w:val="23"/>
          <w:szCs w:val="23"/>
        </w:rPr>
        <w:t xml:space="preserve">Capacidad: </w:t>
      </w:r>
      <w:r>
        <w:rPr>
          <w:rFonts w:ascii="Noto Sans" w:eastAsia="Noto Sans" w:hAnsi="Noto Sans" w:cs="Noto Sans"/>
          <w:color w:val="333333"/>
          <w:sz w:val="23"/>
          <w:szCs w:val="23"/>
        </w:rPr>
        <w:t>21 PH.</w:t>
      </w:r>
    </w:p>
    <w:tbl>
      <w:tblPr>
        <w:tblStyle w:val="a0"/>
        <w:tblW w:w="9624"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6"/>
        <w:gridCol w:w="2810"/>
        <w:gridCol w:w="1479"/>
        <w:gridCol w:w="552"/>
        <w:gridCol w:w="3797"/>
      </w:tblGrid>
      <w:tr w:rsidR="00F54D91" w14:paraId="3EDF258E" w14:textId="77777777">
        <w:trPr>
          <w:trHeight w:val="597"/>
        </w:trPr>
        <w:tc>
          <w:tcPr>
            <w:tcW w:w="986" w:type="dxa"/>
            <w:tcMar>
              <w:top w:w="100" w:type="dxa"/>
              <w:left w:w="100" w:type="dxa"/>
              <w:bottom w:w="100" w:type="dxa"/>
              <w:right w:w="100" w:type="dxa"/>
            </w:tcMar>
          </w:tcPr>
          <w:p w14:paraId="11953FAC" w14:textId="77777777" w:rsidR="00F54D91" w:rsidRDefault="00000000">
            <w:pPr>
              <w:widowControl w:val="0"/>
              <w:pBdr>
                <w:top w:val="nil"/>
                <w:left w:val="nil"/>
                <w:bottom w:val="nil"/>
                <w:right w:val="nil"/>
                <w:between w:val="nil"/>
              </w:pBdr>
              <w:spacing w:line="240" w:lineRule="auto"/>
              <w:ind w:left="154"/>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ID </w:t>
            </w:r>
          </w:p>
        </w:tc>
        <w:tc>
          <w:tcPr>
            <w:tcW w:w="2809" w:type="dxa"/>
            <w:tcMar>
              <w:top w:w="100" w:type="dxa"/>
              <w:left w:w="100" w:type="dxa"/>
              <w:bottom w:w="100" w:type="dxa"/>
              <w:right w:w="100" w:type="dxa"/>
            </w:tcMar>
          </w:tcPr>
          <w:p w14:paraId="25B85FCF" w14:textId="77777777" w:rsidR="00F54D91" w:rsidRDefault="00000000">
            <w:pPr>
              <w:widowControl w:val="0"/>
              <w:pBdr>
                <w:top w:val="nil"/>
                <w:left w:val="nil"/>
                <w:bottom w:val="nil"/>
                <w:right w:val="nil"/>
                <w:between w:val="nil"/>
              </w:pBdr>
              <w:spacing w:line="240" w:lineRule="auto"/>
              <w:ind w:left="149"/>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Historia de Usuario </w:t>
            </w:r>
          </w:p>
        </w:tc>
        <w:tc>
          <w:tcPr>
            <w:tcW w:w="1479" w:type="dxa"/>
            <w:tcMar>
              <w:top w:w="100" w:type="dxa"/>
              <w:left w:w="100" w:type="dxa"/>
              <w:bottom w:w="100" w:type="dxa"/>
              <w:right w:w="100" w:type="dxa"/>
            </w:tcMar>
          </w:tcPr>
          <w:p w14:paraId="2D405620" w14:textId="77777777" w:rsidR="00F54D91" w:rsidRDefault="00000000">
            <w:pPr>
              <w:widowControl w:val="0"/>
              <w:pBdr>
                <w:top w:val="nil"/>
                <w:left w:val="nil"/>
                <w:bottom w:val="nil"/>
                <w:right w:val="nil"/>
                <w:between w:val="nil"/>
              </w:pBdr>
              <w:spacing w:line="240" w:lineRule="auto"/>
              <w:ind w:left="150"/>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Módulo </w:t>
            </w:r>
          </w:p>
        </w:tc>
        <w:tc>
          <w:tcPr>
            <w:tcW w:w="552" w:type="dxa"/>
            <w:tcMar>
              <w:top w:w="100" w:type="dxa"/>
              <w:left w:w="100" w:type="dxa"/>
              <w:bottom w:w="100" w:type="dxa"/>
              <w:right w:w="100" w:type="dxa"/>
            </w:tcMar>
          </w:tcPr>
          <w:p w14:paraId="1834DFDF" w14:textId="77777777" w:rsidR="00F54D91" w:rsidRDefault="00000000">
            <w:pPr>
              <w:widowControl w:val="0"/>
              <w:pBdr>
                <w:top w:val="nil"/>
                <w:left w:val="nil"/>
                <w:bottom w:val="nil"/>
                <w:right w:val="nil"/>
                <w:between w:val="nil"/>
              </w:pBdr>
              <w:spacing w:line="240" w:lineRule="auto"/>
              <w:ind w:right="59"/>
              <w:jc w:val="right"/>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PH </w:t>
            </w:r>
          </w:p>
        </w:tc>
        <w:tc>
          <w:tcPr>
            <w:tcW w:w="3796" w:type="dxa"/>
            <w:tcMar>
              <w:top w:w="100" w:type="dxa"/>
              <w:left w:w="100" w:type="dxa"/>
              <w:bottom w:w="100" w:type="dxa"/>
              <w:right w:w="100" w:type="dxa"/>
            </w:tcMar>
          </w:tcPr>
          <w:p w14:paraId="3F7D241C" w14:textId="77777777" w:rsidR="00F54D91" w:rsidRDefault="00000000">
            <w:pPr>
              <w:widowControl w:val="0"/>
              <w:pBdr>
                <w:top w:val="nil"/>
                <w:left w:val="nil"/>
                <w:bottom w:val="nil"/>
                <w:right w:val="nil"/>
                <w:between w:val="nil"/>
              </w:pBdr>
              <w:spacing w:line="240" w:lineRule="auto"/>
              <w:ind w:left="144"/>
              <w:rPr>
                <w:rFonts w:ascii="Noto Sans" w:eastAsia="Noto Sans" w:hAnsi="Noto Sans" w:cs="Noto Sans"/>
                <w:b/>
                <w:bCs/>
                <w:color w:val="333333"/>
                <w:sz w:val="21"/>
                <w:szCs w:val="21"/>
              </w:rPr>
            </w:pPr>
            <w:r>
              <w:rPr>
                <w:rFonts w:ascii="Noto Sans" w:eastAsia="Noto Sans" w:hAnsi="Noto Sans" w:cs="Noto Sans"/>
                <w:b/>
                <w:bCs/>
                <w:color w:val="333333"/>
                <w:sz w:val="21"/>
                <w:szCs w:val="21"/>
              </w:rPr>
              <w:t>Justificación de Inclusión</w:t>
            </w:r>
          </w:p>
        </w:tc>
      </w:tr>
      <w:tr w:rsidR="00F54D91" w14:paraId="46FCD952" w14:textId="77777777">
        <w:trPr>
          <w:trHeight w:val="1285"/>
        </w:trPr>
        <w:tc>
          <w:tcPr>
            <w:tcW w:w="986" w:type="dxa"/>
            <w:tcMar>
              <w:top w:w="100" w:type="dxa"/>
              <w:left w:w="100" w:type="dxa"/>
              <w:bottom w:w="100" w:type="dxa"/>
              <w:right w:w="100" w:type="dxa"/>
            </w:tcMar>
          </w:tcPr>
          <w:p w14:paraId="11B09B32" w14:textId="77777777" w:rsidR="00F54D91" w:rsidRDefault="00000000">
            <w:pPr>
              <w:widowControl w:val="0"/>
              <w:pBdr>
                <w:top w:val="nil"/>
                <w:left w:val="nil"/>
                <w:bottom w:val="nil"/>
                <w:right w:val="nil"/>
                <w:between w:val="nil"/>
              </w:pBdr>
              <w:spacing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 xml:space="preserve">HU </w:t>
            </w:r>
          </w:p>
          <w:p w14:paraId="3F3E8224" w14:textId="77777777" w:rsidR="00F54D91" w:rsidRDefault="00000000">
            <w:pPr>
              <w:widowControl w:val="0"/>
              <w:pBdr>
                <w:top w:val="nil"/>
                <w:left w:val="nil"/>
                <w:bottom w:val="nil"/>
                <w:right w:val="nil"/>
                <w:between w:val="nil"/>
              </w:pBdr>
              <w:spacing w:before="92" w:line="240" w:lineRule="auto"/>
              <w:ind w:left="146"/>
              <w:rPr>
                <w:rFonts w:ascii="Noto Sans" w:eastAsia="Noto Sans" w:hAnsi="Noto Sans" w:cs="Noto Sans"/>
                <w:color w:val="333333"/>
                <w:sz w:val="21"/>
                <w:szCs w:val="21"/>
              </w:rPr>
            </w:pPr>
            <w:r>
              <w:rPr>
                <w:rFonts w:ascii="Noto Sans" w:eastAsia="Noto Sans" w:hAnsi="Noto Sans" w:cs="Noto Sans"/>
                <w:color w:val="333333"/>
                <w:sz w:val="21"/>
                <w:szCs w:val="21"/>
              </w:rPr>
              <w:t xml:space="preserve">GUA- </w:t>
            </w:r>
          </w:p>
          <w:p w14:paraId="5C1362A9" w14:textId="77777777" w:rsidR="00F54D91" w:rsidRDefault="00000000">
            <w:pPr>
              <w:widowControl w:val="0"/>
              <w:pBdr>
                <w:top w:val="nil"/>
                <w:left w:val="nil"/>
                <w:bottom w:val="nil"/>
                <w:right w:val="nil"/>
                <w:between w:val="nil"/>
              </w:pBdr>
              <w:spacing w:before="92" w:line="240" w:lineRule="auto"/>
              <w:ind w:left="145"/>
              <w:rPr>
                <w:rFonts w:ascii="Noto Sans" w:eastAsia="Noto Sans" w:hAnsi="Noto Sans" w:cs="Noto Sans"/>
                <w:color w:val="333333"/>
                <w:sz w:val="21"/>
                <w:szCs w:val="21"/>
              </w:rPr>
            </w:pPr>
            <w:r>
              <w:rPr>
                <w:rFonts w:ascii="Noto Sans" w:eastAsia="Noto Sans" w:hAnsi="Noto Sans" w:cs="Noto Sans"/>
                <w:color w:val="333333"/>
                <w:sz w:val="21"/>
                <w:szCs w:val="21"/>
              </w:rPr>
              <w:t>002</w:t>
            </w:r>
          </w:p>
        </w:tc>
        <w:tc>
          <w:tcPr>
            <w:tcW w:w="2809" w:type="dxa"/>
            <w:tcMar>
              <w:top w:w="100" w:type="dxa"/>
              <w:left w:w="100" w:type="dxa"/>
              <w:bottom w:w="100" w:type="dxa"/>
              <w:right w:w="100" w:type="dxa"/>
            </w:tcMar>
          </w:tcPr>
          <w:p w14:paraId="6EBCE773" w14:textId="77777777" w:rsidR="00F54D91" w:rsidRDefault="00000000">
            <w:pPr>
              <w:widowControl w:val="0"/>
              <w:pBdr>
                <w:top w:val="nil"/>
                <w:left w:val="nil"/>
                <w:bottom w:val="nil"/>
                <w:right w:val="nil"/>
                <w:between w:val="nil"/>
              </w:pBdr>
              <w:spacing w:line="319" w:lineRule="auto"/>
              <w:ind w:left="143" w:right="267" w:hanging="2"/>
              <w:rPr>
                <w:rFonts w:ascii="Noto Sans" w:eastAsia="Noto Sans" w:hAnsi="Noto Sans" w:cs="Noto Sans"/>
                <w:color w:val="333333"/>
                <w:sz w:val="21"/>
                <w:szCs w:val="21"/>
              </w:rPr>
            </w:pPr>
            <w:r>
              <w:rPr>
                <w:rFonts w:ascii="Noto Sans" w:eastAsia="Noto Sans" w:hAnsi="Noto Sans" w:cs="Noto Sans"/>
                <w:color w:val="333333"/>
                <w:sz w:val="21"/>
                <w:szCs w:val="21"/>
              </w:rPr>
              <w:t>Subir fotos del vehículo al momento del ingreso.</w:t>
            </w:r>
          </w:p>
        </w:tc>
        <w:tc>
          <w:tcPr>
            <w:tcW w:w="1479" w:type="dxa"/>
            <w:tcMar>
              <w:top w:w="100" w:type="dxa"/>
              <w:left w:w="100" w:type="dxa"/>
              <w:bottom w:w="100" w:type="dxa"/>
              <w:right w:w="100" w:type="dxa"/>
            </w:tcMar>
          </w:tcPr>
          <w:p w14:paraId="600822DB" w14:textId="77777777" w:rsidR="00F54D91" w:rsidRDefault="00000000">
            <w:pPr>
              <w:widowControl w:val="0"/>
              <w:pBdr>
                <w:top w:val="nil"/>
                <w:left w:val="nil"/>
                <w:bottom w:val="nil"/>
                <w:right w:val="nil"/>
                <w:between w:val="nil"/>
              </w:pBdr>
              <w:spacing w:line="240" w:lineRule="auto"/>
              <w:ind w:left="131"/>
              <w:rPr>
                <w:rFonts w:ascii="Noto Sans" w:eastAsia="Noto Sans" w:hAnsi="Noto Sans" w:cs="Noto Sans"/>
                <w:color w:val="333333"/>
                <w:sz w:val="21"/>
                <w:szCs w:val="21"/>
              </w:rPr>
            </w:pPr>
            <w:r>
              <w:rPr>
                <w:rFonts w:ascii="Noto Sans" w:eastAsia="Noto Sans" w:hAnsi="Noto Sans" w:cs="Noto Sans"/>
                <w:color w:val="333333"/>
                <w:sz w:val="21"/>
                <w:szCs w:val="21"/>
              </w:rPr>
              <w:t xml:space="preserve">Vehículos </w:t>
            </w:r>
          </w:p>
        </w:tc>
        <w:tc>
          <w:tcPr>
            <w:tcW w:w="552" w:type="dxa"/>
            <w:tcMar>
              <w:top w:w="100" w:type="dxa"/>
              <w:left w:w="100" w:type="dxa"/>
              <w:bottom w:w="100" w:type="dxa"/>
              <w:right w:w="100" w:type="dxa"/>
            </w:tcMar>
          </w:tcPr>
          <w:p w14:paraId="332E23F8" w14:textId="77777777" w:rsidR="00F54D91" w:rsidRDefault="00000000">
            <w:pPr>
              <w:widowControl w:val="0"/>
              <w:pBdr>
                <w:top w:val="nil"/>
                <w:left w:val="nil"/>
                <w:bottom w:val="nil"/>
                <w:right w:val="nil"/>
                <w:between w:val="nil"/>
              </w:pBdr>
              <w:spacing w:line="240" w:lineRule="auto"/>
              <w:ind w:left="141"/>
              <w:rPr>
                <w:rFonts w:ascii="Noto Sans" w:eastAsia="Noto Sans" w:hAnsi="Noto Sans" w:cs="Noto Sans"/>
                <w:color w:val="333333"/>
                <w:sz w:val="21"/>
                <w:szCs w:val="21"/>
              </w:rPr>
            </w:pPr>
            <w:r>
              <w:rPr>
                <w:rFonts w:ascii="Noto Sans" w:eastAsia="Noto Sans" w:hAnsi="Noto Sans" w:cs="Noto Sans"/>
                <w:color w:val="333333"/>
                <w:sz w:val="21"/>
                <w:szCs w:val="21"/>
              </w:rPr>
              <w:t>8</w:t>
            </w:r>
          </w:p>
        </w:tc>
        <w:tc>
          <w:tcPr>
            <w:tcW w:w="3796" w:type="dxa"/>
            <w:tcMar>
              <w:top w:w="100" w:type="dxa"/>
              <w:left w:w="100" w:type="dxa"/>
              <w:bottom w:w="100" w:type="dxa"/>
              <w:right w:w="100" w:type="dxa"/>
            </w:tcMar>
          </w:tcPr>
          <w:p w14:paraId="0C26B6F7" w14:textId="77777777" w:rsidR="00F54D91" w:rsidRDefault="00000000">
            <w:pPr>
              <w:widowControl w:val="0"/>
              <w:pBdr>
                <w:top w:val="nil"/>
                <w:left w:val="nil"/>
                <w:bottom w:val="nil"/>
                <w:right w:val="nil"/>
                <w:between w:val="nil"/>
              </w:pBdr>
              <w:spacing w:line="240" w:lineRule="auto"/>
              <w:ind w:left="160"/>
              <w:rPr>
                <w:rFonts w:ascii="Noto Sans" w:eastAsia="Noto Sans" w:hAnsi="Noto Sans" w:cs="Noto Sans"/>
                <w:color w:val="333333"/>
                <w:sz w:val="21"/>
                <w:szCs w:val="21"/>
              </w:rPr>
            </w:pPr>
            <w:proofErr w:type="spellStart"/>
            <w:r>
              <w:rPr>
                <w:rFonts w:ascii="Noto Sans" w:eastAsia="Noto Sans" w:hAnsi="Noto Sans" w:cs="Noto Sans"/>
                <w:color w:val="333333"/>
                <w:sz w:val="21"/>
                <w:szCs w:val="21"/>
              </w:rPr>
              <w:t>Must</w:t>
            </w:r>
            <w:proofErr w:type="spellEnd"/>
            <w:r>
              <w:rPr>
                <w:rFonts w:ascii="Noto Sans" w:eastAsia="Noto Sans" w:hAnsi="Noto Sans" w:cs="Noto Sans"/>
                <w:color w:val="333333"/>
                <w:sz w:val="21"/>
                <w:szCs w:val="21"/>
              </w:rPr>
              <w:t xml:space="preserve"> </w:t>
            </w:r>
            <w:proofErr w:type="spellStart"/>
            <w:r>
              <w:rPr>
                <w:rFonts w:ascii="Noto Sans" w:eastAsia="Noto Sans" w:hAnsi="Noto Sans" w:cs="Noto Sans"/>
                <w:color w:val="333333"/>
                <w:sz w:val="21"/>
                <w:szCs w:val="21"/>
              </w:rPr>
              <w:t>Have</w:t>
            </w:r>
            <w:proofErr w:type="spellEnd"/>
            <w:r>
              <w:rPr>
                <w:rFonts w:ascii="Noto Sans" w:eastAsia="Noto Sans" w:hAnsi="Noto Sans" w:cs="Noto Sans"/>
                <w:color w:val="333333"/>
                <w:sz w:val="21"/>
                <w:szCs w:val="21"/>
              </w:rPr>
              <w:t xml:space="preserve">. Mitiga riesgos de </w:t>
            </w:r>
          </w:p>
          <w:p w14:paraId="4445DB5A" w14:textId="77777777" w:rsidR="00F54D91" w:rsidRDefault="00000000">
            <w:pPr>
              <w:widowControl w:val="0"/>
              <w:pBdr>
                <w:top w:val="nil"/>
                <w:left w:val="nil"/>
                <w:bottom w:val="nil"/>
                <w:right w:val="nil"/>
                <w:between w:val="nil"/>
              </w:pBdr>
              <w:spacing w:before="92" w:line="319" w:lineRule="auto"/>
              <w:ind w:left="144" w:right="340" w:firstLine="5"/>
              <w:rPr>
                <w:rFonts w:ascii="Noto Sans" w:eastAsia="Noto Sans" w:hAnsi="Noto Sans" w:cs="Noto Sans"/>
                <w:color w:val="333333"/>
                <w:sz w:val="21"/>
                <w:szCs w:val="21"/>
              </w:rPr>
            </w:pPr>
            <w:r>
              <w:rPr>
                <w:rFonts w:ascii="Noto Sans" w:eastAsia="Noto Sans" w:hAnsi="Noto Sans" w:cs="Noto Sans"/>
                <w:color w:val="333333"/>
                <w:sz w:val="21"/>
                <w:szCs w:val="21"/>
              </w:rPr>
              <w:t>disputas y reemplaza el uso de WhatsApp para registro visual [2].</w:t>
            </w:r>
          </w:p>
        </w:tc>
      </w:tr>
      <w:tr w:rsidR="00F54D91" w14:paraId="5C18E92D" w14:textId="77777777">
        <w:trPr>
          <w:trHeight w:val="1285"/>
        </w:trPr>
        <w:tc>
          <w:tcPr>
            <w:tcW w:w="986" w:type="dxa"/>
            <w:tcMar>
              <w:top w:w="100" w:type="dxa"/>
              <w:left w:w="100" w:type="dxa"/>
              <w:bottom w:w="100" w:type="dxa"/>
              <w:right w:w="100" w:type="dxa"/>
            </w:tcMar>
          </w:tcPr>
          <w:p w14:paraId="6D29FF85" w14:textId="77777777" w:rsidR="00F54D91" w:rsidRDefault="00000000">
            <w:pPr>
              <w:widowControl w:val="0"/>
              <w:pBdr>
                <w:top w:val="nil"/>
                <w:left w:val="nil"/>
                <w:bottom w:val="nil"/>
                <w:right w:val="nil"/>
                <w:between w:val="nil"/>
              </w:pBdr>
              <w:spacing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 xml:space="preserve">HU </w:t>
            </w:r>
          </w:p>
          <w:p w14:paraId="7F3C7E42" w14:textId="77777777" w:rsidR="00F54D91" w:rsidRDefault="00000000">
            <w:pPr>
              <w:widowControl w:val="0"/>
              <w:pBdr>
                <w:top w:val="nil"/>
                <w:left w:val="nil"/>
                <w:bottom w:val="nil"/>
                <w:right w:val="nil"/>
                <w:between w:val="nil"/>
              </w:pBdr>
              <w:spacing w:before="92"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 xml:space="preserve">DOC- </w:t>
            </w:r>
          </w:p>
          <w:p w14:paraId="4EC4AE60" w14:textId="77777777" w:rsidR="00F54D91" w:rsidRDefault="00000000">
            <w:pPr>
              <w:widowControl w:val="0"/>
              <w:pBdr>
                <w:top w:val="nil"/>
                <w:left w:val="nil"/>
                <w:bottom w:val="nil"/>
                <w:right w:val="nil"/>
                <w:between w:val="nil"/>
              </w:pBdr>
              <w:spacing w:before="92" w:line="240" w:lineRule="auto"/>
              <w:ind w:left="145"/>
              <w:rPr>
                <w:rFonts w:ascii="Noto Sans" w:eastAsia="Noto Sans" w:hAnsi="Noto Sans" w:cs="Noto Sans"/>
                <w:color w:val="333333"/>
                <w:sz w:val="21"/>
                <w:szCs w:val="21"/>
              </w:rPr>
            </w:pPr>
            <w:r>
              <w:rPr>
                <w:rFonts w:ascii="Noto Sans" w:eastAsia="Noto Sans" w:hAnsi="Noto Sans" w:cs="Noto Sans"/>
                <w:color w:val="333333"/>
                <w:sz w:val="21"/>
                <w:szCs w:val="21"/>
              </w:rPr>
              <w:t>001</w:t>
            </w:r>
          </w:p>
        </w:tc>
        <w:tc>
          <w:tcPr>
            <w:tcW w:w="2809" w:type="dxa"/>
            <w:tcMar>
              <w:top w:w="100" w:type="dxa"/>
              <w:left w:w="100" w:type="dxa"/>
              <w:bottom w:w="100" w:type="dxa"/>
              <w:right w:w="100" w:type="dxa"/>
            </w:tcMar>
          </w:tcPr>
          <w:p w14:paraId="6A627137" w14:textId="77777777" w:rsidR="00F54D91" w:rsidRDefault="00000000">
            <w:pPr>
              <w:widowControl w:val="0"/>
              <w:pBdr>
                <w:top w:val="nil"/>
                <w:left w:val="nil"/>
                <w:bottom w:val="nil"/>
                <w:right w:val="nil"/>
                <w:between w:val="nil"/>
              </w:pBdr>
              <w:spacing w:line="240" w:lineRule="auto"/>
              <w:ind w:left="140"/>
              <w:rPr>
                <w:rFonts w:ascii="Noto Sans" w:eastAsia="Noto Sans" w:hAnsi="Noto Sans" w:cs="Noto Sans"/>
                <w:color w:val="333333"/>
                <w:sz w:val="21"/>
                <w:szCs w:val="21"/>
              </w:rPr>
            </w:pPr>
            <w:r>
              <w:rPr>
                <w:rFonts w:ascii="Noto Sans" w:eastAsia="Noto Sans" w:hAnsi="Noto Sans" w:cs="Noto Sans"/>
                <w:color w:val="333333"/>
                <w:sz w:val="21"/>
                <w:szCs w:val="21"/>
              </w:rPr>
              <w:t xml:space="preserve">Subir documentos </w:t>
            </w:r>
          </w:p>
          <w:p w14:paraId="5D9E2ABD" w14:textId="77777777" w:rsidR="00F54D91" w:rsidRDefault="00000000">
            <w:pPr>
              <w:widowControl w:val="0"/>
              <w:pBdr>
                <w:top w:val="nil"/>
                <w:left w:val="nil"/>
                <w:bottom w:val="nil"/>
                <w:right w:val="nil"/>
                <w:between w:val="nil"/>
              </w:pBdr>
              <w:spacing w:before="92" w:line="319" w:lineRule="auto"/>
              <w:ind w:left="136" w:right="336" w:firstLine="13"/>
              <w:rPr>
                <w:rFonts w:ascii="Noto Sans" w:eastAsia="Noto Sans" w:hAnsi="Noto Sans" w:cs="Noto Sans"/>
                <w:color w:val="333333"/>
                <w:sz w:val="21"/>
                <w:szCs w:val="21"/>
              </w:rPr>
            </w:pPr>
            <w:r>
              <w:rPr>
                <w:rFonts w:ascii="Noto Sans" w:eastAsia="Noto Sans" w:hAnsi="Noto Sans" w:cs="Noto Sans"/>
                <w:color w:val="333333"/>
                <w:sz w:val="21"/>
                <w:szCs w:val="21"/>
              </w:rPr>
              <w:t>legales (SOAP, Revisión Técnica).</w:t>
            </w:r>
          </w:p>
        </w:tc>
        <w:tc>
          <w:tcPr>
            <w:tcW w:w="1479" w:type="dxa"/>
            <w:tcMar>
              <w:top w:w="100" w:type="dxa"/>
              <w:left w:w="100" w:type="dxa"/>
              <w:bottom w:w="100" w:type="dxa"/>
              <w:right w:w="100" w:type="dxa"/>
            </w:tcMar>
          </w:tcPr>
          <w:p w14:paraId="17DA73BF" w14:textId="77777777" w:rsidR="00F54D91" w:rsidRDefault="00000000">
            <w:pPr>
              <w:widowControl w:val="0"/>
              <w:pBdr>
                <w:top w:val="nil"/>
                <w:left w:val="nil"/>
                <w:bottom w:val="nil"/>
                <w:right w:val="nil"/>
                <w:between w:val="nil"/>
              </w:pBdr>
              <w:spacing w:line="240" w:lineRule="auto"/>
              <w:jc w:val="center"/>
              <w:rPr>
                <w:rFonts w:ascii="Noto Sans" w:eastAsia="Noto Sans" w:hAnsi="Noto Sans" w:cs="Noto Sans"/>
                <w:color w:val="333333"/>
                <w:sz w:val="21"/>
                <w:szCs w:val="21"/>
              </w:rPr>
            </w:pPr>
            <w:r>
              <w:rPr>
                <w:rFonts w:ascii="Noto Sans" w:eastAsia="Noto Sans" w:hAnsi="Noto Sans" w:cs="Noto Sans"/>
                <w:color w:val="333333"/>
                <w:sz w:val="21"/>
                <w:szCs w:val="21"/>
              </w:rPr>
              <w:t xml:space="preserve">Documental </w:t>
            </w:r>
          </w:p>
        </w:tc>
        <w:tc>
          <w:tcPr>
            <w:tcW w:w="552" w:type="dxa"/>
            <w:tcMar>
              <w:top w:w="100" w:type="dxa"/>
              <w:left w:w="100" w:type="dxa"/>
              <w:bottom w:w="100" w:type="dxa"/>
              <w:right w:w="100" w:type="dxa"/>
            </w:tcMar>
          </w:tcPr>
          <w:p w14:paraId="32972D1F" w14:textId="77777777" w:rsidR="00F54D91" w:rsidRDefault="00000000">
            <w:pPr>
              <w:widowControl w:val="0"/>
              <w:pBdr>
                <w:top w:val="nil"/>
                <w:left w:val="nil"/>
                <w:bottom w:val="nil"/>
                <w:right w:val="nil"/>
                <w:between w:val="nil"/>
              </w:pBdr>
              <w:spacing w:line="240" w:lineRule="auto"/>
              <w:ind w:left="137"/>
              <w:rPr>
                <w:rFonts w:ascii="Noto Sans" w:eastAsia="Noto Sans" w:hAnsi="Noto Sans" w:cs="Noto Sans"/>
                <w:color w:val="333333"/>
                <w:sz w:val="21"/>
                <w:szCs w:val="21"/>
              </w:rPr>
            </w:pPr>
            <w:r>
              <w:rPr>
                <w:rFonts w:ascii="Noto Sans" w:eastAsia="Noto Sans" w:hAnsi="Noto Sans" w:cs="Noto Sans"/>
                <w:color w:val="333333"/>
                <w:sz w:val="21"/>
                <w:szCs w:val="21"/>
              </w:rPr>
              <w:t>5</w:t>
            </w:r>
          </w:p>
        </w:tc>
        <w:tc>
          <w:tcPr>
            <w:tcW w:w="3796" w:type="dxa"/>
            <w:tcMar>
              <w:top w:w="100" w:type="dxa"/>
              <w:left w:w="100" w:type="dxa"/>
              <w:bottom w:w="100" w:type="dxa"/>
              <w:right w:w="100" w:type="dxa"/>
            </w:tcMar>
          </w:tcPr>
          <w:p w14:paraId="6CAAC3B8" w14:textId="77777777" w:rsidR="00F54D91" w:rsidRDefault="00000000">
            <w:pPr>
              <w:widowControl w:val="0"/>
              <w:pBdr>
                <w:top w:val="nil"/>
                <w:left w:val="nil"/>
                <w:bottom w:val="nil"/>
                <w:right w:val="nil"/>
                <w:between w:val="nil"/>
              </w:pBdr>
              <w:spacing w:line="240" w:lineRule="auto"/>
              <w:ind w:left="149"/>
              <w:rPr>
                <w:rFonts w:ascii="Noto Sans" w:eastAsia="Noto Sans" w:hAnsi="Noto Sans" w:cs="Noto Sans"/>
                <w:color w:val="333333"/>
                <w:sz w:val="21"/>
                <w:szCs w:val="21"/>
              </w:rPr>
            </w:pPr>
            <w:proofErr w:type="spellStart"/>
            <w:r>
              <w:rPr>
                <w:rFonts w:ascii="Noto Sans" w:eastAsia="Noto Sans" w:hAnsi="Noto Sans" w:cs="Noto Sans"/>
                <w:color w:val="333333"/>
                <w:sz w:val="21"/>
                <w:szCs w:val="21"/>
              </w:rPr>
              <w:t>Should</w:t>
            </w:r>
            <w:proofErr w:type="spellEnd"/>
            <w:r>
              <w:rPr>
                <w:rFonts w:ascii="Noto Sans" w:eastAsia="Noto Sans" w:hAnsi="Noto Sans" w:cs="Noto Sans"/>
                <w:color w:val="333333"/>
                <w:sz w:val="21"/>
                <w:szCs w:val="21"/>
              </w:rPr>
              <w:t xml:space="preserve"> </w:t>
            </w:r>
            <w:proofErr w:type="spellStart"/>
            <w:r>
              <w:rPr>
                <w:rFonts w:ascii="Noto Sans" w:eastAsia="Noto Sans" w:hAnsi="Noto Sans" w:cs="Noto Sans"/>
                <w:color w:val="333333"/>
                <w:sz w:val="21"/>
                <w:szCs w:val="21"/>
              </w:rPr>
              <w:t>Have</w:t>
            </w:r>
            <w:proofErr w:type="spellEnd"/>
            <w:r>
              <w:rPr>
                <w:rFonts w:ascii="Noto Sans" w:eastAsia="Noto Sans" w:hAnsi="Noto Sans" w:cs="Noto Sans"/>
                <w:color w:val="333333"/>
                <w:sz w:val="21"/>
                <w:szCs w:val="21"/>
              </w:rPr>
              <w:t xml:space="preserve">. Trazabilidad </w:t>
            </w:r>
          </w:p>
          <w:p w14:paraId="6E23524B" w14:textId="77777777" w:rsidR="00F54D91" w:rsidRDefault="00000000">
            <w:pPr>
              <w:widowControl w:val="0"/>
              <w:pBdr>
                <w:top w:val="nil"/>
                <w:left w:val="nil"/>
                <w:bottom w:val="nil"/>
                <w:right w:val="nil"/>
                <w:between w:val="nil"/>
              </w:pBdr>
              <w:spacing w:before="92" w:line="240" w:lineRule="auto"/>
              <w:ind w:left="160"/>
              <w:rPr>
                <w:rFonts w:ascii="Noto Sans" w:eastAsia="Noto Sans" w:hAnsi="Noto Sans" w:cs="Noto Sans"/>
                <w:color w:val="333333"/>
                <w:sz w:val="21"/>
                <w:szCs w:val="21"/>
              </w:rPr>
            </w:pPr>
            <w:r>
              <w:rPr>
                <w:rFonts w:ascii="Noto Sans" w:eastAsia="Noto Sans" w:hAnsi="Noto Sans" w:cs="Noto Sans"/>
                <w:color w:val="333333"/>
                <w:sz w:val="21"/>
                <w:szCs w:val="21"/>
              </w:rPr>
              <w:t>Documental (RF-DOC-002).</w:t>
            </w:r>
          </w:p>
        </w:tc>
      </w:tr>
      <w:tr w:rsidR="00F54D91" w14:paraId="07727590" w14:textId="77777777">
        <w:trPr>
          <w:trHeight w:val="1285"/>
        </w:trPr>
        <w:tc>
          <w:tcPr>
            <w:tcW w:w="986" w:type="dxa"/>
            <w:tcMar>
              <w:top w:w="100" w:type="dxa"/>
              <w:left w:w="100" w:type="dxa"/>
              <w:bottom w:w="100" w:type="dxa"/>
              <w:right w:w="100" w:type="dxa"/>
            </w:tcMar>
          </w:tcPr>
          <w:p w14:paraId="42B64CC6" w14:textId="77777777" w:rsidR="00F54D91" w:rsidRDefault="00000000">
            <w:pPr>
              <w:widowControl w:val="0"/>
              <w:pBdr>
                <w:top w:val="nil"/>
                <w:left w:val="nil"/>
                <w:bottom w:val="nil"/>
                <w:right w:val="nil"/>
                <w:between w:val="nil"/>
              </w:pBdr>
              <w:spacing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lastRenderedPageBreak/>
              <w:t xml:space="preserve">HU </w:t>
            </w:r>
          </w:p>
          <w:p w14:paraId="66AC1135" w14:textId="77777777" w:rsidR="00F54D91" w:rsidRDefault="00000000">
            <w:pPr>
              <w:widowControl w:val="0"/>
              <w:pBdr>
                <w:top w:val="nil"/>
                <w:left w:val="nil"/>
                <w:bottom w:val="nil"/>
                <w:right w:val="nil"/>
                <w:between w:val="nil"/>
              </w:pBdr>
              <w:spacing w:before="92"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 xml:space="preserve">BOD- </w:t>
            </w:r>
          </w:p>
          <w:p w14:paraId="721D10D1" w14:textId="77777777" w:rsidR="00F54D91" w:rsidRDefault="00000000">
            <w:pPr>
              <w:widowControl w:val="0"/>
              <w:pBdr>
                <w:top w:val="nil"/>
                <w:left w:val="nil"/>
                <w:bottom w:val="nil"/>
                <w:right w:val="nil"/>
                <w:between w:val="nil"/>
              </w:pBdr>
              <w:spacing w:before="92" w:line="240" w:lineRule="auto"/>
              <w:ind w:left="145"/>
              <w:rPr>
                <w:rFonts w:ascii="Noto Sans" w:eastAsia="Noto Sans" w:hAnsi="Noto Sans" w:cs="Noto Sans"/>
                <w:color w:val="333333"/>
                <w:sz w:val="21"/>
                <w:szCs w:val="21"/>
              </w:rPr>
            </w:pPr>
            <w:r>
              <w:rPr>
                <w:rFonts w:ascii="Noto Sans" w:eastAsia="Noto Sans" w:hAnsi="Noto Sans" w:cs="Noto Sans"/>
                <w:color w:val="333333"/>
                <w:sz w:val="21"/>
                <w:szCs w:val="21"/>
              </w:rPr>
              <w:t>001</w:t>
            </w:r>
          </w:p>
        </w:tc>
        <w:tc>
          <w:tcPr>
            <w:tcW w:w="2809" w:type="dxa"/>
            <w:tcMar>
              <w:top w:w="100" w:type="dxa"/>
              <w:left w:w="100" w:type="dxa"/>
              <w:bottom w:w="100" w:type="dxa"/>
              <w:right w:w="100" w:type="dxa"/>
            </w:tcMar>
          </w:tcPr>
          <w:p w14:paraId="601B17B6" w14:textId="77777777" w:rsidR="00F54D91" w:rsidRDefault="00000000">
            <w:pPr>
              <w:widowControl w:val="0"/>
              <w:pBdr>
                <w:top w:val="nil"/>
                <w:left w:val="nil"/>
                <w:bottom w:val="nil"/>
                <w:right w:val="nil"/>
                <w:between w:val="nil"/>
              </w:pBdr>
              <w:spacing w:line="240" w:lineRule="auto"/>
              <w:ind w:left="142"/>
              <w:rPr>
                <w:rFonts w:ascii="Noto Sans" w:eastAsia="Noto Sans" w:hAnsi="Noto Sans" w:cs="Noto Sans"/>
                <w:color w:val="333333"/>
                <w:sz w:val="21"/>
                <w:szCs w:val="21"/>
              </w:rPr>
            </w:pPr>
            <w:r>
              <w:rPr>
                <w:rFonts w:ascii="Noto Sans" w:eastAsia="Noto Sans" w:hAnsi="Noto Sans" w:cs="Noto Sans"/>
                <w:color w:val="333333"/>
                <w:sz w:val="21"/>
                <w:szCs w:val="21"/>
              </w:rPr>
              <w:t xml:space="preserve">Consultar repuestos </w:t>
            </w:r>
          </w:p>
          <w:p w14:paraId="0A698FA4" w14:textId="77777777" w:rsidR="00F54D91" w:rsidRDefault="00000000">
            <w:pPr>
              <w:widowControl w:val="0"/>
              <w:pBdr>
                <w:top w:val="nil"/>
                <w:left w:val="nil"/>
                <w:bottom w:val="nil"/>
                <w:right w:val="nil"/>
                <w:between w:val="nil"/>
              </w:pBdr>
              <w:spacing w:before="92" w:line="319" w:lineRule="auto"/>
              <w:ind w:left="264" w:right="378" w:hanging="114"/>
              <w:rPr>
                <w:rFonts w:ascii="Noto Sans" w:eastAsia="Noto Sans" w:hAnsi="Noto Sans" w:cs="Noto Sans"/>
                <w:color w:val="333333"/>
                <w:sz w:val="21"/>
                <w:szCs w:val="21"/>
              </w:rPr>
            </w:pPr>
            <w:r>
              <w:rPr>
                <w:rFonts w:ascii="Noto Sans" w:eastAsia="Noto Sans" w:hAnsi="Noto Sans" w:cs="Noto Sans"/>
                <w:color w:val="333333"/>
                <w:sz w:val="21"/>
                <w:szCs w:val="21"/>
              </w:rPr>
              <w:t>necesarios para Tareas “En Proceso”.</w:t>
            </w:r>
          </w:p>
        </w:tc>
        <w:tc>
          <w:tcPr>
            <w:tcW w:w="1479" w:type="dxa"/>
            <w:tcMar>
              <w:top w:w="100" w:type="dxa"/>
              <w:left w:w="100" w:type="dxa"/>
              <w:bottom w:w="100" w:type="dxa"/>
              <w:right w:w="100" w:type="dxa"/>
            </w:tcMar>
          </w:tcPr>
          <w:p w14:paraId="0EB836FC" w14:textId="77777777" w:rsidR="00F54D91" w:rsidRDefault="00000000">
            <w:pPr>
              <w:widowControl w:val="0"/>
              <w:pBdr>
                <w:top w:val="nil"/>
                <w:left w:val="nil"/>
                <w:bottom w:val="nil"/>
                <w:right w:val="nil"/>
                <w:between w:val="nil"/>
              </w:pBdr>
              <w:spacing w:line="240" w:lineRule="auto"/>
              <w:ind w:left="152"/>
              <w:rPr>
                <w:rFonts w:ascii="Noto Sans" w:eastAsia="Noto Sans" w:hAnsi="Noto Sans" w:cs="Noto Sans"/>
                <w:color w:val="333333"/>
                <w:sz w:val="21"/>
                <w:szCs w:val="21"/>
              </w:rPr>
            </w:pPr>
            <w:r>
              <w:rPr>
                <w:rFonts w:ascii="Noto Sans" w:eastAsia="Noto Sans" w:hAnsi="Noto Sans" w:cs="Noto Sans"/>
                <w:color w:val="333333"/>
                <w:sz w:val="21"/>
                <w:szCs w:val="21"/>
              </w:rPr>
              <w:t xml:space="preserve">Inventario </w:t>
            </w:r>
          </w:p>
        </w:tc>
        <w:tc>
          <w:tcPr>
            <w:tcW w:w="552" w:type="dxa"/>
            <w:tcMar>
              <w:top w:w="100" w:type="dxa"/>
              <w:left w:w="100" w:type="dxa"/>
              <w:bottom w:w="100" w:type="dxa"/>
              <w:right w:w="100" w:type="dxa"/>
            </w:tcMar>
          </w:tcPr>
          <w:p w14:paraId="4C22220F" w14:textId="77777777" w:rsidR="00F54D91" w:rsidRDefault="00000000">
            <w:pPr>
              <w:widowControl w:val="0"/>
              <w:pBdr>
                <w:top w:val="nil"/>
                <w:left w:val="nil"/>
                <w:bottom w:val="nil"/>
                <w:right w:val="nil"/>
                <w:between w:val="nil"/>
              </w:pBdr>
              <w:spacing w:line="240" w:lineRule="auto"/>
              <w:ind w:left="137"/>
              <w:rPr>
                <w:rFonts w:ascii="Noto Sans" w:eastAsia="Noto Sans" w:hAnsi="Noto Sans" w:cs="Noto Sans"/>
                <w:color w:val="333333"/>
                <w:sz w:val="21"/>
                <w:szCs w:val="21"/>
              </w:rPr>
            </w:pPr>
            <w:r>
              <w:rPr>
                <w:rFonts w:ascii="Noto Sans" w:eastAsia="Noto Sans" w:hAnsi="Noto Sans" w:cs="Noto Sans"/>
                <w:color w:val="333333"/>
                <w:sz w:val="21"/>
                <w:szCs w:val="21"/>
              </w:rPr>
              <w:t>5</w:t>
            </w:r>
          </w:p>
        </w:tc>
        <w:tc>
          <w:tcPr>
            <w:tcW w:w="3796" w:type="dxa"/>
            <w:tcMar>
              <w:top w:w="100" w:type="dxa"/>
              <w:left w:w="100" w:type="dxa"/>
              <w:bottom w:w="100" w:type="dxa"/>
              <w:right w:w="100" w:type="dxa"/>
            </w:tcMar>
          </w:tcPr>
          <w:p w14:paraId="54818259" w14:textId="77777777" w:rsidR="00F54D91" w:rsidRDefault="00000000">
            <w:pPr>
              <w:widowControl w:val="0"/>
              <w:pBdr>
                <w:top w:val="nil"/>
                <w:left w:val="nil"/>
                <w:bottom w:val="nil"/>
                <w:right w:val="nil"/>
                <w:between w:val="nil"/>
              </w:pBdr>
              <w:spacing w:line="319" w:lineRule="auto"/>
              <w:ind w:left="158" w:right="113" w:hanging="7"/>
              <w:rPr>
                <w:rFonts w:ascii="Noto Sans" w:eastAsia="Noto Sans" w:hAnsi="Noto Sans" w:cs="Noto Sans"/>
                <w:color w:val="333333"/>
                <w:sz w:val="21"/>
                <w:szCs w:val="21"/>
              </w:rPr>
            </w:pPr>
            <w:proofErr w:type="spellStart"/>
            <w:r>
              <w:rPr>
                <w:rFonts w:ascii="Noto Sans" w:eastAsia="Noto Sans" w:hAnsi="Noto Sans" w:cs="Noto Sans"/>
                <w:color w:val="333333"/>
                <w:sz w:val="21"/>
                <w:szCs w:val="21"/>
              </w:rPr>
              <w:t>Could</w:t>
            </w:r>
            <w:proofErr w:type="spellEnd"/>
            <w:r>
              <w:rPr>
                <w:rFonts w:ascii="Noto Sans" w:eastAsia="Noto Sans" w:hAnsi="Noto Sans" w:cs="Noto Sans"/>
                <w:color w:val="333333"/>
                <w:sz w:val="21"/>
                <w:szCs w:val="21"/>
              </w:rPr>
              <w:t xml:space="preserve"> </w:t>
            </w:r>
            <w:proofErr w:type="spellStart"/>
            <w:r>
              <w:rPr>
                <w:rFonts w:ascii="Noto Sans" w:eastAsia="Noto Sans" w:hAnsi="Noto Sans" w:cs="Noto Sans"/>
                <w:color w:val="333333"/>
                <w:sz w:val="21"/>
                <w:szCs w:val="21"/>
              </w:rPr>
              <w:t>Have</w:t>
            </w:r>
            <w:proofErr w:type="spellEnd"/>
            <w:r>
              <w:rPr>
                <w:rFonts w:ascii="Noto Sans" w:eastAsia="Noto Sans" w:hAnsi="Noto Sans" w:cs="Noto Sans"/>
                <w:color w:val="333333"/>
                <w:sz w:val="21"/>
                <w:szCs w:val="21"/>
              </w:rPr>
              <w:t>. Integración con Tareas para asegurar el stock.</w:t>
            </w:r>
          </w:p>
        </w:tc>
      </w:tr>
      <w:tr w:rsidR="00F54D91" w14:paraId="5B091B5D" w14:textId="77777777">
        <w:trPr>
          <w:trHeight w:val="1285"/>
        </w:trPr>
        <w:tc>
          <w:tcPr>
            <w:tcW w:w="986" w:type="dxa"/>
            <w:tcMar>
              <w:top w:w="100" w:type="dxa"/>
              <w:left w:w="100" w:type="dxa"/>
              <w:bottom w:w="100" w:type="dxa"/>
              <w:right w:w="100" w:type="dxa"/>
            </w:tcMar>
          </w:tcPr>
          <w:p w14:paraId="4D14D800" w14:textId="77777777" w:rsidR="00F54D91" w:rsidRDefault="00000000">
            <w:pPr>
              <w:widowControl w:val="0"/>
              <w:pBdr>
                <w:top w:val="nil"/>
                <w:left w:val="nil"/>
                <w:bottom w:val="nil"/>
                <w:right w:val="nil"/>
                <w:between w:val="nil"/>
              </w:pBdr>
              <w:spacing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 xml:space="preserve">HU </w:t>
            </w:r>
          </w:p>
          <w:p w14:paraId="33AF44CD" w14:textId="77777777" w:rsidR="00F54D91" w:rsidRDefault="00000000">
            <w:pPr>
              <w:widowControl w:val="0"/>
              <w:pBdr>
                <w:top w:val="nil"/>
                <w:left w:val="nil"/>
                <w:bottom w:val="nil"/>
                <w:right w:val="nil"/>
                <w:between w:val="nil"/>
              </w:pBdr>
              <w:spacing w:before="92"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 xml:space="preserve">MEC- </w:t>
            </w:r>
          </w:p>
          <w:p w14:paraId="65EF4D47" w14:textId="77777777" w:rsidR="00F54D91" w:rsidRDefault="00000000">
            <w:pPr>
              <w:widowControl w:val="0"/>
              <w:pBdr>
                <w:top w:val="nil"/>
                <w:left w:val="nil"/>
                <w:bottom w:val="nil"/>
                <w:right w:val="nil"/>
                <w:between w:val="nil"/>
              </w:pBdr>
              <w:spacing w:before="92" w:line="240" w:lineRule="auto"/>
              <w:ind w:left="145"/>
              <w:rPr>
                <w:rFonts w:ascii="Noto Sans" w:eastAsia="Noto Sans" w:hAnsi="Noto Sans" w:cs="Noto Sans"/>
                <w:color w:val="333333"/>
                <w:sz w:val="21"/>
                <w:szCs w:val="21"/>
              </w:rPr>
            </w:pPr>
            <w:r>
              <w:rPr>
                <w:rFonts w:ascii="Noto Sans" w:eastAsia="Noto Sans" w:hAnsi="Noto Sans" w:cs="Noto Sans"/>
                <w:color w:val="333333"/>
                <w:sz w:val="21"/>
                <w:szCs w:val="21"/>
              </w:rPr>
              <w:t>004</w:t>
            </w:r>
          </w:p>
        </w:tc>
        <w:tc>
          <w:tcPr>
            <w:tcW w:w="2809" w:type="dxa"/>
            <w:tcMar>
              <w:top w:w="100" w:type="dxa"/>
              <w:left w:w="100" w:type="dxa"/>
              <w:bottom w:w="100" w:type="dxa"/>
              <w:right w:w="100" w:type="dxa"/>
            </w:tcMar>
          </w:tcPr>
          <w:p w14:paraId="287490B5" w14:textId="77777777" w:rsidR="00F54D91" w:rsidRDefault="00000000">
            <w:pPr>
              <w:widowControl w:val="0"/>
              <w:pBdr>
                <w:top w:val="nil"/>
                <w:left w:val="nil"/>
                <w:bottom w:val="nil"/>
                <w:right w:val="nil"/>
                <w:between w:val="nil"/>
              </w:pBdr>
              <w:spacing w:line="319" w:lineRule="auto"/>
              <w:ind w:left="136" w:right="366" w:firstLine="15"/>
              <w:jc w:val="both"/>
              <w:rPr>
                <w:rFonts w:ascii="Noto Sans" w:eastAsia="Noto Sans" w:hAnsi="Noto Sans" w:cs="Noto Sans"/>
                <w:color w:val="333333"/>
                <w:sz w:val="21"/>
                <w:szCs w:val="21"/>
              </w:rPr>
            </w:pPr>
            <w:r>
              <w:rPr>
                <w:rFonts w:ascii="Noto Sans" w:eastAsia="Noto Sans" w:hAnsi="Noto Sans" w:cs="Noto Sans"/>
                <w:color w:val="333333"/>
                <w:sz w:val="21"/>
                <w:szCs w:val="21"/>
              </w:rPr>
              <w:t>Registrar los repuestos utilizados al cerrar una Tarea.</w:t>
            </w:r>
          </w:p>
        </w:tc>
        <w:tc>
          <w:tcPr>
            <w:tcW w:w="1479" w:type="dxa"/>
            <w:tcMar>
              <w:top w:w="100" w:type="dxa"/>
              <w:left w:w="100" w:type="dxa"/>
              <w:bottom w:w="100" w:type="dxa"/>
              <w:right w:w="100" w:type="dxa"/>
            </w:tcMar>
          </w:tcPr>
          <w:p w14:paraId="1AE04985" w14:textId="77777777" w:rsidR="00F54D91" w:rsidRDefault="00000000">
            <w:pPr>
              <w:widowControl w:val="0"/>
              <w:pBdr>
                <w:top w:val="nil"/>
                <w:left w:val="nil"/>
                <w:bottom w:val="nil"/>
                <w:right w:val="nil"/>
                <w:between w:val="nil"/>
              </w:pBdr>
              <w:spacing w:line="240" w:lineRule="auto"/>
              <w:ind w:left="152"/>
              <w:rPr>
                <w:rFonts w:ascii="Noto Sans" w:eastAsia="Noto Sans" w:hAnsi="Noto Sans" w:cs="Noto Sans"/>
                <w:color w:val="333333"/>
                <w:sz w:val="21"/>
                <w:szCs w:val="21"/>
              </w:rPr>
            </w:pPr>
            <w:r>
              <w:rPr>
                <w:rFonts w:ascii="Noto Sans" w:eastAsia="Noto Sans" w:hAnsi="Noto Sans" w:cs="Noto Sans"/>
                <w:color w:val="333333"/>
                <w:sz w:val="21"/>
                <w:szCs w:val="21"/>
              </w:rPr>
              <w:t xml:space="preserve">Inventario </w:t>
            </w:r>
          </w:p>
        </w:tc>
        <w:tc>
          <w:tcPr>
            <w:tcW w:w="552" w:type="dxa"/>
            <w:tcMar>
              <w:top w:w="100" w:type="dxa"/>
              <w:left w:w="100" w:type="dxa"/>
              <w:bottom w:w="100" w:type="dxa"/>
              <w:right w:w="100" w:type="dxa"/>
            </w:tcMar>
          </w:tcPr>
          <w:p w14:paraId="29713E06" w14:textId="77777777" w:rsidR="00F54D91" w:rsidRDefault="00000000">
            <w:pPr>
              <w:widowControl w:val="0"/>
              <w:pBdr>
                <w:top w:val="nil"/>
                <w:left w:val="nil"/>
                <w:bottom w:val="nil"/>
                <w:right w:val="nil"/>
                <w:between w:val="nil"/>
              </w:pBdr>
              <w:spacing w:line="240" w:lineRule="auto"/>
              <w:ind w:left="137"/>
              <w:rPr>
                <w:rFonts w:ascii="Noto Sans" w:eastAsia="Noto Sans" w:hAnsi="Noto Sans" w:cs="Noto Sans"/>
                <w:color w:val="333333"/>
                <w:sz w:val="21"/>
                <w:szCs w:val="21"/>
              </w:rPr>
            </w:pPr>
            <w:r>
              <w:rPr>
                <w:rFonts w:ascii="Noto Sans" w:eastAsia="Noto Sans" w:hAnsi="Noto Sans" w:cs="Noto Sans"/>
                <w:color w:val="333333"/>
                <w:sz w:val="21"/>
                <w:szCs w:val="21"/>
              </w:rPr>
              <w:t>3</w:t>
            </w:r>
          </w:p>
        </w:tc>
        <w:tc>
          <w:tcPr>
            <w:tcW w:w="3796" w:type="dxa"/>
            <w:tcMar>
              <w:top w:w="100" w:type="dxa"/>
              <w:left w:w="100" w:type="dxa"/>
              <w:bottom w:w="100" w:type="dxa"/>
              <w:right w:w="100" w:type="dxa"/>
            </w:tcMar>
          </w:tcPr>
          <w:p w14:paraId="78652353" w14:textId="77777777" w:rsidR="00F54D91" w:rsidRDefault="00000000">
            <w:pPr>
              <w:widowControl w:val="0"/>
              <w:pBdr>
                <w:top w:val="nil"/>
                <w:left w:val="nil"/>
                <w:bottom w:val="nil"/>
                <w:right w:val="nil"/>
                <w:between w:val="nil"/>
              </w:pBdr>
              <w:spacing w:line="319" w:lineRule="auto"/>
              <w:ind w:left="151" w:right="185"/>
              <w:rPr>
                <w:rFonts w:ascii="Noto Sans" w:eastAsia="Noto Sans" w:hAnsi="Noto Sans" w:cs="Noto Sans"/>
                <w:color w:val="333333"/>
                <w:sz w:val="21"/>
                <w:szCs w:val="21"/>
              </w:rPr>
            </w:pPr>
            <w:proofErr w:type="spellStart"/>
            <w:r>
              <w:rPr>
                <w:rFonts w:ascii="Noto Sans" w:eastAsia="Noto Sans" w:hAnsi="Noto Sans" w:cs="Noto Sans"/>
                <w:color w:val="333333"/>
                <w:sz w:val="21"/>
                <w:szCs w:val="21"/>
              </w:rPr>
              <w:t>Could</w:t>
            </w:r>
            <w:proofErr w:type="spellEnd"/>
            <w:r>
              <w:rPr>
                <w:rFonts w:ascii="Noto Sans" w:eastAsia="Noto Sans" w:hAnsi="Noto Sans" w:cs="Noto Sans"/>
                <w:color w:val="333333"/>
                <w:sz w:val="21"/>
                <w:szCs w:val="21"/>
              </w:rPr>
              <w:t xml:space="preserve"> </w:t>
            </w:r>
            <w:proofErr w:type="spellStart"/>
            <w:r>
              <w:rPr>
                <w:rFonts w:ascii="Noto Sans" w:eastAsia="Noto Sans" w:hAnsi="Noto Sans" w:cs="Noto Sans"/>
                <w:color w:val="333333"/>
                <w:sz w:val="21"/>
                <w:szCs w:val="21"/>
              </w:rPr>
              <w:t>Have</w:t>
            </w:r>
            <w:proofErr w:type="spellEnd"/>
            <w:r>
              <w:rPr>
                <w:rFonts w:ascii="Noto Sans" w:eastAsia="Noto Sans" w:hAnsi="Noto Sans" w:cs="Noto Sans"/>
                <w:color w:val="333333"/>
                <w:sz w:val="21"/>
                <w:szCs w:val="21"/>
              </w:rPr>
              <w:t>. Permite al Bodeguero actualizar el inventario.</w:t>
            </w:r>
          </w:p>
        </w:tc>
      </w:tr>
    </w:tbl>
    <w:p w14:paraId="076BB480" w14:textId="77777777" w:rsidR="00F54D91" w:rsidRDefault="00F54D91">
      <w:pPr>
        <w:widowControl w:val="0"/>
        <w:pBdr>
          <w:top w:val="nil"/>
          <w:left w:val="nil"/>
          <w:bottom w:val="nil"/>
          <w:right w:val="nil"/>
          <w:between w:val="nil"/>
        </w:pBdr>
        <w:rPr>
          <w:color w:val="000000"/>
        </w:rPr>
      </w:pPr>
    </w:p>
    <w:p w14:paraId="49F853B0" w14:textId="77777777" w:rsidR="00F54D91" w:rsidRDefault="00F54D91">
      <w:pPr>
        <w:widowControl w:val="0"/>
        <w:pBdr>
          <w:top w:val="nil"/>
          <w:left w:val="nil"/>
          <w:bottom w:val="nil"/>
          <w:right w:val="nil"/>
          <w:between w:val="nil"/>
        </w:pBdr>
        <w:rPr>
          <w:color w:val="000000"/>
        </w:rPr>
      </w:pPr>
    </w:p>
    <w:p w14:paraId="56AF61D3" w14:textId="77777777" w:rsidR="00F54D91" w:rsidRDefault="00000000">
      <w:pPr>
        <w:widowControl w:val="0"/>
        <w:pBdr>
          <w:top w:val="nil"/>
          <w:left w:val="nil"/>
          <w:bottom w:val="nil"/>
          <w:right w:val="nil"/>
          <w:between w:val="nil"/>
        </w:pBdr>
        <w:spacing w:line="240" w:lineRule="auto"/>
        <w:ind w:left="11"/>
        <w:rPr>
          <w:rFonts w:ascii="Noto Sans" w:eastAsia="Noto Sans" w:hAnsi="Noto Sans" w:cs="Noto Sans"/>
          <w:b/>
          <w:bCs/>
          <w:color w:val="333333"/>
          <w:sz w:val="27"/>
          <w:szCs w:val="27"/>
        </w:rPr>
      </w:pPr>
      <w:r>
        <w:rPr>
          <w:rFonts w:ascii="Noto Sans" w:eastAsia="Noto Sans" w:hAnsi="Noto Sans" w:cs="Noto Sans"/>
          <w:b/>
          <w:bCs/>
          <w:color w:val="333333"/>
          <w:sz w:val="27"/>
          <w:szCs w:val="27"/>
        </w:rPr>
        <w:t>2.2. Desglose Técnico y Responsabilidades</w:t>
      </w:r>
    </w:p>
    <w:tbl>
      <w:tblPr>
        <w:tblStyle w:val="a1"/>
        <w:tblW w:w="9624"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88"/>
        <w:gridCol w:w="1673"/>
        <w:gridCol w:w="1763"/>
      </w:tblGrid>
      <w:tr w:rsidR="00F54D91" w14:paraId="769E297A" w14:textId="77777777">
        <w:trPr>
          <w:trHeight w:val="597"/>
        </w:trPr>
        <w:tc>
          <w:tcPr>
            <w:tcW w:w="6187" w:type="dxa"/>
            <w:tcMar>
              <w:top w:w="100" w:type="dxa"/>
              <w:left w:w="100" w:type="dxa"/>
              <w:bottom w:w="100" w:type="dxa"/>
              <w:right w:w="100" w:type="dxa"/>
            </w:tcMar>
          </w:tcPr>
          <w:p w14:paraId="2148C228" w14:textId="77777777" w:rsidR="00F54D91" w:rsidRDefault="00000000">
            <w:pPr>
              <w:widowControl w:val="0"/>
              <w:pBdr>
                <w:top w:val="nil"/>
                <w:left w:val="nil"/>
                <w:bottom w:val="nil"/>
                <w:right w:val="nil"/>
                <w:between w:val="nil"/>
              </w:pBdr>
              <w:spacing w:line="240" w:lineRule="auto"/>
              <w:ind w:left="140"/>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Tarea Técnica </w:t>
            </w:r>
          </w:p>
        </w:tc>
        <w:tc>
          <w:tcPr>
            <w:tcW w:w="1673" w:type="dxa"/>
            <w:tcMar>
              <w:top w:w="100" w:type="dxa"/>
              <w:left w:w="100" w:type="dxa"/>
              <w:bottom w:w="100" w:type="dxa"/>
              <w:right w:w="100" w:type="dxa"/>
            </w:tcMar>
          </w:tcPr>
          <w:p w14:paraId="7F4D3E96" w14:textId="77777777" w:rsidR="00F54D91" w:rsidRDefault="00000000">
            <w:pPr>
              <w:widowControl w:val="0"/>
              <w:pBdr>
                <w:top w:val="nil"/>
                <w:left w:val="nil"/>
                <w:bottom w:val="nil"/>
                <w:right w:val="nil"/>
                <w:between w:val="nil"/>
              </w:pBdr>
              <w:spacing w:line="240" w:lineRule="auto"/>
              <w:jc w:val="center"/>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HU Asociada </w:t>
            </w:r>
          </w:p>
        </w:tc>
        <w:tc>
          <w:tcPr>
            <w:tcW w:w="1763" w:type="dxa"/>
            <w:tcMar>
              <w:top w:w="100" w:type="dxa"/>
              <w:left w:w="100" w:type="dxa"/>
              <w:bottom w:w="100" w:type="dxa"/>
              <w:right w:w="100" w:type="dxa"/>
            </w:tcMar>
          </w:tcPr>
          <w:p w14:paraId="5166FA53" w14:textId="77777777" w:rsidR="00F54D91" w:rsidRDefault="00000000">
            <w:pPr>
              <w:widowControl w:val="0"/>
              <w:pBdr>
                <w:top w:val="nil"/>
                <w:left w:val="nil"/>
                <w:bottom w:val="nil"/>
                <w:right w:val="nil"/>
                <w:between w:val="nil"/>
              </w:pBdr>
              <w:spacing w:line="240" w:lineRule="auto"/>
              <w:ind w:left="156"/>
              <w:rPr>
                <w:rFonts w:ascii="Noto Sans" w:eastAsia="Noto Sans" w:hAnsi="Noto Sans" w:cs="Noto Sans"/>
                <w:b/>
                <w:bCs/>
                <w:color w:val="333333"/>
                <w:sz w:val="21"/>
                <w:szCs w:val="21"/>
              </w:rPr>
            </w:pPr>
            <w:r>
              <w:rPr>
                <w:rFonts w:ascii="Noto Sans" w:eastAsia="Noto Sans" w:hAnsi="Noto Sans" w:cs="Noto Sans"/>
                <w:b/>
                <w:bCs/>
                <w:color w:val="333333"/>
                <w:sz w:val="21"/>
                <w:szCs w:val="21"/>
              </w:rPr>
              <w:t>Responsable</w:t>
            </w:r>
          </w:p>
        </w:tc>
      </w:tr>
      <w:tr w:rsidR="00F54D91" w14:paraId="3D6E12CB" w14:textId="77777777">
        <w:trPr>
          <w:trHeight w:val="1374"/>
        </w:trPr>
        <w:tc>
          <w:tcPr>
            <w:tcW w:w="6187" w:type="dxa"/>
            <w:tcMar>
              <w:top w:w="100" w:type="dxa"/>
              <w:left w:w="100" w:type="dxa"/>
              <w:bottom w:w="100" w:type="dxa"/>
              <w:right w:w="100" w:type="dxa"/>
            </w:tcMar>
          </w:tcPr>
          <w:p w14:paraId="2CAA19AB" w14:textId="77777777" w:rsidR="00F54D91" w:rsidRDefault="00000000">
            <w:pPr>
              <w:widowControl w:val="0"/>
              <w:pBdr>
                <w:top w:val="nil"/>
                <w:left w:val="nil"/>
                <w:bottom w:val="nil"/>
                <w:right w:val="nil"/>
                <w:between w:val="nil"/>
              </w:pBdr>
              <w:spacing w:line="340" w:lineRule="auto"/>
              <w:ind w:left="133" w:right="304" w:hanging="20"/>
              <w:rPr>
                <w:rFonts w:ascii="Noto Sans" w:eastAsia="Noto Sans" w:hAnsi="Noto Sans" w:cs="Noto Sans"/>
                <w:color w:val="333333"/>
                <w:sz w:val="21"/>
                <w:szCs w:val="21"/>
              </w:rPr>
            </w:pPr>
            <w:r>
              <w:rPr>
                <w:rFonts w:ascii="Noto Sans" w:eastAsia="Noto Sans" w:hAnsi="Noto Sans" w:cs="Noto Sans"/>
                <w:b/>
                <w:bCs/>
                <w:color w:val="333333"/>
                <w:sz w:val="21"/>
                <w:szCs w:val="21"/>
              </w:rPr>
              <w:t xml:space="preserve">Ajuste Crítico de Agenda: </w:t>
            </w:r>
            <w:r>
              <w:rPr>
                <w:rFonts w:ascii="Noto Sans" w:eastAsia="Noto Sans" w:hAnsi="Noto Sans" w:cs="Noto Sans"/>
                <w:color w:val="333333"/>
                <w:sz w:val="21"/>
                <w:szCs w:val="21"/>
              </w:rPr>
              <w:t xml:space="preserve">Modificar el modelo </w:t>
            </w:r>
            <w:proofErr w:type="spellStart"/>
            <w:r>
              <w:rPr>
                <w:color w:val="333333"/>
                <w:sz w:val="19"/>
                <w:szCs w:val="19"/>
                <w:shd w:val="clear" w:color="auto" w:fill="F8F8F8"/>
              </w:rPr>
              <w:t>CitaMantenimiento</w:t>
            </w:r>
            <w:proofErr w:type="spellEnd"/>
            <w:r>
              <w:rPr>
                <w:color w:val="333333"/>
                <w:sz w:val="19"/>
                <w:szCs w:val="19"/>
                <w:shd w:val="clear" w:color="auto" w:fill="F8F8F8"/>
              </w:rPr>
              <w:t xml:space="preserve"> </w:t>
            </w:r>
            <w:r>
              <w:rPr>
                <w:rFonts w:ascii="Noto Sans" w:eastAsia="Noto Sans" w:hAnsi="Noto Sans" w:cs="Noto Sans"/>
                <w:color w:val="333333"/>
                <w:sz w:val="21"/>
                <w:szCs w:val="21"/>
              </w:rPr>
              <w:t xml:space="preserve">para usar un campo de texto para la patente en lugar de una clave foránea a </w:t>
            </w:r>
            <w:proofErr w:type="spellStart"/>
            <w:r>
              <w:rPr>
                <w:color w:val="333333"/>
                <w:sz w:val="19"/>
                <w:szCs w:val="19"/>
                <w:shd w:val="clear" w:color="auto" w:fill="F8F8F8"/>
              </w:rPr>
              <w:t>Vehiculo</w:t>
            </w:r>
            <w:proofErr w:type="spellEnd"/>
            <w:r>
              <w:rPr>
                <w:color w:val="333333"/>
                <w:sz w:val="19"/>
                <w:szCs w:val="19"/>
                <w:shd w:val="clear" w:color="auto" w:fill="F8F8F8"/>
              </w:rPr>
              <w:t xml:space="preserve"> </w:t>
            </w:r>
            <w:r>
              <w:rPr>
                <w:rFonts w:ascii="Noto Sans" w:eastAsia="Noto Sans" w:hAnsi="Noto Sans" w:cs="Noto Sans"/>
                <w:color w:val="333333"/>
                <w:sz w:val="21"/>
                <w:szCs w:val="21"/>
              </w:rPr>
              <w:t>[3].</w:t>
            </w:r>
          </w:p>
        </w:tc>
        <w:tc>
          <w:tcPr>
            <w:tcW w:w="1673" w:type="dxa"/>
            <w:tcMar>
              <w:top w:w="100" w:type="dxa"/>
              <w:left w:w="100" w:type="dxa"/>
              <w:bottom w:w="100" w:type="dxa"/>
              <w:right w:w="100" w:type="dxa"/>
            </w:tcMar>
          </w:tcPr>
          <w:p w14:paraId="14A781C7" w14:textId="77777777" w:rsidR="00F54D91" w:rsidRDefault="00000000">
            <w:pPr>
              <w:widowControl w:val="0"/>
              <w:pBdr>
                <w:top w:val="nil"/>
                <w:left w:val="nil"/>
                <w:bottom w:val="nil"/>
                <w:right w:val="nil"/>
                <w:between w:val="nil"/>
              </w:pBdr>
              <w:spacing w:line="240" w:lineRule="auto"/>
              <w:ind w:left="139"/>
              <w:rPr>
                <w:rFonts w:ascii="Noto Sans" w:eastAsia="Noto Sans" w:hAnsi="Noto Sans" w:cs="Noto Sans"/>
                <w:color w:val="333333"/>
                <w:sz w:val="21"/>
                <w:szCs w:val="21"/>
              </w:rPr>
            </w:pPr>
            <w:r>
              <w:rPr>
                <w:rFonts w:ascii="Noto Sans" w:eastAsia="Noto Sans" w:hAnsi="Noto Sans" w:cs="Noto Sans"/>
                <w:color w:val="333333"/>
                <w:sz w:val="21"/>
                <w:szCs w:val="21"/>
              </w:rPr>
              <w:t>Ajuste</w:t>
            </w:r>
          </w:p>
        </w:tc>
        <w:tc>
          <w:tcPr>
            <w:tcW w:w="1763" w:type="dxa"/>
            <w:tcMar>
              <w:top w:w="100" w:type="dxa"/>
              <w:left w:w="100" w:type="dxa"/>
              <w:bottom w:w="100" w:type="dxa"/>
              <w:right w:w="100" w:type="dxa"/>
            </w:tcMar>
          </w:tcPr>
          <w:p w14:paraId="792A5BCC" w14:textId="77777777" w:rsidR="00F54D91" w:rsidRDefault="00000000">
            <w:pPr>
              <w:widowControl w:val="0"/>
              <w:pBdr>
                <w:top w:val="nil"/>
                <w:left w:val="nil"/>
                <w:bottom w:val="nil"/>
                <w:right w:val="nil"/>
                <w:between w:val="nil"/>
              </w:pBdr>
              <w:spacing w:line="240" w:lineRule="auto"/>
              <w:ind w:left="136"/>
              <w:rPr>
                <w:rFonts w:ascii="Noto Sans" w:eastAsia="Noto Sans" w:hAnsi="Noto Sans" w:cs="Noto Sans"/>
                <w:color w:val="333333"/>
                <w:sz w:val="21"/>
                <w:szCs w:val="21"/>
              </w:rPr>
            </w:pPr>
            <w:r>
              <w:rPr>
                <w:rFonts w:ascii="Noto Sans" w:eastAsia="Noto Sans" w:hAnsi="Noto Sans" w:cs="Noto Sans"/>
                <w:color w:val="333333"/>
                <w:sz w:val="21"/>
                <w:szCs w:val="21"/>
              </w:rPr>
              <w:t xml:space="preserve">Yordano </w:t>
            </w:r>
          </w:p>
          <w:p w14:paraId="69109D43" w14:textId="77777777" w:rsidR="00F54D91" w:rsidRDefault="00000000">
            <w:pPr>
              <w:widowControl w:val="0"/>
              <w:pBdr>
                <w:top w:val="nil"/>
                <w:left w:val="nil"/>
                <w:bottom w:val="nil"/>
                <w:right w:val="nil"/>
                <w:between w:val="nil"/>
              </w:pBdr>
              <w:spacing w:before="92" w:line="240" w:lineRule="auto"/>
              <w:ind w:left="149"/>
              <w:rPr>
                <w:rFonts w:ascii="Noto Sans" w:eastAsia="Noto Sans" w:hAnsi="Noto Sans" w:cs="Noto Sans"/>
                <w:color w:val="333333"/>
                <w:sz w:val="21"/>
                <w:szCs w:val="21"/>
              </w:rPr>
            </w:pPr>
            <w:r>
              <w:rPr>
                <w:rFonts w:ascii="Noto Sans" w:eastAsia="Noto Sans" w:hAnsi="Noto Sans" w:cs="Noto Sans"/>
                <w:color w:val="333333"/>
                <w:sz w:val="21"/>
                <w:szCs w:val="21"/>
              </w:rPr>
              <w:t>Cartagena</w:t>
            </w:r>
          </w:p>
        </w:tc>
      </w:tr>
      <w:tr w:rsidR="00F54D91" w14:paraId="5219839F" w14:textId="77777777">
        <w:trPr>
          <w:trHeight w:val="986"/>
        </w:trPr>
        <w:tc>
          <w:tcPr>
            <w:tcW w:w="6187" w:type="dxa"/>
            <w:tcMar>
              <w:top w:w="100" w:type="dxa"/>
              <w:left w:w="100" w:type="dxa"/>
              <w:bottom w:w="100" w:type="dxa"/>
              <w:right w:w="100" w:type="dxa"/>
            </w:tcMar>
          </w:tcPr>
          <w:p w14:paraId="42D3CE76" w14:textId="77777777" w:rsidR="00F54D91" w:rsidRDefault="00000000">
            <w:pPr>
              <w:widowControl w:val="0"/>
              <w:pBdr>
                <w:top w:val="nil"/>
                <w:left w:val="nil"/>
                <w:bottom w:val="nil"/>
                <w:right w:val="nil"/>
                <w:between w:val="nil"/>
              </w:pBdr>
              <w:spacing w:line="360" w:lineRule="auto"/>
              <w:ind w:left="145" w:right="224" w:firstLine="10"/>
              <w:rPr>
                <w:rFonts w:ascii="Noto Sans" w:eastAsia="Noto Sans" w:hAnsi="Noto Sans" w:cs="Noto Sans"/>
                <w:color w:val="333333"/>
                <w:sz w:val="21"/>
                <w:szCs w:val="21"/>
              </w:rPr>
            </w:pPr>
            <w:r>
              <w:rPr>
                <w:rFonts w:ascii="Noto Sans" w:eastAsia="Noto Sans" w:hAnsi="Noto Sans" w:cs="Noto Sans"/>
                <w:color w:val="333333"/>
                <w:sz w:val="21"/>
                <w:szCs w:val="21"/>
              </w:rPr>
              <w:t xml:space="preserve">Implementación del modelo </w:t>
            </w:r>
            <w:proofErr w:type="spellStart"/>
            <w:r>
              <w:rPr>
                <w:color w:val="333333"/>
                <w:sz w:val="19"/>
                <w:szCs w:val="19"/>
                <w:shd w:val="clear" w:color="auto" w:fill="F8F8F8"/>
              </w:rPr>
              <w:t>DocumentoVehiculo</w:t>
            </w:r>
            <w:proofErr w:type="spellEnd"/>
            <w:r>
              <w:rPr>
                <w:color w:val="333333"/>
                <w:sz w:val="19"/>
                <w:szCs w:val="19"/>
                <w:shd w:val="clear" w:color="auto" w:fill="F8F8F8"/>
              </w:rPr>
              <w:t xml:space="preserve"> </w:t>
            </w:r>
            <w:r>
              <w:rPr>
                <w:rFonts w:ascii="Noto Sans" w:eastAsia="Noto Sans" w:hAnsi="Noto Sans" w:cs="Noto Sans"/>
                <w:color w:val="333333"/>
                <w:sz w:val="21"/>
                <w:szCs w:val="21"/>
              </w:rPr>
              <w:t>y lógica de subida de archivos.</w:t>
            </w:r>
          </w:p>
        </w:tc>
        <w:tc>
          <w:tcPr>
            <w:tcW w:w="1673" w:type="dxa"/>
            <w:tcMar>
              <w:top w:w="100" w:type="dxa"/>
              <w:left w:w="100" w:type="dxa"/>
              <w:bottom w:w="100" w:type="dxa"/>
              <w:right w:w="100" w:type="dxa"/>
            </w:tcMar>
          </w:tcPr>
          <w:p w14:paraId="52A4611A" w14:textId="77777777" w:rsidR="00F54D91" w:rsidRDefault="00000000">
            <w:pPr>
              <w:widowControl w:val="0"/>
              <w:pBdr>
                <w:top w:val="nil"/>
                <w:left w:val="nil"/>
                <w:bottom w:val="nil"/>
                <w:right w:val="nil"/>
                <w:between w:val="nil"/>
              </w:pBdr>
              <w:spacing w:line="319" w:lineRule="auto"/>
              <w:ind w:left="159" w:right="206"/>
              <w:rPr>
                <w:rFonts w:ascii="Noto Sans" w:eastAsia="Noto Sans" w:hAnsi="Noto Sans" w:cs="Noto Sans"/>
                <w:color w:val="333333"/>
                <w:sz w:val="21"/>
                <w:szCs w:val="21"/>
              </w:rPr>
            </w:pPr>
            <w:r>
              <w:rPr>
                <w:rFonts w:ascii="Noto Sans" w:eastAsia="Noto Sans" w:hAnsi="Noto Sans" w:cs="Noto Sans"/>
                <w:color w:val="333333"/>
                <w:sz w:val="21"/>
                <w:szCs w:val="21"/>
              </w:rPr>
              <w:t>HU-GUA-002, HU-DOC-001</w:t>
            </w:r>
          </w:p>
        </w:tc>
        <w:tc>
          <w:tcPr>
            <w:tcW w:w="1763" w:type="dxa"/>
            <w:tcMar>
              <w:top w:w="100" w:type="dxa"/>
              <w:left w:w="100" w:type="dxa"/>
              <w:bottom w:w="100" w:type="dxa"/>
              <w:right w:w="100" w:type="dxa"/>
            </w:tcMar>
          </w:tcPr>
          <w:p w14:paraId="072E134B" w14:textId="77777777" w:rsidR="00F54D91" w:rsidRDefault="00000000">
            <w:pPr>
              <w:widowControl w:val="0"/>
              <w:pBdr>
                <w:top w:val="nil"/>
                <w:left w:val="nil"/>
                <w:bottom w:val="nil"/>
                <w:right w:val="nil"/>
                <w:between w:val="nil"/>
              </w:pBdr>
              <w:spacing w:line="240" w:lineRule="auto"/>
              <w:ind w:left="136"/>
              <w:rPr>
                <w:rFonts w:ascii="Noto Sans" w:eastAsia="Noto Sans" w:hAnsi="Noto Sans" w:cs="Noto Sans"/>
                <w:color w:val="333333"/>
                <w:sz w:val="21"/>
                <w:szCs w:val="21"/>
              </w:rPr>
            </w:pPr>
            <w:r>
              <w:rPr>
                <w:rFonts w:ascii="Noto Sans" w:eastAsia="Noto Sans" w:hAnsi="Noto Sans" w:cs="Noto Sans"/>
                <w:color w:val="333333"/>
                <w:sz w:val="21"/>
                <w:szCs w:val="21"/>
              </w:rPr>
              <w:t xml:space="preserve">Yordano </w:t>
            </w:r>
          </w:p>
          <w:p w14:paraId="0DA6C67E" w14:textId="77777777" w:rsidR="00F54D91" w:rsidRDefault="00000000">
            <w:pPr>
              <w:widowControl w:val="0"/>
              <w:pBdr>
                <w:top w:val="nil"/>
                <w:left w:val="nil"/>
                <w:bottom w:val="nil"/>
                <w:right w:val="nil"/>
                <w:between w:val="nil"/>
              </w:pBdr>
              <w:spacing w:before="92" w:line="240" w:lineRule="auto"/>
              <w:ind w:left="149"/>
              <w:rPr>
                <w:rFonts w:ascii="Noto Sans" w:eastAsia="Noto Sans" w:hAnsi="Noto Sans" w:cs="Noto Sans"/>
                <w:color w:val="333333"/>
                <w:sz w:val="21"/>
                <w:szCs w:val="21"/>
              </w:rPr>
            </w:pPr>
            <w:r>
              <w:rPr>
                <w:rFonts w:ascii="Noto Sans" w:eastAsia="Noto Sans" w:hAnsi="Noto Sans" w:cs="Noto Sans"/>
                <w:color w:val="333333"/>
                <w:sz w:val="21"/>
                <w:szCs w:val="21"/>
              </w:rPr>
              <w:t>Cartagena</w:t>
            </w:r>
          </w:p>
        </w:tc>
      </w:tr>
      <w:tr w:rsidR="00F54D91" w14:paraId="7ADFA5A7" w14:textId="77777777">
        <w:trPr>
          <w:trHeight w:val="971"/>
        </w:trPr>
        <w:tc>
          <w:tcPr>
            <w:tcW w:w="6187" w:type="dxa"/>
            <w:tcMar>
              <w:top w:w="100" w:type="dxa"/>
              <w:left w:w="100" w:type="dxa"/>
              <w:bottom w:w="100" w:type="dxa"/>
              <w:right w:w="100" w:type="dxa"/>
            </w:tcMar>
          </w:tcPr>
          <w:p w14:paraId="37DB5F47" w14:textId="77777777" w:rsidR="00F54D91" w:rsidRDefault="00000000">
            <w:pPr>
              <w:widowControl w:val="0"/>
              <w:pBdr>
                <w:top w:val="nil"/>
                <w:left w:val="nil"/>
                <w:bottom w:val="nil"/>
                <w:right w:val="nil"/>
                <w:between w:val="nil"/>
              </w:pBdr>
              <w:spacing w:line="347" w:lineRule="auto"/>
              <w:ind w:left="154" w:right="151" w:firstLine="1"/>
              <w:rPr>
                <w:rFonts w:ascii="Noto Sans" w:eastAsia="Noto Sans" w:hAnsi="Noto Sans" w:cs="Noto Sans"/>
                <w:color w:val="333333"/>
                <w:sz w:val="21"/>
                <w:szCs w:val="21"/>
              </w:rPr>
            </w:pPr>
            <w:r>
              <w:rPr>
                <w:rFonts w:ascii="Noto Sans" w:eastAsia="Noto Sans" w:hAnsi="Noto Sans" w:cs="Noto Sans"/>
                <w:color w:val="333333"/>
                <w:sz w:val="21"/>
                <w:szCs w:val="21"/>
              </w:rPr>
              <w:t xml:space="preserve">Desarrollo de la vista de </w:t>
            </w:r>
            <w:r>
              <w:rPr>
                <w:color w:val="333333"/>
                <w:sz w:val="19"/>
                <w:szCs w:val="19"/>
                <w:shd w:val="clear" w:color="auto" w:fill="F8F8F8"/>
              </w:rPr>
              <w:t xml:space="preserve">Subida de Fotos </w:t>
            </w:r>
            <w:r>
              <w:rPr>
                <w:rFonts w:ascii="Noto Sans" w:eastAsia="Noto Sans" w:hAnsi="Noto Sans" w:cs="Noto Sans"/>
                <w:color w:val="333333"/>
                <w:sz w:val="21"/>
                <w:szCs w:val="21"/>
              </w:rPr>
              <w:t>para el Guardia (web responsiva).</w:t>
            </w:r>
          </w:p>
        </w:tc>
        <w:tc>
          <w:tcPr>
            <w:tcW w:w="1673" w:type="dxa"/>
            <w:tcMar>
              <w:top w:w="100" w:type="dxa"/>
              <w:left w:w="100" w:type="dxa"/>
              <w:bottom w:w="100" w:type="dxa"/>
              <w:right w:w="100" w:type="dxa"/>
            </w:tcMar>
          </w:tcPr>
          <w:p w14:paraId="75E2EB93" w14:textId="77777777" w:rsidR="00F54D91" w:rsidRDefault="00000000">
            <w:pPr>
              <w:widowControl w:val="0"/>
              <w:pBdr>
                <w:top w:val="nil"/>
                <w:left w:val="nil"/>
                <w:bottom w:val="nil"/>
                <w:right w:val="nil"/>
                <w:between w:val="nil"/>
              </w:pBdr>
              <w:spacing w:line="240" w:lineRule="auto"/>
              <w:ind w:left="159"/>
              <w:rPr>
                <w:rFonts w:ascii="Noto Sans" w:eastAsia="Noto Sans" w:hAnsi="Noto Sans" w:cs="Noto Sans"/>
                <w:color w:val="333333"/>
                <w:sz w:val="21"/>
                <w:szCs w:val="21"/>
              </w:rPr>
            </w:pPr>
            <w:r>
              <w:rPr>
                <w:rFonts w:ascii="Noto Sans" w:eastAsia="Noto Sans" w:hAnsi="Noto Sans" w:cs="Noto Sans"/>
                <w:color w:val="333333"/>
                <w:sz w:val="21"/>
                <w:szCs w:val="21"/>
              </w:rPr>
              <w:t>HU-GUA-002</w:t>
            </w:r>
          </w:p>
        </w:tc>
        <w:tc>
          <w:tcPr>
            <w:tcW w:w="1763" w:type="dxa"/>
            <w:tcMar>
              <w:top w:w="100" w:type="dxa"/>
              <w:left w:w="100" w:type="dxa"/>
              <w:bottom w:w="100" w:type="dxa"/>
              <w:right w:w="100" w:type="dxa"/>
            </w:tcMar>
          </w:tcPr>
          <w:p w14:paraId="1D745CDE" w14:textId="77777777" w:rsidR="00F54D91" w:rsidRDefault="00000000">
            <w:pPr>
              <w:widowControl w:val="0"/>
              <w:pBdr>
                <w:top w:val="nil"/>
                <w:left w:val="nil"/>
                <w:bottom w:val="nil"/>
                <w:right w:val="nil"/>
                <w:between w:val="nil"/>
              </w:pBdr>
              <w:spacing w:line="240" w:lineRule="auto"/>
              <w:ind w:left="136"/>
              <w:rPr>
                <w:rFonts w:ascii="Noto Sans" w:eastAsia="Noto Sans" w:hAnsi="Noto Sans" w:cs="Noto Sans"/>
                <w:color w:val="333333"/>
                <w:sz w:val="21"/>
                <w:szCs w:val="21"/>
              </w:rPr>
            </w:pPr>
            <w:r>
              <w:rPr>
                <w:rFonts w:ascii="Noto Sans" w:eastAsia="Noto Sans" w:hAnsi="Noto Sans" w:cs="Noto Sans"/>
                <w:color w:val="333333"/>
                <w:sz w:val="21"/>
                <w:szCs w:val="21"/>
              </w:rPr>
              <w:t xml:space="preserve">Yordano </w:t>
            </w:r>
          </w:p>
          <w:p w14:paraId="141B6ADF" w14:textId="77777777" w:rsidR="00F54D91" w:rsidRDefault="00000000">
            <w:pPr>
              <w:widowControl w:val="0"/>
              <w:pBdr>
                <w:top w:val="nil"/>
                <w:left w:val="nil"/>
                <w:bottom w:val="nil"/>
                <w:right w:val="nil"/>
                <w:between w:val="nil"/>
              </w:pBdr>
              <w:spacing w:before="92" w:line="240" w:lineRule="auto"/>
              <w:ind w:left="149"/>
              <w:rPr>
                <w:rFonts w:ascii="Noto Sans" w:eastAsia="Noto Sans" w:hAnsi="Noto Sans" w:cs="Noto Sans"/>
                <w:color w:val="333333"/>
                <w:sz w:val="21"/>
                <w:szCs w:val="21"/>
              </w:rPr>
            </w:pPr>
            <w:r>
              <w:rPr>
                <w:rFonts w:ascii="Noto Sans" w:eastAsia="Noto Sans" w:hAnsi="Noto Sans" w:cs="Noto Sans"/>
                <w:color w:val="333333"/>
                <w:sz w:val="21"/>
                <w:szCs w:val="21"/>
              </w:rPr>
              <w:t>Cartagena</w:t>
            </w:r>
          </w:p>
        </w:tc>
      </w:tr>
      <w:tr w:rsidR="00F54D91" w14:paraId="283BF5F9" w14:textId="77777777">
        <w:trPr>
          <w:trHeight w:val="986"/>
        </w:trPr>
        <w:tc>
          <w:tcPr>
            <w:tcW w:w="6187" w:type="dxa"/>
            <w:tcMar>
              <w:top w:w="100" w:type="dxa"/>
              <w:left w:w="100" w:type="dxa"/>
              <w:bottom w:w="100" w:type="dxa"/>
              <w:right w:w="100" w:type="dxa"/>
            </w:tcMar>
          </w:tcPr>
          <w:p w14:paraId="70E30428" w14:textId="77777777" w:rsidR="00F54D91" w:rsidRDefault="00000000">
            <w:pPr>
              <w:widowControl w:val="0"/>
              <w:pBdr>
                <w:top w:val="nil"/>
                <w:left w:val="nil"/>
                <w:bottom w:val="nil"/>
                <w:right w:val="nil"/>
                <w:between w:val="nil"/>
              </w:pBdr>
              <w:spacing w:line="360" w:lineRule="auto"/>
              <w:ind w:left="141" w:right="517" w:firstLine="14"/>
              <w:rPr>
                <w:rFonts w:ascii="Noto Sans" w:eastAsia="Noto Sans" w:hAnsi="Noto Sans" w:cs="Noto Sans"/>
                <w:color w:val="333333"/>
                <w:sz w:val="21"/>
                <w:szCs w:val="21"/>
              </w:rPr>
            </w:pPr>
            <w:r>
              <w:rPr>
                <w:rFonts w:ascii="Noto Sans" w:eastAsia="Noto Sans" w:hAnsi="Noto Sans" w:cs="Noto Sans"/>
                <w:color w:val="333333"/>
                <w:sz w:val="21"/>
                <w:szCs w:val="21"/>
              </w:rPr>
              <w:t xml:space="preserve">Desarrollo del modelo </w:t>
            </w:r>
            <w:r>
              <w:rPr>
                <w:color w:val="333333"/>
                <w:sz w:val="19"/>
                <w:szCs w:val="19"/>
                <w:shd w:val="clear" w:color="auto" w:fill="F8F8F8"/>
              </w:rPr>
              <w:t xml:space="preserve">Repuesto </w:t>
            </w:r>
            <w:r>
              <w:rPr>
                <w:rFonts w:ascii="Noto Sans" w:eastAsia="Noto Sans" w:hAnsi="Noto Sans" w:cs="Noto Sans"/>
                <w:color w:val="333333"/>
                <w:sz w:val="21"/>
                <w:szCs w:val="21"/>
              </w:rPr>
              <w:t>y lógica de control de stock.</w:t>
            </w:r>
          </w:p>
        </w:tc>
        <w:tc>
          <w:tcPr>
            <w:tcW w:w="1673" w:type="dxa"/>
            <w:tcMar>
              <w:top w:w="100" w:type="dxa"/>
              <w:left w:w="100" w:type="dxa"/>
              <w:bottom w:w="100" w:type="dxa"/>
              <w:right w:w="100" w:type="dxa"/>
            </w:tcMar>
          </w:tcPr>
          <w:p w14:paraId="5023628C" w14:textId="77777777" w:rsidR="00F54D91" w:rsidRDefault="00000000">
            <w:pPr>
              <w:widowControl w:val="0"/>
              <w:pBdr>
                <w:top w:val="nil"/>
                <w:left w:val="nil"/>
                <w:bottom w:val="nil"/>
                <w:right w:val="nil"/>
                <w:between w:val="nil"/>
              </w:pBdr>
              <w:spacing w:line="240" w:lineRule="auto"/>
              <w:ind w:left="159"/>
              <w:rPr>
                <w:rFonts w:ascii="Noto Sans" w:eastAsia="Noto Sans" w:hAnsi="Noto Sans" w:cs="Noto Sans"/>
                <w:color w:val="333333"/>
                <w:sz w:val="21"/>
                <w:szCs w:val="21"/>
              </w:rPr>
            </w:pPr>
            <w:r>
              <w:rPr>
                <w:rFonts w:ascii="Noto Sans" w:eastAsia="Noto Sans" w:hAnsi="Noto Sans" w:cs="Noto Sans"/>
                <w:color w:val="333333"/>
                <w:sz w:val="21"/>
                <w:szCs w:val="21"/>
              </w:rPr>
              <w:t xml:space="preserve">HU-BOD-001 </w:t>
            </w:r>
          </w:p>
        </w:tc>
        <w:tc>
          <w:tcPr>
            <w:tcW w:w="1763" w:type="dxa"/>
            <w:tcMar>
              <w:top w:w="100" w:type="dxa"/>
              <w:left w:w="100" w:type="dxa"/>
              <w:bottom w:w="100" w:type="dxa"/>
              <w:right w:w="100" w:type="dxa"/>
            </w:tcMar>
          </w:tcPr>
          <w:p w14:paraId="788883FA" w14:textId="77777777" w:rsidR="00F54D91" w:rsidRDefault="00000000">
            <w:pPr>
              <w:widowControl w:val="0"/>
              <w:pBdr>
                <w:top w:val="nil"/>
                <w:left w:val="nil"/>
                <w:bottom w:val="nil"/>
                <w:right w:val="nil"/>
                <w:between w:val="nil"/>
              </w:pBdr>
              <w:spacing w:line="240" w:lineRule="auto"/>
              <w:jc w:val="center"/>
              <w:rPr>
                <w:rFonts w:ascii="Noto Sans" w:eastAsia="Noto Sans" w:hAnsi="Noto Sans" w:cs="Noto Sans"/>
                <w:color w:val="333333"/>
                <w:sz w:val="21"/>
                <w:szCs w:val="21"/>
              </w:rPr>
            </w:pPr>
            <w:r>
              <w:rPr>
                <w:rFonts w:ascii="Noto Sans" w:eastAsia="Noto Sans" w:hAnsi="Noto Sans" w:cs="Noto Sans"/>
                <w:color w:val="333333"/>
                <w:sz w:val="21"/>
                <w:szCs w:val="21"/>
              </w:rPr>
              <w:t>Felipe Donoso</w:t>
            </w:r>
          </w:p>
        </w:tc>
      </w:tr>
      <w:tr w:rsidR="00F54D91" w14:paraId="2DAABE8E" w14:textId="77777777">
        <w:trPr>
          <w:trHeight w:val="986"/>
        </w:trPr>
        <w:tc>
          <w:tcPr>
            <w:tcW w:w="6187" w:type="dxa"/>
            <w:tcMar>
              <w:top w:w="100" w:type="dxa"/>
              <w:left w:w="100" w:type="dxa"/>
              <w:bottom w:w="100" w:type="dxa"/>
              <w:right w:w="100" w:type="dxa"/>
            </w:tcMar>
          </w:tcPr>
          <w:p w14:paraId="1F581784" w14:textId="77777777" w:rsidR="00F54D91" w:rsidRDefault="00000000">
            <w:pPr>
              <w:widowControl w:val="0"/>
              <w:pBdr>
                <w:top w:val="nil"/>
                <w:left w:val="nil"/>
                <w:bottom w:val="nil"/>
                <w:right w:val="nil"/>
                <w:between w:val="nil"/>
              </w:pBdr>
              <w:spacing w:line="360" w:lineRule="auto"/>
              <w:ind w:left="154" w:right="469" w:firstLine="1"/>
              <w:rPr>
                <w:rFonts w:ascii="Noto Sans" w:eastAsia="Noto Sans" w:hAnsi="Noto Sans" w:cs="Noto Sans"/>
                <w:color w:val="333333"/>
                <w:sz w:val="21"/>
                <w:szCs w:val="21"/>
              </w:rPr>
            </w:pPr>
            <w:r>
              <w:rPr>
                <w:rFonts w:ascii="Noto Sans" w:eastAsia="Noto Sans" w:hAnsi="Noto Sans" w:cs="Noto Sans"/>
                <w:color w:val="333333"/>
                <w:sz w:val="21"/>
                <w:szCs w:val="21"/>
              </w:rPr>
              <w:t xml:space="preserve">Implementación de la vista de </w:t>
            </w:r>
            <w:r>
              <w:rPr>
                <w:color w:val="333333"/>
                <w:sz w:val="19"/>
                <w:szCs w:val="19"/>
                <w:shd w:val="clear" w:color="auto" w:fill="F8F8F8"/>
              </w:rPr>
              <w:t>Consulta de Repuestos</w:t>
            </w:r>
            <w:r>
              <w:rPr>
                <w:color w:val="333333"/>
                <w:sz w:val="19"/>
                <w:szCs w:val="19"/>
              </w:rPr>
              <w:t xml:space="preserve"> </w:t>
            </w:r>
            <w:r>
              <w:rPr>
                <w:rFonts w:ascii="Noto Sans" w:eastAsia="Noto Sans" w:hAnsi="Noto Sans" w:cs="Noto Sans"/>
                <w:color w:val="333333"/>
                <w:sz w:val="21"/>
                <w:szCs w:val="21"/>
              </w:rPr>
              <w:t>para el Bodeguero.</w:t>
            </w:r>
          </w:p>
        </w:tc>
        <w:tc>
          <w:tcPr>
            <w:tcW w:w="1673" w:type="dxa"/>
            <w:tcMar>
              <w:top w:w="100" w:type="dxa"/>
              <w:left w:w="100" w:type="dxa"/>
              <w:bottom w:w="100" w:type="dxa"/>
              <w:right w:w="100" w:type="dxa"/>
            </w:tcMar>
          </w:tcPr>
          <w:p w14:paraId="118AF66D" w14:textId="77777777" w:rsidR="00F54D91" w:rsidRDefault="00000000">
            <w:pPr>
              <w:widowControl w:val="0"/>
              <w:pBdr>
                <w:top w:val="nil"/>
                <w:left w:val="nil"/>
                <w:bottom w:val="nil"/>
                <w:right w:val="nil"/>
                <w:between w:val="nil"/>
              </w:pBdr>
              <w:spacing w:line="240" w:lineRule="auto"/>
              <w:ind w:left="159"/>
              <w:rPr>
                <w:rFonts w:ascii="Noto Sans" w:eastAsia="Noto Sans" w:hAnsi="Noto Sans" w:cs="Noto Sans"/>
                <w:color w:val="333333"/>
                <w:sz w:val="21"/>
                <w:szCs w:val="21"/>
              </w:rPr>
            </w:pPr>
            <w:r>
              <w:rPr>
                <w:rFonts w:ascii="Noto Sans" w:eastAsia="Noto Sans" w:hAnsi="Noto Sans" w:cs="Noto Sans"/>
                <w:color w:val="333333"/>
                <w:sz w:val="21"/>
                <w:szCs w:val="21"/>
              </w:rPr>
              <w:t xml:space="preserve">HU-BOD-001 </w:t>
            </w:r>
          </w:p>
        </w:tc>
        <w:tc>
          <w:tcPr>
            <w:tcW w:w="1763" w:type="dxa"/>
            <w:tcMar>
              <w:top w:w="100" w:type="dxa"/>
              <w:left w:w="100" w:type="dxa"/>
              <w:bottom w:w="100" w:type="dxa"/>
              <w:right w:w="100" w:type="dxa"/>
            </w:tcMar>
          </w:tcPr>
          <w:p w14:paraId="1B1C746A" w14:textId="77777777" w:rsidR="00F54D91" w:rsidRDefault="00000000">
            <w:pPr>
              <w:widowControl w:val="0"/>
              <w:pBdr>
                <w:top w:val="nil"/>
                <w:left w:val="nil"/>
                <w:bottom w:val="nil"/>
                <w:right w:val="nil"/>
                <w:between w:val="nil"/>
              </w:pBdr>
              <w:spacing w:line="240" w:lineRule="auto"/>
              <w:jc w:val="center"/>
              <w:rPr>
                <w:rFonts w:ascii="Noto Sans" w:eastAsia="Noto Sans" w:hAnsi="Noto Sans" w:cs="Noto Sans"/>
                <w:color w:val="333333"/>
                <w:sz w:val="21"/>
                <w:szCs w:val="21"/>
              </w:rPr>
            </w:pPr>
            <w:r>
              <w:rPr>
                <w:rFonts w:ascii="Noto Sans" w:eastAsia="Noto Sans" w:hAnsi="Noto Sans" w:cs="Noto Sans"/>
                <w:color w:val="333333"/>
                <w:sz w:val="21"/>
                <w:szCs w:val="21"/>
              </w:rPr>
              <w:t>Felipe Donoso</w:t>
            </w:r>
          </w:p>
        </w:tc>
      </w:tr>
      <w:tr w:rsidR="00F54D91" w14:paraId="0B5DDAF2" w14:textId="77777777">
        <w:trPr>
          <w:trHeight w:val="986"/>
        </w:trPr>
        <w:tc>
          <w:tcPr>
            <w:tcW w:w="6187" w:type="dxa"/>
            <w:tcMar>
              <w:top w:w="100" w:type="dxa"/>
              <w:left w:w="100" w:type="dxa"/>
              <w:bottom w:w="100" w:type="dxa"/>
              <w:right w:w="100" w:type="dxa"/>
            </w:tcMar>
          </w:tcPr>
          <w:p w14:paraId="0A5D2255" w14:textId="77777777" w:rsidR="00F54D91" w:rsidRDefault="00000000">
            <w:pPr>
              <w:widowControl w:val="0"/>
              <w:pBdr>
                <w:top w:val="nil"/>
                <w:left w:val="nil"/>
                <w:bottom w:val="nil"/>
                <w:right w:val="nil"/>
                <w:between w:val="nil"/>
              </w:pBdr>
              <w:spacing w:line="360" w:lineRule="auto"/>
              <w:ind w:left="156" w:right="829"/>
              <w:rPr>
                <w:rFonts w:ascii="Noto Sans" w:eastAsia="Noto Sans" w:hAnsi="Noto Sans" w:cs="Noto Sans"/>
                <w:color w:val="333333"/>
                <w:sz w:val="21"/>
                <w:szCs w:val="21"/>
              </w:rPr>
            </w:pPr>
            <w:r>
              <w:rPr>
                <w:rFonts w:ascii="Noto Sans" w:eastAsia="Noto Sans" w:hAnsi="Noto Sans" w:cs="Noto Sans"/>
                <w:color w:val="333333"/>
                <w:sz w:val="21"/>
                <w:szCs w:val="21"/>
              </w:rPr>
              <w:t xml:space="preserve">Integración de la vista de </w:t>
            </w:r>
            <w:r>
              <w:rPr>
                <w:color w:val="333333"/>
                <w:sz w:val="19"/>
                <w:szCs w:val="19"/>
                <w:shd w:val="clear" w:color="auto" w:fill="F8F8F8"/>
              </w:rPr>
              <w:t xml:space="preserve">Cerrar Tarea </w:t>
            </w:r>
            <w:r>
              <w:rPr>
                <w:rFonts w:ascii="Noto Sans" w:eastAsia="Noto Sans" w:hAnsi="Noto Sans" w:cs="Noto Sans"/>
                <w:color w:val="333333"/>
                <w:sz w:val="21"/>
                <w:szCs w:val="21"/>
              </w:rPr>
              <w:t>para que el Mecánico registre el consumo de repuestos.</w:t>
            </w:r>
          </w:p>
        </w:tc>
        <w:tc>
          <w:tcPr>
            <w:tcW w:w="1673" w:type="dxa"/>
            <w:tcMar>
              <w:top w:w="100" w:type="dxa"/>
              <w:left w:w="100" w:type="dxa"/>
              <w:bottom w:w="100" w:type="dxa"/>
              <w:right w:w="100" w:type="dxa"/>
            </w:tcMar>
          </w:tcPr>
          <w:p w14:paraId="31FADB11" w14:textId="77777777" w:rsidR="00F54D91" w:rsidRDefault="00000000">
            <w:pPr>
              <w:widowControl w:val="0"/>
              <w:pBdr>
                <w:top w:val="nil"/>
                <w:left w:val="nil"/>
                <w:bottom w:val="nil"/>
                <w:right w:val="nil"/>
                <w:between w:val="nil"/>
              </w:pBdr>
              <w:spacing w:line="240" w:lineRule="auto"/>
              <w:ind w:left="159"/>
              <w:rPr>
                <w:rFonts w:ascii="Noto Sans" w:eastAsia="Noto Sans" w:hAnsi="Noto Sans" w:cs="Noto Sans"/>
                <w:color w:val="333333"/>
                <w:sz w:val="21"/>
                <w:szCs w:val="21"/>
              </w:rPr>
            </w:pPr>
            <w:r>
              <w:rPr>
                <w:rFonts w:ascii="Noto Sans" w:eastAsia="Noto Sans" w:hAnsi="Noto Sans" w:cs="Noto Sans"/>
                <w:color w:val="333333"/>
                <w:sz w:val="21"/>
                <w:szCs w:val="21"/>
              </w:rPr>
              <w:t xml:space="preserve">HU-MEC-004 </w:t>
            </w:r>
          </w:p>
        </w:tc>
        <w:tc>
          <w:tcPr>
            <w:tcW w:w="1763" w:type="dxa"/>
            <w:tcMar>
              <w:top w:w="100" w:type="dxa"/>
              <w:left w:w="100" w:type="dxa"/>
              <w:bottom w:w="100" w:type="dxa"/>
              <w:right w:w="100" w:type="dxa"/>
            </w:tcMar>
          </w:tcPr>
          <w:p w14:paraId="7FB2D9E3" w14:textId="77777777" w:rsidR="00F54D91" w:rsidRDefault="00000000">
            <w:pPr>
              <w:widowControl w:val="0"/>
              <w:pBdr>
                <w:top w:val="nil"/>
                <w:left w:val="nil"/>
                <w:bottom w:val="nil"/>
                <w:right w:val="nil"/>
                <w:between w:val="nil"/>
              </w:pBdr>
              <w:spacing w:line="240" w:lineRule="auto"/>
              <w:jc w:val="center"/>
              <w:rPr>
                <w:rFonts w:ascii="Noto Sans" w:eastAsia="Noto Sans" w:hAnsi="Noto Sans" w:cs="Noto Sans"/>
                <w:color w:val="333333"/>
                <w:sz w:val="21"/>
                <w:szCs w:val="21"/>
              </w:rPr>
            </w:pPr>
            <w:r>
              <w:rPr>
                <w:rFonts w:ascii="Noto Sans" w:eastAsia="Noto Sans" w:hAnsi="Noto Sans" w:cs="Noto Sans"/>
                <w:color w:val="333333"/>
                <w:sz w:val="21"/>
                <w:szCs w:val="21"/>
              </w:rPr>
              <w:t>Felipe Donoso</w:t>
            </w:r>
          </w:p>
        </w:tc>
      </w:tr>
    </w:tbl>
    <w:p w14:paraId="2AA52499" w14:textId="77777777" w:rsidR="00F54D91" w:rsidRDefault="00F54D91">
      <w:pPr>
        <w:widowControl w:val="0"/>
        <w:pBdr>
          <w:top w:val="nil"/>
          <w:left w:val="nil"/>
          <w:bottom w:val="nil"/>
          <w:right w:val="nil"/>
          <w:between w:val="nil"/>
        </w:pBdr>
        <w:rPr>
          <w:color w:val="000000"/>
        </w:rPr>
      </w:pPr>
    </w:p>
    <w:p w14:paraId="1C79BB48" w14:textId="77777777" w:rsidR="00F54D91" w:rsidRDefault="00F54D91">
      <w:pPr>
        <w:widowControl w:val="0"/>
        <w:pBdr>
          <w:top w:val="nil"/>
          <w:left w:val="nil"/>
          <w:bottom w:val="nil"/>
          <w:right w:val="nil"/>
          <w:between w:val="nil"/>
        </w:pBdr>
        <w:rPr>
          <w:color w:val="000000"/>
        </w:rPr>
      </w:pPr>
    </w:p>
    <w:p w14:paraId="05126764" w14:textId="77777777" w:rsidR="00F54D91" w:rsidRDefault="00000000">
      <w:pPr>
        <w:widowControl w:val="0"/>
        <w:pBdr>
          <w:top w:val="nil"/>
          <w:left w:val="nil"/>
          <w:bottom w:val="nil"/>
          <w:right w:val="nil"/>
          <w:between w:val="nil"/>
        </w:pBdr>
        <w:spacing w:line="240" w:lineRule="auto"/>
        <w:ind w:left="10"/>
        <w:rPr>
          <w:rFonts w:ascii="Noto Sans" w:eastAsia="Noto Sans" w:hAnsi="Noto Sans" w:cs="Noto Sans"/>
          <w:b/>
          <w:bCs/>
          <w:color w:val="333333"/>
          <w:sz w:val="35"/>
          <w:szCs w:val="35"/>
        </w:rPr>
      </w:pPr>
      <w:r>
        <w:rPr>
          <w:rFonts w:ascii="Noto Sans" w:eastAsia="Noto Sans" w:hAnsi="Noto Sans" w:cs="Noto Sans"/>
          <w:b/>
          <w:bCs/>
          <w:color w:val="333333"/>
          <w:sz w:val="35"/>
          <w:szCs w:val="35"/>
        </w:rPr>
        <w:t xml:space="preserve">3. Decisiones Clave y Riesgos </w:t>
      </w:r>
    </w:p>
    <w:p w14:paraId="2E151D94" w14:textId="77777777" w:rsidR="00F54D91" w:rsidRDefault="00000000">
      <w:pPr>
        <w:widowControl w:val="0"/>
        <w:pBdr>
          <w:top w:val="nil"/>
          <w:left w:val="nil"/>
          <w:bottom w:val="nil"/>
          <w:right w:val="nil"/>
          <w:between w:val="nil"/>
        </w:pBdr>
        <w:spacing w:before="646" w:line="240" w:lineRule="auto"/>
        <w:ind w:left="8"/>
        <w:rPr>
          <w:rFonts w:ascii="Noto Sans" w:eastAsia="Noto Sans" w:hAnsi="Noto Sans" w:cs="Noto Sans"/>
          <w:b/>
          <w:bCs/>
          <w:color w:val="333333"/>
          <w:sz w:val="27"/>
          <w:szCs w:val="27"/>
        </w:rPr>
      </w:pPr>
      <w:r>
        <w:rPr>
          <w:rFonts w:ascii="Noto Sans" w:eastAsia="Noto Sans" w:hAnsi="Noto Sans" w:cs="Noto Sans"/>
          <w:b/>
          <w:bCs/>
          <w:color w:val="333333"/>
          <w:sz w:val="27"/>
          <w:szCs w:val="27"/>
        </w:rPr>
        <w:lastRenderedPageBreak/>
        <w:t xml:space="preserve">3.1. Decisiones Clave </w:t>
      </w:r>
    </w:p>
    <w:tbl>
      <w:tblPr>
        <w:tblStyle w:val="a2"/>
        <w:tblW w:w="9624"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0"/>
        <w:gridCol w:w="3527"/>
        <w:gridCol w:w="1927"/>
      </w:tblGrid>
      <w:tr w:rsidR="00F54D91" w14:paraId="435CF346" w14:textId="77777777">
        <w:trPr>
          <w:trHeight w:val="597"/>
        </w:trPr>
        <w:tc>
          <w:tcPr>
            <w:tcW w:w="4169" w:type="dxa"/>
            <w:tcMar>
              <w:top w:w="100" w:type="dxa"/>
              <w:left w:w="100" w:type="dxa"/>
              <w:bottom w:w="100" w:type="dxa"/>
              <w:right w:w="100" w:type="dxa"/>
            </w:tcMar>
          </w:tcPr>
          <w:p w14:paraId="7B1C7DB8" w14:textId="77777777" w:rsidR="00F54D91" w:rsidRDefault="00000000">
            <w:pPr>
              <w:widowControl w:val="0"/>
              <w:pBdr>
                <w:top w:val="nil"/>
                <w:left w:val="nil"/>
                <w:bottom w:val="nil"/>
                <w:right w:val="nil"/>
                <w:between w:val="nil"/>
              </w:pBdr>
              <w:spacing w:line="240" w:lineRule="auto"/>
              <w:ind w:left="154"/>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Decisión </w:t>
            </w:r>
          </w:p>
        </w:tc>
        <w:tc>
          <w:tcPr>
            <w:tcW w:w="3527" w:type="dxa"/>
            <w:tcMar>
              <w:top w:w="100" w:type="dxa"/>
              <w:left w:w="100" w:type="dxa"/>
              <w:bottom w:w="100" w:type="dxa"/>
              <w:right w:w="100" w:type="dxa"/>
            </w:tcMar>
          </w:tcPr>
          <w:p w14:paraId="0F0FFC93" w14:textId="77777777" w:rsidR="00F54D91" w:rsidRDefault="00000000">
            <w:pPr>
              <w:widowControl w:val="0"/>
              <w:pBdr>
                <w:top w:val="nil"/>
                <w:left w:val="nil"/>
                <w:bottom w:val="nil"/>
                <w:right w:val="nil"/>
                <w:between w:val="nil"/>
              </w:pBdr>
              <w:spacing w:line="240" w:lineRule="auto"/>
              <w:ind w:left="137"/>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Justificación </w:t>
            </w:r>
          </w:p>
        </w:tc>
        <w:tc>
          <w:tcPr>
            <w:tcW w:w="1927" w:type="dxa"/>
            <w:tcMar>
              <w:top w:w="100" w:type="dxa"/>
              <w:left w:w="100" w:type="dxa"/>
              <w:bottom w:w="100" w:type="dxa"/>
              <w:right w:w="100" w:type="dxa"/>
            </w:tcMar>
          </w:tcPr>
          <w:p w14:paraId="73594946" w14:textId="77777777" w:rsidR="00F54D91" w:rsidRDefault="00000000">
            <w:pPr>
              <w:widowControl w:val="0"/>
              <w:pBdr>
                <w:top w:val="nil"/>
                <w:left w:val="nil"/>
                <w:bottom w:val="nil"/>
                <w:right w:val="nil"/>
                <w:between w:val="nil"/>
              </w:pBdr>
              <w:spacing w:line="240" w:lineRule="auto"/>
              <w:ind w:left="153"/>
              <w:rPr>
                <w:rFonts w:ascii="Noto Sans" w:eastAsia="Noto Sans" w:hAnsi="Noto Sans" w:cs="Noto Sans"/>
                <w:b/>
                <w:bCs/>
                <w:color w:val="333333"/>
                <w:sz w:val="21"/>
                <w:szCs w:val="21"/>
              </w:rPr>
            </w:pPr>
            <w:r>
              <w:rPr>
                <w:rFonts w:ascii="Noto Sans" w:eastAsia="Noto Sans" w:hAnsi="Noto Sans" w:cs="Noto Sans"/>
                <w:b/>
                <w:bCs/>
                <w:color w:val="333333"/>
                <w:sz w:val="21"/>
                <w:szCs w:val="21"/>
              </w:rPr>
              <w:t>Impacto</w:t>
            </w:r>
          </w:p>
        </w:tc>
      </w:tr>
      <w:tr w:rsidR="00F54D91" w14:paraId="31FD69C5" w14:textId="77777777">
        <w:trPr>
          <w:trHeight w:val="1972"/>
        </w:trPr>
        <w:tc>
          <w:tcPr>
            <w:tcW w:w="4169" w:type="dxa"/>
            <w:tcMar>
              <w:top w:w="100" w:type="dxa"/>
              <w:left w:w="100" w:type="dxa"/>
              <w:bottom w:w="100" w:type="dxa"/>
              <w:right w:w="100" w:type="dxa"/>
            </w:tcMar>
          </w:tcPr>
          <w:p w14:paraId="5FED8D2F" w14:textId="77777777" w:rsidR="00F54D91" w:rsidRDefault="00000000">
            <w:pPr>
              <w:widowControl w:val="0"/>
              <w:pBdr>
                <w:top w:val="nil"/>
                <w:left w:val="nil"/>
                <w:bottom w:val="nil"/>
                <w:right w:val="nil"/>
                <w:between w:val="nil"/>
              </w:pBdr>
              <w:spacing w:line="319" w:lineRule="auto"/>
              <w:ind w:left="140" w:right="114" w:firstLine="13"/>
              <w:rPr>
                <w:rFonts w:ascii="Noto Sans" w:eastAsia="Noto Sans" w:hAnsi="Noto Sans" w:cs="Noto Sans"/>
                <w:color w:val="333333"/>
                <w:sz w:val="21"/>
                <w:szCs w:val="21"/>
              </w:rPr>
            </w:pPr>
            <w:r>
              <w:rPr>
                <w:rFonts w:ascii="Noto Sans" w:eastAsia="Noto Sans" w:hAnsi="Noto Sans" w:cs="Noto Sans"/>
                <w:b/>
                <w:bCs/>
                <w:color w:val="333333"/>
                <w:sz w:val="21"/>
                <w:szCs w:val="21"/>
              </w:rPr>
              <w:t xml:space="preserve">Priorización del Ajuste de Agenda: </w:t>
            </w:r>
            <w:r>
              <w:rPr>
                <w:rFonts w:ascii="Noto Sans" w:eastAsia="Noto Sans" w:hAnsi="Noto Sans" w:cs="Noto Sans"/>
                <w:color w:val="333333"/>
                <w:sz w:val="21"/>
                <w:szCs w:val="21"/>
              </w:rPr>
              <w:t>Se asigna a Yordano Cartagena como tarea de máxima prioridad al inicio del Sprint 3.</w:t>
            </w:r>
          </w:p>
        </w:tc>
        <w:tc>
          <w:tcPr>
            <w:tcW w:w="3527" w:type="dxa"/>
            <w:tcMar>
              <w:top w:w="100" w:type="dxa"/>
              <w:left w:w="100" w:type="dxa"/>
              <w:bottom w:w="100" w:type="dxa"/>
              <w:right w:w="100" w:type="dxa"/>
            </w:tcMar>
          </w:tcPr>
          <w:p w14:paraId="374E2C3A" w14:textId="77777777" w:rsidR="00F54D91" w:rsidRDefault="00000000">
            <w:pPr>
              <w:widowControl w:val="0"/>
              <w:pBdr>
                <w:top w:val="nil"/>
                <w:left w:val="nil"/>
                <w:bottom w:val="nil"/>
                <w:right w:val="nil"/>
                <w:between w:val="nil"/>
              </w:pBdr>
              <w:spacing w:line="240" w:lineRule="auto"/>
              <w:ind w:left="154"/>
              <w:rPr>
                <w:rFonts w:ascii="Noto Sans" w:eastAsia="Noto Sans" w:hAnsi="Noto Sans" w:cs="Noto Sans"/>
                <w:color w:val="333333"/>
                <w:sz w:val="21"/>
                <w:szCs w:val="21"/>
              </w:rPr>
            </w:pPr>
            <w:r>
              <w:rPr>
                <w:rFonts w:ascii="Noto Sans" w:eastAsia="Noto Sans" w:hAnsi="Noto Sans" w:cs="Noto Sans"/>
                <w:color w:val="333333"/>
                <w:sz w:val="21"/>
                <w:szCs w:val="21"/>
              </w:rPr>
              <w:t xml:space="preserve">Resuelve el principal </w:t>
            </w:r>
          </w:p>
          <w:p w14:paraId="4D0372FA" w14:textId="77777777" w:rsidR="00F54D91" w:rsidRDefault="00000000">
            <w:pPr>
              <w:widowControl w:val="0"/>
              <w:pBdr>
                <w:top w:val="nil"/>
                <w:left w:val="nil"/>
                <w:bottom w:val="nil"/>
                <w:right w:val="nil"/>
                <w:between w:val="nil"/>
              </w:pBdr>
              <w:spacing w:before="92" w:line="319" w:lineRule="auto"/>
              <w:ind w:left="149" w:right="238"/>
              <w:rPr>
                <w:rFonts w:ascii="Noto Sans" w:eastAsia="Noto Sans" w:hAnsi="Noto Sans" w:cs="Noto Sans"/>
                <w:color w:val="333333"/>
                <w:sz w:val="21"/>
                <w:szCs w:val="21"/>
              </w:rPr>
            </w:pPr>
            <w:r>
              <w:rPr>
                <w:rFonts w:ascii="Noto Sans" w:eastAsia="Noto Sans" w:hAnsi="Noto Sans" w:cs="Noto Sans"/>
                <w:color w:val="333333"/>
                <w:sz w:val="21"/>
                <w:szCs w:val="21"/>
              </w:rPr>
              <w:t>impedimento para el flujo de ingreso del Chofer y Guardia, permitiendo que el sistema sea “limpio desde cero” [3].</w:t>
            </w:r>
          </w:p>
        </w:tc>
        <w:tc>
          <w:tcPr>
            <w:tcW w:w="1927" w:type="dxa"/>
            <w:tcMar>
              <w:top w:w="100" w:type="dxa"/>
              <w:left w:w="100" w:type="dxa"/>
              <w:bottom w:w="100" w:type="dxa"/>
              <w:right w:w="100" w:type="dxa"/>
            </w:tcMar>
          </w:tcPr>
          <w:p w14:paraId="185ECCB8" w14:textId="77777777" w:rsidR="00F54D91" w:rsidRDefault="00000000">
            <w:pPr>
              <w:widowControl w:val="0"/>
              <w:pBdr>
                <w:top w:val="nil"/>
                <w:left w:val="nil"/>
                <w:bottom w:val="nil"/>
                <w:right w:val="nil"/>
                <w:between w:val="nil"/>
              </w:pBdr>
              <w:spacing w:line="240" w:lineRule="auto"/>
              <w:ind w:left="134"/>
              <w:rPr>
                <w:rFonts w:ascii="Noto Sans" w:eastAsia="Noto Sans" w:hAnsi="Noto Sans" w:cs="Noto Sans"/>
                <w:color w:val="333333"/>
                <w:sz w:val="21"/>
                <w:szCs w:val="21"/>
              </w:rPr>
            </w:pPr>
            <w:r>
              <w:rPr>
                <w:rFonts w:ascii="Noto Sans" w:eastAsia="Noto Sans" w:hAnsi="Noto Sans" w:cs="Noto Sans"/>
                <w:color w:val="333333"/>
                <w:sz w:val="21"/>
                <w:szCs w:val="21"/>
              </w:rPr>
              <w:t xml:space="preserve">Alto. </w:t>
            </w:r>
          </w:p>
          <w:p w14:paraId="07E077E7" w14:textId="77777777" w:rsidR="00F54D91" w:rsidRDefault="00000000">
            <w:pPr>
              <w:widowControl w:val="0"/>
              <w:pBdr>
                <w:top w:val="nil"/>
                <w:left w:val="nil"/>
                <w:bottom w:val="nil"/>
                <w:right w:val="nil"/>
                <w:between w:val="nil"/>
              </w:pBdr>
              <w:spacing w:before="92" w:line="240" w:lineRule="auto"/>
              <w:ind w:left="155"/>
              <w:rPr>
                <w:rFonts w:ascii="Noto Sans" w:eastAsia="Noto Sans" w:hAnsi="Noto Sans" w:cs="Noto Sans"/>
                <w:color w:val="333333"/>
                <w:sz w:val="21"/>
                <w:szCs w:val="21"/>
              </w:rPr>
            </w:pPr>
            <w:r>
              <w:rPr>
                <w:rFonts w:ascii="Noto Sans" w:eastAsia="Noto Sans" w:hAnsi="Noto Sans" w:cs="Noto Sans"/>
                <w:color w:val="333333"/>
                <w:sz w:val="21"/>
                <w:szCs w:val="21"/>
              </w:rPr>
              <w:t xml:space="preserve">Desbloquea el </w:t>
            </w:r>
          </w:p>
          <w:p w14:paraId="49649037" w14:textId="77777777" w:rsidR="00F54D91" w:rsidRDefault="00000000">
            <w:pPr>
              <w:widowControl w:val="0"/>
              <w:pBdr>
                <w:top w:val="nil"/>
                <w:left w:val="nil"/>
                <w:bottom w:val="nil"/>
                <w:right w:val="nil"/>
                <w:between w:val="nil"/>
              </w:pBdr>
              <w:spacing w:before="92" w:line="319" w:lineRule="auto"/>
              <w:ind w:left="144" w:right="297" w:hanging="4"/>
              <w:rPr>
                <w:rFonts w:ascii="Noto Sans" w:eastAsia="Noto Sans" w:hAnsi="Noto Sans" w:cs="Noto Sans"/>
                <w:color w:val="333333"/>
                <w:sz w:val="21"/>
                <w:szCs w:val="21"/>
              </w:rPr>
            </w:pPr>
            <w:r>
              <w:rPr>
                <w:rFonts w:ascii="Noto Sans" w:eastAsia="Noto Sans" w:hAnsi="Noto Sans" w:cs="Noto Sans"/>
                <w:color w:val="333333"/>
                <w:sz w:val="21"/>
                <w:szCs w:val="21"/>
              </w:rPr>
              <w:t>flujo completo del MVP.</w:t>
            </w:r>
          </w:p>
        </w:tc>
      </w:tr>
      <w:tr w:rsidR="00F54D91" w14:paraId="456A6A47" w14:textId="77777777">
        <w:trPr>
          <w:trHeight w:val="2316"/>
        </w:trPr>
        <w:tc>
          <w:tcPr>
            <w:tcW w:w="4169" w:type="dxa"/>
            <w:tcMar>
              <w:top w:w="100" w:type="dxa"/>
              <w:left w:w="100" w:type="dxa"/>
              <w:bottom w:w="100" w:type="dxa"/>
              <w:right w:w="100" w:type="dxa"/>
            </w:tcMar>
          </w:tcPr>
          <w:p w14:paraId="61CF7199" w14:textId="77777777" w:rsidR="00F54D91" w:rsidRDefault="00000000">
            <w:pPr>
              <w:widowControl w:val="0"/>
              <w:pBdr>
                <w:top w:val="nil"/>
                <w:left w:val="nil"/>
                <w:bottom w:val="nil"/>
                <w:right w:val="nil"/>
                <w:between w:val="nil"/>
              </w:pBdr>
              <w:spacing w:line="240" w:lineRule="auto"/>
              <w:ind w:left="154"/>
              <w:rPr>
                <w:rFonts w:ascii="Noto Sans" w:eastAsia="Noto Sans" w:hAnsi="Noto Sans" w:cs="Noto Sans"/>
                <w:color w:val="333333"/>
                <w:sz w:val="21"/>
                <w:szCs w:val="21"/>
              </w:rPr>
            </w:pPr>
            <w:r>
              <w:rPr>
                <w:rFonts w:ascii="Noto Sans" w:eastAsia="Noto Sans" w:hAnsi="Noto Sans" w:cs="Noto Sans"/>
                <w:b/>
                <w:bCs/>
                <w:color w:val="333333"/>
                <w:sz w:val="21"/>
                <w:szCs w:val="21"/>
              </w:rPr>
              <w:t xml:space="preserve">Integración de Inventario: </w:t>
            </w:r>
            <w:r>
              <w:rPr>
                <w:rFonts w:ascii="Noto Sans" w:eastAsia="Noto Sans" w:hAnsi="Noto Sans" w:cs="Noto Sans"/>
                <w:color w:val="333333"/>
                <w:sz w:val="21"/>
                <w:szCs w:val="21"/>
              </w:rPr>
              <w:t xml:space="preserve">Se </w:t>
            </w:r>
          </w:p>
          <w:p w14:paraId="6E45DBE9" w14:textId="77777777" w:rsidR="00F54D91" w:rsidRDefault="00000000">
            <w:pPr>
              <w:widowControl w:val="0"/>
              <w:pBdr>
                <w:top w:val="nil"/>
                <w:left w:val="nil"/>
                <w:bottom w:val="nil"/>
                <w:right w:val="nil"/>
                <w:between w:val="nil"/>
              </w:pBdr>
              <w:spacing w:before="92" w:line="240" w:lineRule="auto"/>
              <w:ind w:left="151"/>
              <w:rPr>
                <w:rFonts w:ascii="Noto Sans" w:eastAsia="Noto Sans" w:hAnsi="Noto Sans" w:cs="Noto Sans"/>
                <w:color w:val="333333"/>
                <w:sz w:val="21"/>
                <w:szCs w:val="21"/>
              </w:rPr>
            </w:pPr>
            <w:r>
              <w:rPr>
                <w:rFonts w:ascii="Noto Sans" w:eastAsia="Noto Sans" w:hAnsi="Noto Sans" w:cs="Noto Sans"/>
                <w:color w:val="333333"/>
                <w:sz w:val="21"/>
                <w:szCs w:val="21"/>
              </w:rPr>
              <w:t xml:space="preserve">implementa el flujo básico de </w:t>
            </w:r>
          </w:p>
          <w:p w14:paraId="091277FA" w14:textId="77777777" w:rsidR="00F54D91" w:rsidRDefault="00000000">
            <w:pPr>
              <w:widowControl w:val="0"/>
              <w:pBdr>
                <w:top w:val="nil"/>
                <w:left w:val="nil"/>
                <w:bottom w:val="nil"/>
                <w:right w:val="nil"/>
                <w:between w:val="nil"/>
              </w:pBdr>
              <w:spacing w:before="92" w:line="319" w:lineRule="auto"/>
              <w:ind w:left="141" w:right="208" w:firstLine="14"/>
              <w:rPr>
                <w:rFonts w:ascii="Noto Sans" w:eastAsia="Noto Sans" w:hAnsi="Noto Sans" w:cs="Noto Sans"/>
                <w:color w:val="333333"/>
                <w:sz w:val="21"/>
                <w:szCs w:val="21"/>
              </w:rPr>
            </w:pPr>
            <w:r>
              <w:rPr>
                <w:rFonts w:ascii="Noto Sans" w:eastAsia="Noto Sans" w:hAnsi="Noto Sans" w:cs="Noto Sans"/>
                <w:color w:val="333333"/>
                <w:sz w:val="21"/>
                <w:szCs w:val="21"/>
              </w:rPr>
              <w:t>Inventario (consumo por Mecánico y consulta por Bodeguero) para cumplir con el requisito de control de costos y stock [2].</w:t>
            </w:r>
          </w:p>
        </w:tc>
        <w:tc>
          <w:tcPr>
            <w:tcW w:w="3527" w:type="dxa"/>
            <w:tcMar>
              <w:top w:w="100" w:type="dxa"/>
              <w:left w:w="100" w:type="dxa"/>
              <w:bottom w:w="100" w:type="dxa"/>
              <w:right w:w="100" w:type="dxa"/>
            </w:tcMar>
          </w:tcPr>
          <w:p w14:paraId="24916EE4" w14:textId="77777777" w:rsidR="00F54D91" w:rsidRDefault="00000000">
            <w:pPr>
              <w:widowControl w:val="0"/>
              <w:pBdr>
                <w:top w:val="nil"/>
                <w:left w:val="nil"/>
                <w:bottom w:val="nil"/>
                <w:right w:val="nil"/>
                <w:between w:val="nil"/>
              </w:pBdr>
              <w:spacing w:line="240" w:lineRule="auto"/>
              <w:ind w:left="133"/>
              <w:rPr>
                <w:rFonts w:ascii="Noto Sans" w:eastAsia="Noto Sans" w:hAnsi="Noto Sans" w:cs="Noto Sans"/>
                <w:color w:val="333333"/>
                <w:sz w:val="21"/>
                <w:szCs w:val="21"/>
              </w:rPr>
            </w:pPr>
            <w:r>
              <w:rPr>
                <w:rFonts w:ascii="Noto Sans" w:eastAsia="Noto Sans" w:hAnsi="Noto Sans" w:cs="Noto Sans"/>
                <w:color w:val="333333"/>
                <w:sz w:val="21"/>
                <w:szCs w:val="21"/>
              </w:rPr>
              <w:t xml:space="preserve">Asegura la trazabilidad de </w:t>
            </w:r>
          </w:p>
          <w:p w14:paraId="7A57D5B9" w14:textId="77777777" w:rsidR="00F54D91" w:rsidRDefault="00000000">
            <w:pPr>
              <w:widowControl w:val="0"/>
              <w:pBdr>
                <w:top w:val="nil"/>
                <w:left w:val="nil"/>
                <w:bottom w:val="nil"/>
                <w:right w:val="nil"/>
                <w:between w:val="nil"/>
              </w:pBdr>
              <w:spacing w:before="92" w:line="333" w:lineRule="auto"/>
              <w:ind w:left="133" w:right="197" w:firstLine="18"/>
              <w:rPr>
                <w:rFonts w:ascii="Noto Sans" w:eastAsia="Noto Sans" w:hAnsi="Noto Sans" w:cs="Noto Sans"/>
                <w:color w:val="333333"/>
                <w:sz w:val="21"/>
                <w:szCs w:val="21"/>
              </w:rPr>
            </w:pPr>
            <w:r>
              <w:rPr>
                <w:rFonts w:ascii="Noto Sans" w:eastAsia="Noto Sans" w:hAnsi="Noto Sans" w:cs="Noto Sans"/>
                <w:color w:val="333333"/>
                <w:sz w:val="21"/>
                <w:szCs w:val="21"/>
              </w:rPr>
              <w:t>repuestos, un KPI solicitado por Alexis González.</w:t>
            </w:r>
          </w:p>
        </w:tc>
        <w:tc>
          <w:tcPr>
            <w:tcW w:w="1927" w:type="dxa"/>
            <w:tcMar>
              <w:top w:w="100" w:type="dxa"/>
              <w:left w:w="100" w:type="dxa"/>
              <w:bottom w:w="100" w:type="dxa"/>
              <w:right w:w="100" w:type="dxa"/>
            </w:tcMar>
          </w:tcPr>
          <w:p w14:paraId="16AF238E" w14:textId="77777777" w:rsidR="00F54D91" w:rsidRDefault="00000000">
            <w:pPr>
              <w:widowControl w:val="0"/>
              <w:pBdr>
                <w:top w:val="nil"/>
                <w:left w:val="nil"/>
                <w:bottom w:val="nil"/>
                <w:right w:val="nil"/>
                <w:between w:val="nil"/>
              </w:pBdr>
              <w:spacing w:line="240" w:lineRule="auto"/>
              <w:ind w:left="155"/>
              <w:rPr>
                <w:rFonts w:ascii="Noto Sans" w:eastAsia="Noto Sans" w:hAnsi="Noto Sans" w:cs="Noto Sans"/>
                <w:color w:val="333333"/>
                <w:sz w:val="21"/>
                <w:szCs w:val="21"/>
              </w:rPr>
            </w:pPr>
            <w:r>
              <w:rPr>
                <w:rFonts w:ascii="Noto Sans" w:eastAsia="Noto Sans" w:hAnsi="Noto Sans" w:cs="Noto Sans"/>
                <w:color w:val="333333"/>
                <w:sz w:val="21"/>
                <w:szCs w:val="21"/>
              </w:rPr>
              <w:t xml:space="preserve">Medio. Añade </w:t>
            </w:r>
          </w:p>
          <w:p w14:paraId="57F3B01D" w14:textId="77777777" w:rsidR="00F54D91" w:rsidRDefault="00000000">
            <w:pPr>
              <w:widowControl w:val="0"/>
              <w:pBdr>
                <w:top w:val="nil"/>
                <w:left w:val="nil"/>
                <w:bottom w:val="nil"/>
                <w:right w:val="nil"/>
                <w:between w:val="nil"/>
              </w:pBdr>
              <w:spacing w:before="92" w:line="240" w:lineRule="auto"/>
              <w:ind w:left="136"/>
              <w:rPr>
                <w:rFonts w:ascii="Noto Sans" w:eastAsia="Noto Sans" w:hAnsi="Noto Sans" w:cs="Noto Sans"/>
                <w:color w:val="333333"/>
                <w:sz w:val="21"/>
                <w:szCs w:val="21"/>
              </w:rPr>
            </w:pPr>
            <w:r>
              <w:rPr>
                <w:rFonts w:ascii="Noto Sans" w:eastAsia="Noto Sans" w:hAnsi="Noto Sans" w:cs="Noto Sans"/>
                <w:color w:val="333333"/>
                <w:sz w:val="21"/>
                <w:szCs w:val="21"/>
              </w:rPr>
              <w:t xml:space="preserve">valor </w:t>
            </w:r>
          </w:p>
          <w:p w14:paraId="3AB824D9" w14:textId="77777777" w:rsidR="00F54D91" w:rsidRDefault="00000000">
            <w:pPr>
              <w:widowControl w:val="0"/>
              <w:pBdr>
                <w:top w:val="nil"/>
                <w:left w:val="nil"/>
                <w:bottom w:val="nil"/>
                <w:right w:val="nil"/>
                <w:between w:val="nil"/>
              </w:pBdr>
              <w:spacing w:before="107" w:line="240" w:lineRule="auto"/>
              <w:ind w:left="144"/>
              <w:rPr>
                <w:rFonts w:ascii="Noto Sans" w:eastAsia="Noto Sans" w:hAnsi="Noto Sans" w:cs="Noto Sans"/>
                <w:color w:val="333333"/>
                <w:sz w:val="21"/>
                <w:szCs w:val="21"/>
              </w:rPr>
            </w:pPr>
            <w:r>
              <w:rPr>
                <w:rFonts w:ascii="Noto Sans" w:eastAsia="Noto Sans" w:hAnsi="Noto Sans" w:cs="Noto Sans"/>
                <w:color w:val="333333"/>
                <w:sz w:val="21"/>
                <w:szCs w:val="21"/>
              </w:rPr>
              <w:t>estratégico.</w:t>
            </w:r>
          </w:p>
        </w:tc>
      </w:tr>
    </w:tbl>
    <w:p w14:paraId="1E7C10A5" w14:textId="77777777" w:rsidR="00F54D91" w:rsidRDefault="00F54D91">
      <w:pPr>
        <w:widowControl w:val="0"/>
        <w:pBdr>
          <w:top w:val="nil"/>
          <w:left w:val="nil"/>
          <w:bottom w:val="nil"/>
          <w:right w:val="nil"/>
          <w:between w:val="nil"/>
        </w:pBdr>
        <w:rPr>
          <w:color w:val="000000"/>
        </w:rPr>
      </w:pPr>
    </w:p>
    <w:p w14:paraId="18973E2B" w14:textId="77777777" w:rsidR="00F54D91" w:rsidRDefault="00F54D91">
      <w:pPr>
        <w:widowControl w:val="0"/>
        <w:pBdr>
          <w:top w:val="nil"/>
          <w:left w:val="nil"/>
          <w:bottom w:val="nil"/>
          <w:right w:val="nil"/>
          <w:between w:val="nil"/>
        </w:pBdr>
        <w:rPr>
          <w:color w:val="000000"/>
        </w:rPr>
      </w:pPr>
    </w:p>
    <w:p w14:paraId="7D38C23F" w14:textId="77777777" w:rsidR="00F54D91" w:rsidRDefault="00000000">
      <w:pPr>
        <w:widowControl w:val="0"/>
        <w:pBdr>
          <w:top w:val="nil"/>
          <w:left w:val="nil"/>
          <w:bottom w:val="nil"/>
          <w:right w:val="nil"/>
          <w:between w:val="nil"/>
        </w:pBdr>
        <w:spacing w:line="240" w:lineRule="auto"/>
        <w:ind w:left="8"/>
        <w:rPr>
          <w:rFonts w:ascii="Noto Sans" w:eastAsia="Noto Sans" w:hAnsi="Noto Sans" w:cs="Noto Sans"/>
          <w:b/>
          <w:bCs/>
          <w:color w:val="333333"/>
          <w:sz w:val="27"/>
          <w:szCs w:val="27"/>
        </w:rPr>
      </w:pPr>
      <w:r>
        <w:rPr>
          <w:rFonts w:ascii="Noto Sans" w:eastAsia="Noto Sans" w:hAnsi="Noto Sans" w:cs="Noto Sans"/>
          <w:b/>
          <w:bCs/>
          <w:color w:val="333333"/>
          <w:sz w:val="27"/>
          <w:szCs w:val="27"/>
        </w:rPr>
        <w:t>3.2. Gestión de Riesgos</w:t>
      </w:r>
    </w:p>
    <w:tbl>
      <w:tblPr>
        <w:tblStyle w:val="a3"/>
        <w:tblW w:w="9624"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7"/>
        <w:gridCol w:w="2989"/>
        <w:gridCol w:w="1629"/>
        <w:gridCol w:w="1120"/>
        <w:gridCol w:w="2899"/>
      </w:tblGrid>
      <w:tr w:rsidR="00F54D91" w14:paraId="0C34E9AE" w14:textId="77777777">
        <w:trPr>
          <w:trHeight w:val="941"/>
        </w:trPr>
        <w:tc>
          <w:tcPr>
            <w:tcW w:w="986" w:type="dxa"/>
            <w:tcMar>
              <w:top w:w="100" w:type="dxa"/>
              <w:left w:w="100" w:type="dxa"/>
              <w:bottom w:w="100" w:type="dxa"/>
              <w:right w:w="100" w:type="dxa"/>
            </w:tcMar>
          </w:tcPr>
          <w:p w14:paraId="0580E7CC" w14:textId="77777777" w:rsidR="00F54D91" w:rsidRDefault="00000000">
            <w:pPr>
              <w:widowControl w:val="0"/>
              <w:pBdr>
                <w:top w:val="nil"/>
                <w:left w:val="nil"/>
                <w:bottom w:val="nil"/>
                <w:right w:val="nil"/>
                <w:between w:val="nil"/>
              </w:pBdr>
              <w:spacing w:line="240" w:lineRule="auto"/>
              <w:ind w:left="154"/>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ID </w:t>
            </w:r>
          </w:p>
          <w:p w14:paraId="3D4928CB" w14:textId="77777777" w:rsidR="00F54D91" w:rsidRDefault="00000000">
            <w:pPr>
              <w:widowControl w:val="0"/>
              <w:pBdr>
                <w:top w:val="nil"/>
                <w:left w:val="nil"/>
                <w:bottom w:val="nil"/>
                <w:right w:val="nil"/>
                <w:between w:val="nil"/>
              </w:pBdr>
              <w:spacing w:before="92" w:line="240" w:lineRule="auto"/>
              <w:jc w:val="center"/>
              <w:rPr>
                <w:rFonts w:ascii="Noto Sans" w:eastAsia="Noto Sans" w:hAnsi="Noto Sans" w:cs="Noto Sans"/>
                <w:b/>
                <w:bCs/>
                <w:color w:val="333333"/>
                <w:sz w:val="21"/>
                <w:szCs w:val="21"/>
              </w:rPr>
            </w:pPr>
            <w:r>
              <w:rPr>
                <w:rFonts w:ascii="Noto Sans" w:eastAsia="Noto Sans" w:hAnsi="Noto Sans" w:cs="Noto Sans"/>
                <w:b/>
                <w:bCs/>
                <w:color w:val="333333"/>
                <w:sz w:val="21"/>
                <w:szCs w:val="21"/>
              </w:rPr>
              <w:t>Riesgo</w:t>
            </w:r>
          </w:p>
        </w:tc>
        <w:tc>
          <w:tcPr>
            <w:tcW w:w="2989" w:type="dxa"/>
            <w:tcMar>
              <w:top w:w="100" w:type="dxa"/>
              <w:left w:w="100" w:type="dxa"/>
              <w:bottom w:w="100" w:type="dxa"/>
              <w:right w:w="100" w:type="dxa"/>
            </w:tcMar>
          </w:tcPr>
          <w:p w14:paraId="3AAEC99D" w14:textId="77777777" w:rsidR="00F54D91" w:rsidRDefault="00000000">
            <w:pPr>
              <w:widowControl w:val="0"/>
              <w:pBdr>
                <w:top w:val="nil"/>
                <w:left w:val="nil"/>
                <w:bottom w:val="nil"/>
                <w:right w:val="nil"/>
                <w:between w:val="nil"/>
              </w:pBdr>
              <w:spacing w:line="240" w:lineRule="auto"/>
              <w:ind w:left="151"/>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Descripción </w:t>
            </w:r>
          </w:p>
        </w:tc>
        <w:tc>
          <w:tcPr>
            <w:tcW w:w="1629" w:type="dxa"/>
            <w:tcMar>
              <w:top w:w="100" w:type="dxa"/>
              <w:left w:w="100" w:type="dxa"/>
              <w:bottom w:w="100" w:type="dxa"/>
              <w:right w:w="100" w:type="dxa"/>
            </w:tcMar>
          </w:tcPr>
          <w:p w14:paraId="5E796C04" w14:textId="77777777" w:rsidR="00F54D91" w:rsidRDefault="00000000">
            <w:pPr>
              <w:widowControl w:val="0"/>
              <w:pBdr>
                <w:top w:val="nil"/>
                <w:left w:val="nil"/>
                <w:bottom w:val="nil"/>
                <w:right w:val="nil"/>
                <w:between w:val="nil"/>
              </w:pBdr>
              <w:spacing w:line="240" w:lineRule="auto"/>
              <w:jc w:val="center"/>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Probabilidad </w:t>
            </w:r>
          </w:p>
        </w:tc>
        <w:tc>
          <w:tcPr>
            <w:tcW w:w="1120" w:type="dxa"/>
            <w:tcMar>
              <w:top w:w="100" w:type="dxa"/>
              <w:left w:w="100" w:type="dxa"/>
              <w:bottom w:w="100" w:type="dxa"/>
              <w:right w:w="100" w:type="dxa"/>
            </w:tcMar>
          </w:tcPr>
          <w:p w14:paraId="7331C970" w14:textId="77777777" w:rsidR="00F54D91" w:rsidRDefault="00000000">
            <w:pPr>
              <w:widowControl w:val="0"/>
              <w:pBdr>
                <w:top w:val="nil"/>
                <w:left w:val="nil"/>
                <w:bottom w:val="nil"/>
                <w:right w:val="nil"/>
                <w:between w:val="nil"/>
              </w:pBdr>
              <w:spacing w:line="240" w:lineRule="auto"/>
              <w:ind w:right="70"/>
              <w:jc w:val="right"/>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Impacto </w:t>
            </w:r>
          </w:p>
        </w:tc>
        <w:tc>
          <w:tcPr>
            <w:tcW w:w="2899" w:type="dxa"/>
            <w:tcMar>
              <w:top w:w="100" w:type="dxa"/>
              <w:left w:w="100" w:type="dxa"/>
              <w:bottom w:w="100" w:type="dxa"/>
              <w:right w:w="100" w:type="dxa"/>
            </w:tcMar>
          </w:tcPr>
          <w:p w14:paraId="5809D4C8" w14:textId="77777777" w:rsidR="00F54D91" w:rsidRDefault="00000000">
            <w:pPr>
              <w:widowControl w:val="0"/>
              <w:pBdr>
                <w:top w:val="nil"/>
                <w:left w:val="nil"/>
                <w:bottom w:val="nil"/>
                <w:right w:val="nil"/>
                <w:between w:val="nil"/>
              </w:pBdr>
              <w:spacing w:line="240" w:lineRule="auto"/>
              <w:ind w:left="158"/>
              <w:rPr>
                <w:rFonts w:ascii="Noto Sans" w:eastAsia="Noto Sans" w:hAnsi="Noto Sans" w:cs="Noto Sans"/>
                <w:b/>
                <w:bCs/>
                <w:color w:val="333333"/>
                <w:sz w:val="21"/>
                <w:szCs w:val="21"/>
              </w:rPr>
            </w:pPr>
            <w:r>
              <w:rPr>
                <w:rFonts w:ascii="Noto Sans" w:eastAsia="Noto Sans" w:hAnsi="Noto Sans" w:cs="Noto Sans"/>
                <w:b/>
                <w:bCs/>
                <w:color w:val="333333"/>
                <w:sz w:val="21"/>
                <w:szCs w:val="21"/>
              </w:rPr>
              <w:t>Estrategia de Mitigación</w:t>
            </w:r>
          </w:p>
        </w:tc>
      </w:tr>
      <w:tr w:rsidR="00F54D91" w14:paraId="0E4D27BE" w14:textId="77777777">
        <w:trPr>
          <w:trHeight w:val="2660"/>
        </w:trPr>
        <w:tc>
          <w:tcPr>
            <w:tcW w:w="986" w:type="dxa"/>
            <w:tcMar>
              <w:top w:w="100" w:type="dxa"/>
              <w:left w:w="100" w:type="dxa"/>
              <w:bottom w:w="100" w:type="dxa"/>
              <w:right w:w="100" w:type="dxa"/>
            </w:tcMar>
          </w:tcPr>
          <w:p w14:paraId="64F576B3" w14:textId="77777777" w:rsidR="00F54D91" w:rsidRDefault="00000000">
            <w:pPr>
              <w:widowControl w:val="0"/>
              <w:pBdr>
                <w:top w:val="nil"/>
                <w:left w:val="nil"/>
                <w:bottom w:val="nil"/>
                <w:right w:val="nil"/>
                <w:between w:val="nil"/>
              </w:pBdr>
              <w:spacing w:line="240" w:lineRule="auto"/>
              <w:ind w:left="154"/>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R-S3- </w:t>
            </w:r>
          </w:p>
          <w:p w14:paraId="37D79D99" w14:textId="77777777" w:rsidR="00F54D91" w:rsidRDefault="00000000">
            <w:pPr>
              <w:widowControl w:val="0"/>
              <w:pBdr>
                <w:top w:val="nil"/>
                <w:left w:val="nil"/>
                <w:bottom w:val="nil"/>
                <w:right w:val="nil"/>
                <w:between w:val="nil"/>
              </w:pBdr>
              <w:spacing w:before="92" w:line="240" w:lineRule="auto"/>
              <w:ind w:left="143"/>
              <w:rPr>
                <w:rFonts w:ascii="Noto Sans" w:eastAsia="Noto Sans" w:hAnsi="Noto Sans" w:cs="Noto Sans"/>
                <w:b/>
                <w:bCs/>
                <w:color w:val="333333"/>
                <w:sz w:val="21"/>
                <w:szCs w:val="21"/>
              </w:rPr>
            </w:pPr>
            <w:r>
              <w:rPr>
                <w:rFonts w:ascii="Noto Sans" w:eastAsia="Noto Sans" w:hAnsi="Noto Sans" w:cs="Noto Sans"/>
                <w:b/>
                <w:bCs/>
                <w:color w:val="333333"/>
                <w:sz w:val="21"/>
                <w:szCs w:val="21"/>
              </w:rPr>
              <w:t>01</w:t>
            </w:r>
          </w:p>
        </w:tc>
        <w:tc>
          <w:tcPr>
            <w:tcW w:w="2989" w:type="dxa"/>
            <w:tcMar>
              <w:top w:w="100" w:type="dxa"/>
              <w:left w:w="100" w:type="dxa"/>
              <w:bottom w:w="100" w:type="dxa"/>
              <w:right w:w="100" w:type="dxa"/>
            </w:tcMar>
          </w:tcPr>
          <w:p w14:paraId="65C5D7FD" w14:textId="77777777" w:rsidR="00F54D91" w:rsidRDefault="00000000">
            <w:pPr>
              <w:widowControl w:val="0"/>
              <w:pBdr>
                <w:top w:val="nil"/>
                <w:left w:val="nil"/>
                <w:bottom w:val="nil"/>
                <w:right w:val="nil"/>
                <w:between w:val="nil"/>
              </w:pBdr>
              <w:spacing w:line="240" w:lineRule="auto"/>
              <w:ind w:left="153"/>
              <w:rPr>
                <w:rFonts w:ascii="Noto Sans" w:eastAsia="Noto Sans" w:hAnsi="Noto Sans" w:cs="Noto Sans"/>
                <w:color w:val="333333"/>
                <w:sz w:val="21"/>
                <w:szCs w:val="21"/>
              </w:rPr>
            </w:pPr>
            <w:r>
              <w:rPr>
                <w:rFonts w:ascii="Noto Sans" w:eastAsia="Noto Sans" w:hAnsi="Noto Sans" w:cs="Noto Sans"/>
                <w:color w:val="333333"/>
                <w:sz w:val="21"/>
                <w:szCs w:val="21"/>
              </w:rPr>
              <w:t xml:space="preserve">Problemas de </w:t>
            </w:r>
          </w:p>
          <w:p w14:paraId="71FBE3D7" w14:textId="77777777" w:rsidR="00F54D91" w:rsidRDefault="00000000">
            <w:pPr>
              <w:widowControl w:val="0"/>
              <w:pBdr>
                <w:top w:val="nil"/>
                <w:left w:val="nil"/>
                <w:bottom w:val="nil"/>
                <w:right w:val="nil"/>
                <w:between w:val="nil"/>
              </w:pBdr>
              <w:spacing w:before="92" w:line="240" w:lineRule="auto"/>
              <w:ind w:left="142"/>
              <w:rPr>
                <w:rFonts w:ascii="Noto Sans" w:eastAsia="Noto Sans" w:hAnsi="Noto Sans" w:cs="Noto Sans"/>
                <w:color w:val="333333"/>
                <w:sz w:val="21"/>
                <w:szCs w:val="21"/>
              </w:rPr>
            </w:pPr>
            <w:r>
              <w:rPr>
                <w:rFonts w:ascii="Noto Sans" w:eastAsia="Noto Sans" w:hAnsi="Noto Sans" w:cs="Noto Sans"/>
                <w:color w:val="333333"/>
                <w:sz w:val="21"/>
                <w:szCs w:val="21"/>
              </w:rPr>
              <w:t xml:space="preserve">compatibilidad o </w:t>
            </w:r>
          </w:p>
          <w:p w14:paraId="6760B4A0" w14:textId="77777777" w:rsidR="00F54D91" w:rsidRDefault="00000000">
            <w:pPr>
              <w:widowControl w:val="0"/>
              <w:pBdr>
                <w:top w:val="nil"/>
                <w:left w:val="nil"/>
                <w:bottom w:val="nil"/>
                <w:right w:val="nil"/>
                <w:between w:val="nil"/>
              </w:pBdr>
              <w:spacing w:before="92" w:line="319" w:lineRule="auto"/>
              <w:ind w:left="143" w:right="320" w:firstLine="8"/>
              <w:rPr>
                <w:rFonts w:ascii="Noto Sans" w:eastAsia="Noto Sans" w:hAnsi="Noto Sans" w:cs="Noto Sans"/>
                <w:color w:val="333333"/>
                <w:sz w:val="21"/>
                <w:szCs w:val="21"/>
              </w:rPr>
            </w:pPr>
            <w:r>
              <w:rPr>
                <w:rFonts w:ascii="Noto Sans" w:eastAsia="Noto Sans" w:hAnsi="Noto Sans" w:cs="Noto Sans"/>
                <w:color w:val="333333"/>
                <w:sz w:val="21"/>
                <w:szCs w:val="21"/>
              </w:rPr>
              <w:t xml:space="preserve">rendimiento en la subida de archivos </w:t>
            </w:r>
          </w:p>
          <w:p w14:paraId="03FE5258" w14:textId="77777777" w:rsidR="00F54D91" w:rsidRDefault="00000000">
            <w:pPr>
              <w:widowControl w:val="0"/>
              <w:pBdr>
                <w:top w:val="nil"/>
                <w:left w:val="nil"/>
                <w:bottom w:val="nil"/>
                <w:right w:val="nil"/>
                <w:between w:val="nil"/>
              </w:pBdr>
              <w:spacing w:before="21" w:line="240" w:lineRule="auto"/>
              <w:ind w:left="151"/>
              <w:rPr>
                <w:rFonts w:ascii="Noto Sans" w:eastAsia="Noto Sans" w:hAnsi="Noto Sans" w:cs="Noto Sans"/>
                <w:color w:val="333333"/>
                <w:sz w:val="21"/>
                <w:szCs w:val="21"/>
              </w:rPr>
            </w:pPr>
            <w:r>
              <w:rPr>
                <w:rFonts w:ascii="Noto Sans" w:eastAsia="Noto Sans" w:hAnsi="Noto Sans" w:cs="Noto Sans"/>
                <w:color w:val="333333"/>
                <w:sz w:val="21"/>
                <w:szCs w:val="21"/>
              </w:rPr>
              <w:t>(fotos/documentos).</w:t>
            </w:r>
          </w:p>
        </w:tc>
        <w:tc>
          <w:tcPr>
            <w:tcW w:w="1629" w:type="dxa"/>
            <w:tcMar>
              <w:top w:w="100" w:type="dxa"/>
              <w:left w:w="100" w:type="dxa"/>
              <w:bottom w:w="100" w:type="dxa"/>
              <w:right w:w="100" w:type="dxa"/>
            </w:tcMar>
          </w:tcPr>
          <w:p w14:paraId="4EA9A2E1" w14:textId="77777777" w:rsidR="00F54D91" w:rsidRDefault="00000000">
            <w:pPr>
              <w:widowControl w:val="0"/>
              <w:pBdr>
                <w:top w:val="nil"/>
                <w:left w:val="nil"/>
                <w:bottom w:val="nil"/>
                <w:right w:val="nil"/>
                <w:between w:val="nil"/>
              </w:pBdr>
              <w:spacing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 xml:space="preserve">Media </w:t>
            </w:r>
          </w:p>
        </w:tc>
        <w:tc>
          <w:tcPr>
            <w:tcW w:w="1120" w:type="dxa"/>
            <w:tcMar>
              <w:top w:w="100" w:type="dxa"/>
              <w:left w:w="100" w:type="dxa"/>
              <w:bottom w:w="100" w:type="dxa"/>
              <w:right w:w="100" w:type="dxa"/>
            </w:tcMar>
          </w:tcPr>
          <w:p w14:paraId="5CDA7252" w14:textId="77777777" w:rsidR="00F54D91" w:rsidRDefault="00000000">
            <w:pPr>
              <w:widowControl w:val="0"/>
              <w:pBdr>
                <w:top w:val="nil"/>
                <w:left w:val="nil"/>
                <w:bottom w:val="nil"/>
                <w:right w:val="nil"/>
                <w:between w:val="nil"/>
              </w:pBdr>
              <w:spacing w:line="240" w:lineRule="auto"/>
              <w:ind w:left="154"/>
              <w:rPr>
                <w:rFonts w:ascii="Noto Sans" w:eastAsia="Noto Sans" w:hAnsi="Noto Sans" w:cs="Noto Sans"/>
                <w:color w:val="333333"/>
                <w:sz w:val="21"/>
                <w:szCs w:val="21"/>
              </w:rPr>
            </w:pPr>
            <w:r>
              <w:rPr>
                <w:rFonts w:ascii="Noto Sans" w:eastAsia="Noto Sans" w:hAnsi="Noto Sans" w:cs="Noto Sans"/>
                <w:color w:val="333333"/>
                <w:sz w:val="21"/>
                <w:szCs w:val="21"/>
              </w:rPr>
              <w:t>Medio</w:t>
            </w:r>
          </w:p>
        </w:tc>
        <w:tc>
          <w:tcPr>
            <w:tcW w:w="2899" w:type="dxa"/>
            <w:tcMar>
              <w:top w:w="100" w:type="dxa"/>
              <w:left w:w="100" w:type="dxa"/>
              <w:bottom w:w="100" w:type="dxa"/>
              <w:right w:w="100" w:type="dxa"/>
            </w:tcMar>
          </w:tcPr>
          <w:p w14:paraId="436092CC" w14:textId="77777777" w:rsidR="00F54D91" w:rsidRDefault="00000000">
            <w:pPr>
              <w:widowControl w:val="0"/>
              <w:pBdr>
                <w:top w:val="nil"/>
                <w:left w:val="nil"/>
                <w:bottom w:val="nil"/>
                <w:right w:val="nil"/>
                <w:between w:val="nil"/>
              </w:pBdr>
              <w:spacing w:line="319" w:lineRule="auto"/>
              <w:ind w:left="149" w:right="111" w:hanging="11"/>
              <w:rPr>
                <w:rFonts w:ascii="Noto Sans" w:eastAsia="Noto Sans" w:hAnsi="Noto Sans" w:cs="Noto Sans"/>
                <w:color w:val="333333"/>
                <w:sz w:val="21"/>
                <w:szCs w:val="21"/>
              </w:rPr>
            </w:pPr>
            <w:r>
              <w:rPr>
                <w:rFonts w:ascii="Noto Sans" w:eastAsia="Noto Sans" w:hAnsi="Noto Sans" w:cs="Noto Sans"/>
                <w:color w:val="333333"/>
                <w:sz w:val="21"/>
                <w:szCs w:val="21"/>
              </w:rPr>
              <w:t xml:space="preserve">Yordano utilizará librerías de Django probadas para el manejo de archivos y se asegurará de que la </w:t>
            </w:r>
          </w:p>
          <w:p w14:paraId="6AEC823C" w14:textId="77777777" w:rsidR="00F54D91" w:rsidRDefault="00000000">
            <w:pPr>
              <w:widowControl w:val="0"/>
              <w:pBdr>
                <w:top w:val="nil"/>
                <w:left w:val="nil"/>
                <w:bottom w:val="nil"/>
                <w:right w:val="nil"/>
                <w:between w:val="nil"/>
              </w:pBdr>
              <w:spacing w:before="21" w:line="319" w:lineRule="auto"/>
              <w:ind w:left="149" w:right="136" w:firstLine="5"/>
              <w:rPr>
                <w:rFonts w:ascii="Noto Sans" w:eastAsia="Noto Sans" w:hAnsi="Noto Sans" w:cs="Noto Sans"/>
                <w:color w:val="333333"/>
                <w:sz w:val="21"/>
                <w:szCs w:val="21"/>
              </w:rPr>
            </w:pPr>
            <w:r>
              <w:rPr>
                <w:rFonts w:ascii="Noto Sans" w:eastAsia="Noto Sans" w:hAnsi="Noto Sans" w:cs="Noto Sans"/>
                <w:color w:val="333333"/>
                <w:sz w:val="21"/>
                <w:szCs w:val="21"/>
              </w:rPr>
              <w:t>interfaz sea usable en dispositivos móviles (RNF OPE-002).</w:t>
            </w:r>
          </w:p>
        </w:tc>
      </w:tr>
      <w:tr w:rsidR="00F54D91" w14:paraId="53A86987" w14:textId="77777777">
        <w:trPr>
          <w:trHeight w:val="2316"/>
        </w:trPr>
        <w:tc>
          <w:tcPr>
            <w:tcW w:w="986" w:type="dxa"/>
            <w:tcMar>
              <w:top w:w="100" w:type="dxa"/>
              <w:left w:w="100" w:type="dxa"/>
              <w:bottom w:w="100" w:type="dxa"/>
              <w:right w:w="100" w:type="dxa"/>
            </w:tcMar>
          </w:tcPr>
          <w:p w14:paraId="40FA65E3" w14:textId="77777777" w:rsidR="00F54D91" w:rsidRDefault="00000000">
            <w:pPr>
              <w:widowControl w:val="0"/>
              <w:pBdr>
                <w:top w:val="nil"/>
                <w:left w:val="nil"/>
                <w:bottom w:val="nil"/>
                <w:right w:val="nil"/>
                <w:between w:val="nil"/>
              </w:pBdr>
              <w:spacing w:line="240" w:lineRule="auto"/>
              <w:ind w:left="154"/>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R-S3- </w:t>
            </w:r>
          </w:p>
          <w:p w14:paraId="61238257" w14:textId="77777777" w:rsidR="00F54D91" w:rsidRDefault="00000000">
            <w:pPr>
              <w:widowControl w:val="0"/>
              <w:pBdr>
                <w:top w:val="nil"/>
                <w:left w:val="nil"/>
                <w:bottom w:val="nil"/>
                <w:right w:val="nil"/>
                <w:between w:val="nil"/>
              </w:pBdr>
              <w:spacing w:before="92" w:line="240" w:lineRule="auto"/>
              <w:ind w:left="143"/>
              <w:rPr>
                <w:rFonts w:ascii="Noto Sans" w:eastAsia="Noto Sans" w:hAnsi="Noto Sans" w:cs="Noto Sans"/>
                <w:b/>
                <w:bCs/>
                <w:color w:val="333333"/>
                <w:sz w:val="21"/>
                <w:szCs w:val="21"/>
              </w:rPr>
            </w:pPr>
            <w:r>
              <w:rPr>
                <w:rFonts w:ascii="Noto Sans" w:eastAsia="Noto Sans" w:hAnsi="Noto Sans" w:cs="Noto Sans"/>
                <w:b/>
                <w:bCs/>
                <w:color w:val="333333"/>
                <w:sz w:val="21"/>
                <w:szCs w:val="21"/>
              </w:rPr>
              <w:t>02</w:t>
            </w:r>
          </w:p>
        </w:tc>
        <w:tc>
          <w:tcPr>
            <w:tcW w:w="2989" w:type="dxa"/>
            <w:tcMar>
              <w:top w:w="100" w:type="dxa"/>
              <w:left w:w="100" w:type="dxa"/>
              <w:bottom w:w="100" w:type="dxa"/>
              <w:right w:w="100" w:type="dxa"/>
            </w:tcMar>
          </w:tcPr>
          <w:p w14:paraId="2A4C2B62" w14:textId="77777777" w:rsidR="00F54D91" w:rsidRDefault="00000000">
            <w:pPr>
              <w:widowControl w:val="0"/>
              <w:pBdr>
                <w:top w:val="nil"/>
                <w:left w:val="nil"/>
                <w:bottom w:val="nil"/>
                <w:right w:val="nil"/>
                <w:between w:val="nil"/>
              </w:pBdr>
              <w:spacing w:line="240" w:lineRule="auto"/>
              <w:ind w:left="144"/>
              <w:rPr>
                <w:rFonts w:ascii="Noto Sans" w:eastAsia="Noto Sans" w:hAnsi="Noto Sans" w:cs="Noto Sans"/>
                <w:color w:val="333333"/>
                <w:sz w:val="21"/>
                <w:szCs w:val="21"/>
              </w:rPr>
            </w:pPr>
            <w:r>
              <w:rPr>
                <w:rFonts w:ascii="Noto Sans" w:eastAsia="Noto Sans" w:hAnsi="Noto Sans" w:cs="Noto Sans"/>
                <w:color w:val="333333"/>
                <w:sz w:val="21"/>
                <w:szCs w:val="21"/>
              </w:rPr>
              <w:t xml:space="preserve">Complejidad en la </w:t>
            </w:r>
          </w:p>
          <w:p w14:paraId="47291808" w14:textId="77777777" w:rsidR="00F54D91" w:rsidRDefault="00000000">
            <w:pPr>
              <w:widowControl w:val="0"/>
              <w:pBdr>
                <w:top w:val="nil"/>
                <w:left w:val="nil"/>
                <w:bottom w:val="nil"/>
                <w:right w:val="nil"/>
                <w:between w:val="nil"/>
              </w:pBdr>
              <w:spacing w:before="92" w:line="319" w:lineRule="auto"/>
              <w:ind w:left="198" w:right="124" w:hanging="50"/>
              <w:rPr>
                <w:rFonts w:ascii="Noto Sans" w:eastAsia="Noto Sans" w:hAnsi="Noto Sans" w:cs="Noto Sans"/>
                <w:color w:val="333333"/>
                <w:sz w:val="21"/>
                <w:szCs w:val="21"/>
              </w:rPr>
            </w:pPr>
            <w:r>
              <w:rPr>
                <w:rFonts w:ascii="Noto Sans" w:eastAsia="Noto Sans" w:hAnsi="Noto Sans" w:cs="Noto Sans"/>
                <w:color w:val="333333"/>
                <w:sz w:val="21"/>
                <w:szCs w:val="21"/>
              </w:rPr>
              <w:t xml:space="preserve">integración de los modelos </w:t>
            </w:r>
            <w:proofErr w:type="gramStart"/>
            <w:r>
              <w:rPr>
                <w:color w:val="333333"/>
                <w:sz w:val="19"/>
                <w:szCs w:val="19"/>
                <w:shd w:val="clear" w:color="auto" w:fill="F8F8F8"/>
              </w:rPr>
              <w:t xml:space="preserve">Tarea </w:t>
            </w:r>
            <w:r>
              <w:rPr>
                <w:rFonts w:ascii="Noto Sans" w:eastAsia="Noto Sans" w:hAnsi="Noto Sans" w:cs="Noto Sans"/>
                <w:color w:val="333333"/>
                <w:sz w:val="21"/>
                <w:szCs w:val="21"/>
              </w:rPr>
              <w:t>,</w:t>
            </w:r>
            <w:proofErr w:type="gramEnd"/>
            <w:r>
              <w:rPr>
                <w:rFonts w:ascii="Noto Sans" w:eastAsia="Noto Sans" w:hAnsi="Noto Sans" w:cs="Noto Sans"/>
                <w:color w:val="333333"/>
                <w:sz w:val="21"/>
                <w:szCs w:val="21"/>
              </w:rPr>
              <w:t xml:space="preserve"> </w:t>
            </w:r>
            <w:r>
              <w:rPr>
                <w:color w:val="333333"/>
                <w:sz w:val="19"/>
                <w:szCs w:val="19"/>
                <w:shd w:val="clear" w:color="auto" w:fill="F8F8F8"/>
              </w:rPr>
              <w:t xml:space="preserve">Repuesto </w:t>
            </w:r>
            <w:r>
              <w:rPr>
                <w:rFonts w:ascii="Noto Sans" w:eastAsia="Noto Sans" w:hAnsi="Noto Sans" w:cs="Noto Sans"/>
                <w:color w:val="333333"/>
                <w:sz w:val="21"/>
                <w:szCs w:val="21"/>
              </w:rPr>
              <w:t xml:space="preserve">y </w:t>
            </w:r>
          </w:p>
          <w:p w14:paraId="0E8BC50C" w14:textId="77777777" w:rsidR="00F54D91" w:rsidRDefault="00000000">
            <w:pPr>
              <w:widowControl w:val="0"/>
              <w:pBdr>
                <w:top w:val="nil"/>
                <w:left w:val="nil"/>
                <w:bottom w:val="nil"/>
                <w:right w:val="nil"/>
                <w:between w:val="nil"/>
              </w:pBdr>
              <w:spacing w:before="66" w:line="240" w:lineRule="auto"/>
              <w:ind w:left="202"/>
              <w:rPr>
                <w:rFonts w:ascii="Noto Sans" w:eastAsia="Noto Sans" w:hAnsi="Noto Sans" w:cs="Noto Sans"/>
                <w:color w:val="333333"/>
                <w:sz w:val="21"/>
                <w:szCs w:val="21"/>
              </w:rPr>
            </w:pPr>
            <w:proofErr w:type="gramStart"/>
            <w:r>
              <w:rPr>
                <w:color w:val="333333"/>
                <w:sz w:val="19"/>
                <w:szCs w:val="19"/>
                <w:shd w:val="clear" w:color="auto" w:fill="F8F8F8"/>
              </w:rPr>
              <w:t xml:space="preserve">Consumo </w:t>
            </w:r>
            <w:r>
              <w:rPr>
                <w:rFonts w:ascii="Noto Sans" w:eastAsia="Noto Sans" w:hAnsi="Noto Sans" w:cs="Noto Sans"/>
                <w:color w:val="333333"/>
                <w:sz w:val="21"/>
                <w:szCs w:val="21"/>
              </w:rPr>
              <w:t>.</w:t>
            </w:r>
            <w:proofErr w:type="gramEnd"/>
          </w:p>
        </w:tc>
        <w:tc>
          <w:tcPr>
            <w:tcW w:w="1629" w:type="dxa"/>
            <w:tcMar>
              <w:top w:w="100" w:type="dxa"/>
              <w:left w:w="100" w:type="dxa"/>
              <w:bottom w:w="100" w:type="dxa"/>
              <w:right w:w="100" w:type="dxa"/>
            </w:tcMar>
          </w:tcPr>
          <w:p w14:paraId="2313248B" w14:textId="77777777" w:rsidR="00F54D91" w:rsidRDefault="00000000">
            <w:pPr>
              <w:widowControl w:val="0"/>
              <w:pBdr>
                <w:top w:val="nil"/>
                <w:left w:val="nil"/>
                <w:bottom w:val="nil"/>
                <w:right w:val="nil"/>
                <w:between w:val="nil"/>
              </w:pBdr>
              <w:spacing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 xml:space="preserve">Media </w:t>
            </w:r>
          </w:p>
        </w:tc>
        <w:tc>
          <w:tcPr>
            <w:tcW w:w="1120" w:type="dxa"/>
            <w:tcMar>
              <w:top w:w="100" w:type="dxa"/>
              <w:left w:w="100" w:type="dxa"/>
              <w:bottom w:w="100" w:type="dxa"/>
              <w:right w:w="100" w:type="dxa"/>
            </w:tcMar>
          </w:tcPr>
          <w:p w14:paraId="306DB167" w14:textId="77777777" w:rsidR="00F54D91" w:rsidRDefault="00000000">
            <w:pPr>
              <w:widowControl w:val="0"/>
              <w:pBdr>
                <w:top w:val="nil"/>
                <w:left w:val="nil"/>
                <w:bottom w:val="nil"/>
                <w:right w:val="nil"/>
                <w:between w:val="nil"/>
              </w:pBdr>
              <w:spacing w:line="240" w:lineRule="auto"/>
              <w:ind w:left="133"/>
              <w:rPr>
                <w:rFonts w:ascii="Noto Sans" w:eastAsia="Noto Sans" w:hAnsi="Noto Sans" w:cs="Noto Sans"/>
                <w:color w:val="333333"/>
                <w:sz w:val="21"/>
                <w:szCs w:val="21"/>
              </w:rPr>
            </w:pPr>
            <w:r>
              <w:rPr>
                <w:rFonts w:ascii="Noto Sans" w:eastAsia="Noto Sans" w:hAnsi="Noto Sans" w:cs="Noto Sans"/>
                <w:color w:val="333333"/>
                <w:sz w:val="21"/>
                <w:szCs w:val="21"/>
              </w:rPr>
              <w:t>Alto</w:t>
            </w:r>
          </w:p>
        </w:tc>
        <w:tc>
          <w:tcPr>
            <w:tcW w:w="2899" w:type="dxa"/>
            <w:tcMar>
              <w:top w:w="100" w:type="dxa"/>
              <w:left w:w="100" w:type="dxa"/>
              <w:bottom w:w="100" w:type="dxa"/>
              <w:right w:w="100" w:type="dxa"/>
            </w:tcMar>
          </w:tcPr>
          <w:p w14:paraId="7B3B8C23" w14:textId="77777777" w:rsidR="00F54D91" w:rsidRDefault="00000000">
            <w:pPr>
              <w:widowControl w:val="0"/>
              <w:pBdr>
                <w:top w:val="nil"/>
                <w:left w:val="nil"/>
                <w:bottom w:val="nil"/>
                <w:right w:val="nil"/>
                <w:between w:val="nil"/>
              </w:pBdr>
              <w:spacing w:line="319" w:lineRule="auto"/>
              <w:ind w:left="149" w:right="101" w:firstLine="10"/>
              <w:jc w:val="both"/>
              <w:rPr>
                <w:rFonts w:ascii="Noto Sans" w:eastAsia="Noto Sans" w:hAnsi="Noto Sans" w:cs="Noto Sans"/>
                <w:color w:val="333333"/>
                <w:sz w:val="21"/>
                <w:szCs w:val="21"/>
              </w:rPr>
            </w:pPr>
            <w:r>
              <w:rPr>
                <w:rFonts w:ascii="Noto Sans" w:eastAsia="Noto Sans" w:hAnsi="Noto Sans" w:cs="Noto Sans"/>
                <w:color w:val="333333"/>
                <w:sz w:val="21"/>
                <w:szCs w:val="21"/>
              </w:rPr>
              <w:t xml:space="preserve">Felipe Donoso se enfocará en el diseño de la relación de muchos a muchos para el consumo de repuestos, </w:t>
            </w:r>
          </w:p>
          <w:p w14:paraId="367C251C" w14:textId="77777777" w:rsidR="00F54D91" w:rsidRDefault="00000000">
            <w:pPr>
              <w:widowControl w:val="0"/>
              <w:pBdr>
                <w:top w:val="nil"/>
                <w:left w:val="nil"/>
                <w:bottom w:val="nil"/>
                <w:right w:val="nil"/>
                <w:between w:val="nil"/>
              </w:pBdr>
              <w:spacing w:before="21" w:line="319" w:lineRule="auto"/>
              <w:ind w:left="158" w:right="425" w:hanging="17"/>
              <w:rPr>
                <w:rFonts w:ascii="Noto Sans" w:eastAsia="Noto Sans" w:hAnsi="Noto Sans" w:cs="Noto Sans"/>
                <w:color w:val="333333"/>
                <w:sz w:val="21"/>
                <w:szCs w:val="21"/>
              </w:rPr>
            </w:pPr>
            <w:r>
              <w:rPr>
                <w:rFonts w:ascii="Noto Sans" w:eastAsia="Noto Sans" w:hAnsi="Noto Sans" w:cs="Noto Sans"/>
                <w:color w:val="333333"/>
                <w:sz w:val="21"/>
                <w:szCs w:val="21"/>
              </w:rPr>
              <w:t xml:space="preserve">validando la lógica </w:t>
            </w:r>
            <w:r>
              <w:rPr>
                <w:rFonts w:ascii="Noto Sans" w:eastAsia="Noto Sans" w:hAnsi="Noto Sans" w:cs="Noto Sans"/>
                <w:color w:val="333333"/>
                <w:sz w:val="21"/>
                <w:szCs w:val="21"/>
              </w:rPr>
              <w:lastRenderedPageBreak/>
              <w:t>con pruebas unitarias.</w:t>
            </w:r>
          </w:p>
        </w:tc>
      </w:tr>
    </w:tbl>
    <w:p w14:paraId="7EE54F62" w14:textId="77777777" w:rsidR="00F54D91" w:rsidRDefault="00F54D91">
      <w:pPr>
        <w:widowControl w:val="0"/>
        <w:pBdr>
          <w:top w:val="nil"/>
          <w:left w:val="nil"/>
          <w:bottom w:val="nil"/>
          <w:right w:val="nil"/>
          <w:between w:val="nil"/>
        </w:pBdr>
        <w:rPr>
          <w:color w:val="000000"/>
        </w:rPr>
      </w:pPr>
    </w:p>
    <w:p w14:paraId="3E235FA8" w14:textId="77777777" w:rsidR="00F54D91" w:rsidRDefault="00F54D91">
      <w:pPr>
        <w:widowControl w:val="0"/>
        <w:pBdr>
          <w:top w:val="nil"/>
          <w:left w:val="nil"/>
          <w:bottom w:val="nil"/>
          <w:right w:val="nil"/>
          <w:between w:val="nil"/>
        </w:pBdr>
        <w:rPr>
          <w:color w:val="000000"/>
        </w:rPr>
      </w:pPr>
    </w:p>
    <w:p w14:paraId="6E199003" w14:textId="77777777" w:rsidR="00F54D91" w:rsidRDefault="00000000">
      <w:pPr>
        <w:widowControl w:val="0"/>
        <w:pBdr>
          <w:top w:val="nil"/>
          <w:left w:val="nil"/>
          <w:bottom w:val="nil"/>
          <w:right w:val="nil"/>
          <w:between w:val="nil"/>
        </w:pBdr>
        <w:spacing w:line="240" w:lineRule="auto"/>
        <w:ind w:left="8"/>
        <w:rPr>
          <w:rFonts w:ascii="Noto Sans" w:eastAsia="Noto Sans" w:hAnsi="Noto Sans" w:cs="Noto Sans"/>
          <w:b/>
          <w:bCs/>
          <w:color w:val="333333"/>
          <w:sz w:val="35"/>
          <w:szCs w:val="35"/>
        </w:rPr>
      </w:pPr>
      <w:r>
        <w:rPr>
          <w:rFonts w:ascii="Noto Sans" w:eastAsia="Noto Sans" w:hAnsi="Noto Sans" w:cs="Noto Sans"/>
          <w:b/>
          <w:bCs/>
          <w:color w:val="333333"/>
          <w:sz w:val="35"/>
          <w:szCs w:val="35"/>
        </w:rPr>
        <w:t xml:space="preserve">4. Próximos Pasos </w:t>
      </w:r>
    </w:p>
    <w:p w14:paraId="65B6B714" w14:textId="77777777" w:rsidR="00F54D91" w:rsidRDefault="00000000">
      <w:pPr>
        <w:widowControl w:val="0"/>
        <w:pBdr>
          <w:top w:val="nil"/>
          <w:left w:val="nil"/>
          <w:bottom w:val="nil"/>
          <w:right w:val="nil"/>
          <w:between w:val="nil"/>
        </w:pBdr>
        <w:spacing w:before="448" w:line="324" w:lineRule="auto"/>
        <w:ind w:left="621" w:right="246" w:hanging="23"/>
        <w:rPr>
          <w:rFonts w:ascii="Noto Sans" w:eastAsia="Noto Sans" w:hAnsi="Noto Sans" w:cs="Noto Sans"/>
          <w:color w:val="333333"/>
          <w:sz w:val="23"/>
          <w:szCs w:val="23"/>
        </w:rPr>
      </w:pPr>
      <w:r>
        <w:rPr>
          <w:rFonts w:ascii="Noto Sans" w:eastAsia="Noto Sans" w:hAnsi="Noto Sans" w:cs="Noto Sans"/>
          <w:b/>
          <w:bCs/>
          <w:color w:val="333333"/>
          <w:sz w:val="23"/>
          <w:szCs w:val="23"/>
        </w:rPr>
        <w:t xml:space="preserve">Yordano Cartagena: </w:t>
      </w:r>
      <w:r>
        <w:rPr>
          <w:rFonts w:ascii="Noto Sans" w:eastAsia="Noto Sans" w:hAnsi="Noto Sans" w:cs="Noto Sans"/>
          <w:color w:val="333333"/>
          <w:sz w:val="23"/>
          <w:szCs w:val="23"/>
        </w:rPr>
        <w:t xml:space="preserve">Iniciar inmediatamente con el Ajuste Crítico de la Agenda y la implementación de la Gestión Documental. </w:t>
      </w:r>
    </w:p>
    <w:p w14:paraId="2D9A5B00" w14:textId="77777777" w:rsidR="00F54D91" w:rsidRDefault="00000000">
      <w:pPr>
        <w:widowControl w:val="0"/>
        <w:pBdr>
          <w:top w:val="nil"/>
          <w:left w:val="nil"/>
          <w:bottom w:val="nil"/>
          <w:right w:val="nil"/>
          <w:between w:val="nil"/>
        </w:pBdr>
        <w:spacing w:before="129" w:line="324" w:lineRule="auto"/>
        <w:ind w:left="611" w:right="508" w:firstLine="9"/>
        <w:rPr>
          <w:rFonts w:ascii="Noto Sans" w:eastAsia="Noto Sans" w:hAnsi="Noto Sans" w:cs="Noto Sans"/>
          <w:color w:val="333333"/>
          <w:sz w:val="23"/>
          <w:szCs w:val="23"/>
        </w:rPr>
      </w:pPr>
      <w:r>
        <w:rPr>
          <w:rFonts w:ascii="Noto Sans" w:eastAsia="Noto Sans" w:hAnsi="Noto Sans" w:cs="Noto Sans"/>
          <w:b/>
          <w:bCs/>
          <w:color w:val="333333"/>
          <w:sz w:val="23"/>
          <w:szCs w:val="23"/>
        </w:rPr>
        <w:t xml:space="preserve">Felipe Donoso: </w:t>
      </w:r>
      <w:r>
        <w:rPr>
          <w:rFonts w:ascii="Noto Sans" w:eastAsia="Noto Sans" w:hAnsi="Noto Sans" w:cs="Noto Sans"/>
          <w:color w:val="333333"/>
          <w:sz w:val="23"/>
          <w:szCs w:val="23"/>
        </w:rPr>
        <w:t xml:space="preserve">Iniciar el desarrollo del módulo de Inventario y su integración con el módulo de Tareas. </w:t>
      </w:r>
    </w:p>
    <w:p w14:paraId="1193CAC9" w14:textId="77777777" w:rsidR="00F54D91" w:rsidRDefault="00000000">
      <w:pPr>
        <w:widowControl w:val="0"/>
        <w:pBdr>
          <w:top w:val="nil"/>
          <w:left w:val="nil"/>
          <w:bottom w:val="nil"/>
          <w:right w:val="nil"/>
          <w:between w:val="nil"/>
        </w:pBdr>
        <w:spacing w:before="270" w:line="240" w:lineRule="auto"/>
        <w:ind w:left="23"/>
        <w:rPr>
          <w:rFonts w:ascii="Noto Sans" w:eastAsia="Noto Sans" w:hAnsi="Noto Sans" w:cs="Noto Sans"/>
          <w:b/>
          <w:bCs/>
          <w:color w:val="333333"/>
          <w:sz w:val="23"/>
          <w:szCs w:val="23"/>
        </w:rPr>
      </w:pPr>
      <w:r>
        <w:rPr>
          <w:rFonts w:ascii="Noto Sans" w:eastAsia="Noto Sans" w:hAnsi="Noto Sans" w:cs="Noto Sans"/>
          <w:b/>
          <w:bCs/>
          <w:color w:val="333333"/>
          <w:sz w:val="23"/>
          <w:szCs w:val="23"/>
        </w:rPr>
        <w:t>Firmas de Aprobación:</w:t>
      </w:r>
    </w:p>
    <w:tbl>
      <w:tblPr>
        <w:tblStyle w:val="a4"/>
        <w:tblW w:w="9624"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2"/>
        <w:gridCol w:w="2451"/>
        <w:gridCol w:w="3691"/>
      </w:tblGrid>
      <w:tr w:rsidR="00F54D91" w14:paraId="11B54D5E" w14:textId="77777777">
        <w:trPr>
          <w:trHeight w:val="597"/>
        </w:trPr>
        <w:tc>
          <w:tcPr>
            <w:tcW w:w="3482" w:type="dxa"/>
            <w:tcMar>
              <w:top w:w="100" w:type="dxa"/>
              <w:left w:w="100" w:type="dxa"/>
              <w:bottom w:w="100" w:type="dxa"/>
              <w:right w:w="100" w:type="dxa"/>
            </w:tcMar>
          </w:tcPr>
          <w:p w14:paraId="6DD73BB0" w14:textId="77777777" w:rsidR="00F54D91" w:rsidRDefault="00000000">
            <w:pPr>
              <w:widowControl w:val="0"/>
              <w:pBdr>
                <w:top w:val="nil"/>
                <w:left w:val="nil"/>
                <w:bottom w:val="nil"/>
                <w:right w:val="nil"/>
                <w:between w:val="nil"/>
              </w:pBdr>
              <w:spacing w:line="240" w:lineRule="auto"/>
              <w:ind w:left="154"/>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Rol </w:t>
            </w:r>
          </w:p>
        </w:tc>
        <w:tc>
          <w:tcPr>
            <w:tcW w:w="2451" w:type="dxa"/>
            <w:tcMar>
              <w:top w:w="100" w:type="dxa"/>
              <w:left w:w="100" w:type="dxa"/>
              <w:bottom w:w="100" w:type="dxa"/>
              <w:right w:w="100" w:type="dxa"/>
            </w:tcMar>
          </w:tcPr>
          <w:p w14:paraId="7519B164" w14:textId="77777777" w:rsidR="00F54D91" w:rsidRDefault="00000000">
            <w:pPr>
              <w:widowControl w:val="0"/>
              <w:pBdr>
                <w:top w:val="nil"/>
                <w:left w:val="nil"/>
                <w:bottom w:val="nil"/>
                <w:right w:val="nil"/>
                <w:between w:val="nil"/>
              </w:pBdr>
              <w:spacing w:line="240" w:lineRule="auto"/>
              <w:ind w:left="155"/>
              <w:rPr>
                <w:rFonts w:ascii="Noto Sans" w:eastAsia="Noto Sans" w:hAnsi="Noto Sans" w:cs="Noto Sans"/>
                <w:b/>
                <w:bCs/>
                <w:color w:val="333333"/>
                <w:sz w:val="21"/>
                <w:szCs w:val="21"/>
              </w:rPr>
            </w:pPr>
            <w:r>
              <w:rPr>
                <w:rFonts w:ascii="Noto Sans" w:eastAsia="Noto Sans" w:hAnsi="Noto Sans" w:cs="Noto Sans"/>
                <w:b/>
                <w:bCs/>
                <w:color w:val="333333"/>
                <w:sz w:val="21"/>
                <w:szCs w:val="21"/>
              </w:rPr>
              <w:t xml:space="preserve">Nombre </w:t>
            </w:r>
          </w:p>
        </w:tc>
        <w:tc>
          <w:tcPr>
            <w:tcW w:w="3691" w:type="dxa"/>
            <w:tcMar>
              <w:top w:w="100" w:type="dxa"/>
              <w:left w:w="100" w:type="dxa"/>
              <w:bottom w:w="100" w:type="dxa"/>
              <w:right w:w="100" w:type="dxa"/>
            </w:tcMar>
          </w:tcPr>
          <w:p w14:paraId="75B73D3D" w14:textId="77777777" w:rsidR="00F54D91" w:rsidRDefault="00000000">
            <w:pPr>
              <w:widowControl w:val="0"/>
              <w:pBdr>
                <w:top w:val="nil"/>
                <w:left w:val="nil"/>
                <w:bottom w:val="nil"/>
                <w:right w:val="nil"/>
                <w:between w:val="nil"/>
              </w:pBdr>
              <w:spacing w:line="240" w:lineRule="auto"/>
              <w:ind w:left="153"/>
              <w:rPr>
                <w:rFonts w:ascii="Noto Sans" w:eastAsia="Noto Sans" w:hAnsi="Noto Sans" w:cs="Noto Sans"/>
                <w:b/>
                <w:bCs/>
                <w:color w:val="333333"/>
                <w:sz w:val="21"/>
                <w:szCs w:val="21"/>
              </w:rPr>
            </w:pPr>
            <w:r>
              <w:rPr>
                <w:rFonts w:ascii="Noto Sans" w:eastAsia="Noto Sans" w:hAnsi="Noto Sans" w:cs="Noto Sans"/>
                <w:b/>
                <w:bCs/>
                <w:color w:val="333333"/>
                <w:sz w:val="21"/>
                <w:szCs w:val="21"/>
              </w:rPr>
              <w:t>Firma</w:t>
            </w:r>
          </w:p>
        </w:tc>
      </w:tr>
      <w:tr w:rsidR="00F54D91" w14:paraId="1CEAF292" w14:textId="77777777">
        <w:trPr>
          <w:trHeight w:val="597"/>
        </w:trPr>
        <w:tc>
          <w:tcPr>
            <w:tcW w:w="3482" w:type="dxa"/>
            <w:tcMar>
              <w:top w:w="100" w:type="dxa"/>
              <w:left w:w="100" w:type="dxa"/>
              <w:bottom w:w="100" w:type="dxa"/>
              <w:right w:w="100" w:type="dxa"/>
            </w:tcMar>
          </w:tcPr>
          <w:p w14:paraId="7365BA87" w14:textId="77777777" w:rsidR="00F54D91" w:rsidRDefault="00000000">
            <w:pPr>
              <w:widowControl w:val="0"/>
              <w:pBdr>
                <w:top w:val="nil"/>
                <w:left w:val="nil"/>
                <w:bottom w:val="nil"/>
                <w:right w:val="nil"/>
                <w:between w:val="nil"/>
              </w:pBdr>
              <w:spacing w:line="240" w:lineRule="auto"/>
              <w:ind w:left="144"/>
              <w:rPr>
                <w:rFonts w:ascii="Noto Sans" w:eastAsia="Noto Sans" w:hAnsi="Noto Sans" w:cs="Noto Sans"/>
                <w:color w:val="333333"/>
                <w:sz w:val="21"/>
                <w:szCs w:val="21"/>
              </w:rPr>
            </w:pPr>
            <w:r>
              <w:rPr>
                <w:rFonts w:ascii="Noto Sans" w:eastAsia="Noto Sans" w:hAnsi="Noto Sans" w:cs="Noto Sans"/>
                <w:color w:val="333333"/>
                <w:sz w:val="21"/>
                <w:szCs w:val="21"/>
              </w:rPr>
              <w:t xml:space="preserve">Scrum </w:t>
            </w:r>
            <w:proofErr w:type="gramStart"/>
            <w:r>
              <w:rPr>
                <w:rFonts w:ascii="Noto Sans" w:eastAsia="Noto Sans" w:hAnsi="Noto Sans" w:cs="Noto Sans"/>
                <w:color w:val="333333"/>
                <w:sz w:val="21"/>
                <w:szCs w:val="21"/>
              </w:rPr>
              <w:t>Master</w:t>
            </w:r>
            <w:proofErr w:type="gramEnd"/>
            <w:r>
              <w:rPr>
                <w:rFonts w:ascii="Noto Sans" w:eastAsia="Noto Sans" w:hAnsi="Noto Sans" w:cs="Noto Sans"/>
                <w:color w:val="333333"/>
                <w:sz w:val="21"/>
                <w:szCs w:val="21"/>
              </w:rPr>
              <w:t xml:space="preserve">/Desarrollador </w:t>
            </w:r>
          </w:p>
        </w:tc>
        <w:tc>
          <w:tcPr>
            <w:tcW w:w="2451" w:type="dxa"/>
            <w:tcMar>
              <w:top w:w="100" w:type="dxa"/>
              <w:left w:w="100" w:type="dxa"/>
              <w:bottom w:w="100" w:type="dxa"/>
              <w:right w:w="100" w:type="dxa"/>
            </w:tcMar>
          </w:tcPr>
          <w:p w14:paraId="20B1D3C4" w14:textId="77777777" w:rsidR="00F54D91" w:rsidRDefault="00000000">
            <w:pPr>
              <w:widowControl w:val="0"/>
              <w:pBdr>
                <w:top w:val="nil"/>
                <w:left w:val="nil"/>
                <w:bottom w:val="nil"/>
                <w:right w:val="nil"/>
                <w:between w:val="nil"/>
              </w:pBdr>
              <w:spacing w:line="240" w:lineRule="auto"/>
              <w:ind w:left="157"/>
              <w:rPr>
                <w:rFonts w:ascii="Noto Sans" w:eastAsia="Noto Sans" w:hAnsi="Noto Sans" w:cs="Noto Sans"/>
                <w:color w:val="333333"/>
                <w:sz w:val="21"/>
                <w:szCs w:val="21"/>
              </w:rPr>
            </w:pPr>
            <w:r>
              <w:rPr>
                <w:rFonts w:ascii="Noto Sans" w:eastAsia="Noto Sans" w:hAnsi="Noto Sans" w:cs="Noto Sans"/>
                <w:color w:val="333333"/>
                <w:sz w:val="21"/>
                <w:szCs w:val="21"/>
              </w:rPr>
              <w:t xml:space="preserve">Felipe Donoso </w:t>
            </w:r>
          </w:p>
        </w:tc>
        <w:tc>
          <w:tcPr>
            <w:tcW w:w="3691" w:type="dxa"/>
            <w:tcMar>
              <w:top w:w="100" w:type="dxa"/>
              <w:left w:w="100" w:type="dxa"/>
              <w:bottom w:w="100" w:type="dxa"/>
              <w:right w:w="100" w:type="dxa"/>
            </w:tcMar>
          </w:tcPr>
          <w:p w14:paraId="6115D075" w14:textId="77777777" w:rsidR="00F54D91" w:rsidRDefault="00000000">
            <w:pPr>
              <w:widowControl w:val="0"/>
              <w:pBdr>
                <w:top w:val="nil"/>
                <w:left w:val="nil"/>
                <w:bottom w:val="nil"/>
                <w:right w:val="nil"/>
                <w:between w:val="nil"/>
              </w:pBdr>
              <w:spacing w:line="240" w:lineRule="auto"/>
              <w:ind w:left="136"/>
              <w:rPr>
                <w:rFonts w:ascii="Noto Sans" w:eastAsia="Noto Sans" w:hAnsi="Noto Sans" w:cs="Noto Sans"/>
                <w:color w:val="333333"/>
                <w:sz w:val="21"/>
                <w:szCs w:val="21"/>
              </w:rPr>
            </w:pPr>
            <w:r>
              <w:rPr>
                <w:rFonts w:ascii="Noto Sans" w:eastAsia="Noto Sans" w:hAnsi="Noto Sans" w:cs="Noto Sans"/>
                <w:color w:val="333333"/>
                <w:sz w:val="21"/>
                <w:szCs w:val="21"/>
              </w:rPr>
              <w:t>_________________________</w:t>
            </w:r>
          </w:p>
        </w:tc>
      </w:tr>
      <w:tr w:rsidR="00F54D91" w14:paraId="0E8816A7" w14:textId="77777777">
        <w:trPr>
          <w:trHeight w:val="597"/>
        </w:trPr>
        <w:tc>
          <w:tcPr>
            <w:tcW w:w="3482" w:type="dxa"/>
            <w:tcMar>
              <w:top w:w="100" w:type="dxa"/>
              <w:left w:w="100" w:type="dxa"/>
              <w:bottom w:w="100" w:type="dxa"/>
              <w:right w:w="100" w:type="dxa"/>
            </w:tcMar>
          </w:tcPr>
          <w:p w14:paraId="7C688B40" w14:textId="77777777" w:rsidR="00F54D91" w:rsidRDefault="00000000">
            <w:pPr>
              <w:widowControl w:val="0"/>
              <w:pBdr>
                <w:top w:val="nil"/>
                <w:left w:val="nil"/>
                <w:bottom w:val="nil"/>
                <w:right w:val="nil"/>
                <w:between w:val="nil"/>
              </w:pBdr>
              <w:spacing w:line="240" w:lineRule="auto"/>
              <w:ind w:left="156"/>
              <w:rPr>
                <w:rFonts w:ascii="Noto Sans" w:eastAsia="Noto Sans" w:hAnsi="Noto Sans" w:cs="Noto Sans"/>
                <w:color w:val="333333"/>
                <w:sz w:val="21"/>
                <w:szCs w:val="21"/>
              </w:rPr>
            </w:pPr>
            <w:r>
              <w:rPr>
                <w:rFonts w:ascii="Noto Sans" w:eastAsia="Noto Sans" w:hAnsi="Noto Sans" w:cs="Noto Sans"/>
                <w:color w:val="333333"/>
                <w:sz w:val="21"/>
                <w:szCs w:val="21"/>
              </w:rPr>
              <w:t xml:space="preserve">Desarrollador </w:t>
            </w:r>
          </w:p>
        </w:tc>
        <w:tc>
          <w:tcPr>
            <w:tcW w:w="2451" w:type="dxa"/>
            <w:tcMar>
              <w:top w:w="100" w:type="dxa"/>
              <w:left w:w="100" w:type="dxa"/>
              <w:bottom w:w="100" w:type="dxa"/>
              <w:right w:w="100" w:type="dxa"/>
            </w:tcMar>
          </w:tcPr>
          <w:p w14:paraId="51B309A4" w14:textId="77777777" w:rsidR="00F54D91" w:rsidRDefault="00000000">
            <w:pPr>
              <w:widowControl w:val="0"/>
              <w:pBdr>
                <w:top w:val="nil"/>
                <w:left w:val="nil"/>
                <w:bottom w:val="nil"/>
                <w:right w:val="nil"/>
                <w:between w:val="nil"/>
              </w:pBdr>
              <w:spacing w:line="240" w:lineRule="auto"/>
              <w:ind w:left="135"/>
              <w:rPr>
                <w:rFonts w:ascii="Noto Sans" w:eastAsia="Noto Sans" w:hAnsi="Noto Sans" w:cs="Noto Sans"/>
                <w:color w:val="333333"/>
                <w:sz w:val="21"/>
                <w:szCs w:val="21"/>
              </w:rPr>
            </w:pPr>
            <w:r>
              <w:rPr>
                <w:rFonts w:ascii="Noto Sans" w:eastAsia="Noto Sans" w:hAnsi="Noto Sans" w:cs="Noto Sans"/>
                <w:color w:val="333333"/>
                <w:sz w:val="21"/>
                <w:szCs w:val="21"/>
              </w:rPr>
              <w:t xml:space="preserve">Yordano Cartagena </w:t>
            </w:r>
          </w:p>
        </w:tc>
        <w:tc>
          <w:tcPr>
            <w:tcW w:w="3691" w:type="dxa"/>
            <w:tcMar>
              <w:top w:w="100" w:type="dxa"/>
              <w:left w:w="100" w:type="dxa"/>
              <w:bottom w:w="100" w:type="dxa"/>
              <w:right w:w="100" w:type="dxa"/>
            </w:tcMar>
          </w:tcPr>
          <w:p w14:paraId="5C85A7ED" w14:textId="77777777" w:rsidR="00F54D91" w:rsidRDefault="00000000">
            <w:pPr>
              <w:widowControl w:val="0"/>
              <w:pBdr>
                <w:top w:val="nil"/>
                <w:left w:val="nil"/>
                <w:bottom w:val="nil"/>
                <w:right w:val="nil"/>
                <w:between w:val="nil"/>
              </w:pBdr>
              <w:spacing w:line="240" w:lineRule="auto"/>
              <w:ind w:left="136"/>
              <w:rPr>
                <w:rFonts w:ascii="Noto Sans" w:eastAsia="Noto Sans" w:hAnsi="Noto Sans" w:cs="Noto Sans"/>
                <w:color w:val="333333"/>
                <w:sz w:val="21"/>
                <w:szCs w:val="21"/>
              </w:rPr>
            </w:pPr>
            <w:r>
              <w:rPr>
                <w:rFonts w:ascii="Noto Sans" w:eastAsia="Noto Sans" w:hAnsi="Noto Sans" w:cs="Noto Sans"/>
                <w:color w:val="333333"/>
                <w:sz w:val="21"/>
                <w:szCs w:val="21"/>
              </w:rPr>
              <w:t>_________________________</w:t>
            </w:r>
          </w:p>
        </w:tc>
      </w:tr>
    </w:tbl>
    <w:p w14:paraId="15D9B932" w14:textId="77777777" w:rsidR="00F54D91" w:rsidRDefault="00F54D91">
      <w:pPr>
        <w:widowControl w:val="0"/>
        <w:pBdr>
          <w:top w:val="nil"/>
          <w:left w:val="nil"/>
          <w:bottom w:val="nil"/>
          <w:right w:val="nil"/>
          <w:between w:val="nil"/>
        </w:pBdr>
        <w:rPr>
          <w:color w:val="000000"/>
        </w:rPr>
      </w:pPr>
    </w:p>
    <w:p w14:paraId="5CA2734D" w14:textId="77777777" w:rsidR="00F54D91" w:rsidRDefault="00F54D91">
      <w:pPr>
        <w:widowControl w:val="0"/>
        <w:pBdr>
          <w:top w:val="nil"/>
          <w:left w:val="nil"/>
          <w:bottom w:val="nil"/>
          <w:right w:val="nil"/>
          <w:between w:val="nil"/>
        </w:pBdr>
        <w:rPr>
          <w:color w:val="000000"/>
        </w:rPr>
      </w:pPr>
    </w:p>
    <w:sectPr w:rsidR="00F54D91">
      <w:pgSz w:w="11900" w:h="16820"/>
      <w:pgMar w:top="1204" w:right="1012" w:bottom="1545" w:left="113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334C980-6A61-4161-8D43-B5DC998BE29C}"/>
  </w:font>
  <w:font w:name="Noto Sans">
    <w:charset w:val="00"/>
    <w:family w:val="swiss"/>
    <w:pitch w:val="variable"/>
    <w:sig w:usb0="E00082FF" w:usb1="400078FF" w:usb2="00000021" w:usb3="00000000" w:csb0="0000019F" w:csb1="00000000"/>
    <w:embedRegular r:id="rId2" w:fontKey="{F278B164-200E-4157-B0B8-746FC4F98066}"/>
    <w:embedBold r:id="rId3" w:fontKey="{3387EFB7-B992-4121-8384-C7AC41EC18F8}"/>
  </w:font>
  <w:font w:name="Calibri">
    <w:panose1 w:val="020F0502020204030204"/>
    <w:charset w:val="00"/>
    <w:family w:val="swiss"/>
    <w:pitch w:val="variable"/>
    <w:sig w:usb0="E4002EFF" w:usb1="C200247B" w:usb2="00000009" w:usb3="00000000" w:csb0="000001FF" w:csb1="00000000"/>
    <w:embedRegular r:id="rId4" w:fontKey="{9EA95204-37F1-4635-A6C3-2D3A49B8C9CA}"/>
  </w:font>
  <w:font w:name="Cambria">
    <w:panose1 w:val="02040503050406030204"/>
    <w:charset w:val="00"/>
    <w:family w:val="roman"/>
    <w:pitch w:val="variable"/>
    <w:sig w:usb0="E00006FF" w:usb1="420024FF" w:usb2="02000000" w:usb3="00000000" w:csb0="0000019F" w:csb1="00000000"/>
    <w:embedRegular r:id="rId5" w:fontKey="{8CF1DF76-B65A-4333-B0CC-16E5F035F7B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D91"/>
    <w:rsid w:val="00012CF2"/>
    <w:rsid w:val="0037312D"/>
    <w:rsid w:val="00620F99"/>
    <w:rsid w:val="00A318FD"/>
    <w:rsid w:val="00BD0846"/>
    <w:rsid w:val="00EF2E72"/>
    <w:rsid w:val="00F54D9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443F2"/>
  <w15:docId w15:val="{208FFD4E-366E-4F00-90F1-9BC4FE02B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746</Words>
  <Characters>4109</Characters>
  <Application>Microsoft Office Word</Application>
  <DocSecurity>0</DocSecurity>
  <Lines>34</Lines>
  <Paragraphs>9</Paragraphs>
  <ScaleCrop>false</ScaleCrop>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Yordano Jesus Cartagena Silva</cp:lastModifiedBy>
  <cp:revision>5</cp:revision>
  <dcterms:created xsi:type="dcterms:W3CDTF">2025-11-16T22:10:00Z</dcterms:created>
  <dcterms:modified xsi:type="dcterms:W3CDTF">2025-11-19T03:38:00Z</dcterms:modified>
</cp:coreProperties>
</file>