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Алаіз продуктивності звіту:</w:t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0260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br/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  <w:t xml:space="preserve">Аналіз дпних стовпця </w:t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51655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  <w:t>Групування рядків</w:t>
      </w:r>
    </w:p>
    <w:p>
      <w:pPr>
        <w:pStyle w:val="Normal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0910"/>
            <wp:effectExtent l="0" t="0" r="0" b="0"/>
            <wp:wrapSquare wrapText="largest"/>
            <wp:docPr id="3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LibreOffice/7.6.0.3$Windows_X86_64 LibreOffice_project/69edd8b8ebc41d00b4de3915dc82f8f0fc3b6265</Application>
  <AppVersion>15.0000</AppVersion>
  <Pages>3</Pages>
  <Words>8</Words>
  <Characters>59</Characters>
  <CharactersWithSpaces>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2024-11-17T22:33:59Z</dcterms:created>
  <dc:creator/>
  <dc:description/>
  <dc:language>uk-UA</dc:language>
  <cp:lastModifiedBy/>
  <dcterms:modified xsi:type="dcterms:W3CDTF">2024-11-17T22:55:32Z</dcterms:modified>
  <cp:revision>2</cp:revision>
  <dc:subject/>
  <dc:title/>
</cp:coreProperties>
</file>