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ЛАБОРАТОРНА РОБОТА № 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bookmarkStart w:id="0" w:name="yui_3_17_2_1_1747253623421_178"/>
      <w:bookmarkEnd w:id="0"/>
      <w:r>
        <w:rPr>
          <w:szCs w:val="28"/>
        </w:rPr>
        <w:t>Менеджмент розробки інноваційних проектів»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</w:t>
      </w:r>
      <w:r>
        <w:rPr>
          <w:rFonts w:cs="Times New Roman CYR" w:ascii="Times New Roman CYR" w:hAnsi="Times New Roman CYR"/>
          <w:sz w:val="28"/>
          <w:szCs w:val="28"/>
          <w:u w:val="single"/>
        </w:rPr>
        <w:t>ІННОВАЦІЇ, ІННОВАЦІЙНІ ПРОЦЕСИ та ІННОВАЦІЙНІ СИСТЕМИ</w:t>
      </w:r>
      <w:r>
        <w:rPr>
          <w:szCs w:val="28"/>
          <w:u w:val="single"/>
        </w:rPr>
        <w:t>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szCs w:val="28"/>
        </w:rPr>
        <w:t>Вступ</w:t>
      </w:r>
    </w:p>
    <w:p>
      <w:pPr>
        <w:pStyle w:val="Normal"/>
        <w:spacing w:lineRule="auto" w:line="360" w:before="0" w:after="160"/>
        <w:jc w:val="both"/>
        <w:rPr/>
      </w:pPr>
      <w:r>
        <w:rPr>
          <w:b w:val="false"/>
          <w:bCs w:val="false"/>
          <w:sz w:val="28"/>
          <w:szCs w:val="28"/>
        </w:rPr>
        <w:t xml:space="preserve">У сучасному світі, який динамічно змінюється під впливом науково-технічного прогресу, </w:t>
      </w:r>
      <w:r>
        <w:rPr>
          <w:rStyle w:val="Strong"/>
          <w:b w:val="false"/>
          <w:bCs w:val="false"/>
          <w:sz w:val="28"/>
          <w:szCs w:val="28"/>
        </w:rPr>
        <w:t>інновації</w:t>
      </w:r>
      <w:r>
        <w:rPr>
          <w:b w:val="false"/>
          <w:bCs w:val="false"/>
          <w:sz w:val="28"/>
          <w:szCs w:val="28"/>
        </w:rPr>
        <w:t xml:space="preserve"> стають головним рушієм економічного зростання, конкурентоспроможності та соціального розвитку. Успішне функціонування держав, підприємств і цілих галузей дедалі більше залежить не від кількості ресурсів, а від здатності </w:t>
      </w:r>
      <w:r>
        <w:rPr>
          <w:rStyle w:val="Strong"/>
          <w:b w:val="false"/>
          <w:bCs w:val="false"/>
          <w:sz w:val="28"/>
          <w:szCs w:val="28"/>
        </w:rPr>
        <w:t>створювати, впроваджувати та поширювати нові ідеї, технології й продукти</w:t>
      </w:r>
      <w:r>
        <w:rPr>
          <w:b w:val="false"/>
          <w:bCs w:val="false"/>
          <w:sz w:val="28"/>
          <w:szCs w:val="28"/>
        </w:rPr>
        <w:t xml:space="preserve">. Саме тому дослідження </w:t>
      </w:r>
      <w:r>
        <w:rPr>
          <w:rStyle w:val="Strong"/>
          <w:b w:val="false"/>
          <w:bCs w:val="false"/>
          <w:sz w:val="28"/>
          <w:szCs w:val="28"/>
        </w:rPr>
        <w:t>інноваційних процесів</w:t>
      </w:r>
      <w:r>
        <w:rPr>
          <w:b w:val="false"/>
          <w:bCs w:val="false"/>
          <w:sz w:val="28"/>
          <w:szCs w:val="28"/>
        </w:rPr>
        <w:t xml:space="preserve">, які охоплюють увесь шлях від зародження ідеї до її реалізації на ринку, набуває стратегічного значення. Водночас ефективність інноваційного розвитку значною мірою визначається </w:t>
      </w:r>
      <w:r>
        <w:rPr>
          <w:rStyle w:val="Strong"/>
          <w:b w:val="false"/>
          <w:bCs w:val="false"/>
          <w:sz w:val="28"/>
          <w:szCs w:val="28"/>
        </w:rPr>
        <w:t>інноваційними системами</w:t>
      </w:r>
      <w:r>
        <w:rPr>
          <w:b w:val="false"/>
          <w:bCs w:val="false"/>
          <w:sz w:val="28"/>
          <w:szCs w:val="28"/>
        </w:rPr>
        <w:t xml:space="preserve"> — складними мережами взаємодії між наукою, бізнесом, державою та суспільством, що забезпечують умови для генерування та розповсюдження нововведень. У цьому контексті особливу актуальність має розуміння природи інновацій, механізмів їх впровадження та структур, які формують інноваційне середовище. 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Характер економічного розвитку за Шумпетером </w:t>
      </w:r>
    </w:p>
    <w:p>
      <w:pPr>
        <w:pStyle w:val="Normal"/>
        <w:spacing w:lineRule="auto" w:line="360" w:before="0" w:after="160"/>
        <w:jc w:val="both"/>
        <w:rPr/>
      </w:pPr>
      <w:r>
        <w:rPr>
          <w:b w:val="false"/>
          <w:bCs w:val="false"/>
          <w:sz w:val="28"/>
          <w:szCs w:val="28"/>
        </w:rPr>
        <w:t xml:space="preserve">Характер економічного розвитку тісно пов'язаний з інноваційними процесами, які відбуваються в суспільстві. Один із найбільш впливових підходів до аналізу цих процесів запропонував австрійський економіст </w:t>
      </w:r>
      <w:r>
        <w:rPr>
          <w:rStyle w:val="Strong"/>
          <w:b w:val="false"/>
          <w:bCs w:val="false"/>
          <w:sz w:val="28"/>
          <w:szCs w:val="28"/>
        </w:rPr>
        <w:t>Йозеф Шумпетер</w:t>
      </w:r>
      <w:r>
        <w:rPr>
          <w:b w:val="false"/>
          <w:bCs w:val="false"/>
          <w:sz w:val="28"/>
          <w:szCs w:val="28"/>
        </w:rPr>
        <w:t xml:space="preserve">. Його теорія інноваційного розвитку включає поняття </w:t>
      </w:r>
      <w:r>
        <w:rPr>
          <w:rStyle w:val="Strong"/>
          <w:b w:val="false"/>
          <w:bCs w:val="false"/>
          <w:sz w:val="28"/>
          <w:szCs w:val="28"/>
        </w:rPr>
        <w:t>довгих хвиль (хвиль Шумпетера)</w:t>
      </w:r>
      <w:r>
        <w:rPr>
          <w:b w:val="false"/>
          <w:bCs w:val="false"/>
          <w:sz w:val="28"/>
          <w:szCs w:val="28"/>
        </w:rPr>
        <w:t xml:space="preserve">, які пов’язуються з впровадженням </w:t>
      </w:r>
      <w:r>
        <w:rPr>
          <w:rStyle w:val="Strong"/>
          <w:b w:val="false"/>
          <w:bCs w:val="false"/>
          <w:sz w:val="28"/>
          <w:szCs w:val="28"/>
        </w:rPr>
        <w:t>технологічних устроїв</w:t>
      </w:r>
      <w:r>
        <w:rPr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spacing w:lineRule="auto" w:line="360" w:before="0" w:after="160"/>
        <w:jc w:val="both"/>
        <w:rPr/>
      </w:pPr>
      <w:r>
        <w:rPr>
          <w:b w:val="false"/>
          <w:bCs w:val="false"/>
          <w:sz w:val="28"/>
          <w:szCs w:val="28"/>
        </w:rPr>
        <w:t xml:space="preserve">Шумпетер розглядає економічний розвиток як </w:t>
      </w:r>
      <w:r>
        <w:rPr>
          <w:rStyle w:val="Strong"/>
          <w:b w:val="false"/>
          <w:bCs w:val="false"/>
          <w:sz w:val="28"/>
          <w:szCs w:val="28"/>
        </w:rPr>
        <w:t>нерівномірний процес</w:t>
      </w:r>
      <w:r>
        <w:rPr>
          <w:b w:val="false"/>
          <w:bCs w:val="false"/>
          <w:sz w:val="28"/>
          <w:szCs w:val="28"/>
        </w:rPr>
        <w:t xml:space="preserve">, де періоди зростання змінюються кризами та стагнацією. Основною рушійною силою такого розвитку є </w:t>
      </w:r>
      <w:r>
        <w:rPr>
          <w:rStyle w:val="Strong"/>
          <w:b w:val="false"/>
          <w:bCs w:val="false"/>
          <w:sz w:val="28"/>
          <w:szCs w:val="28"/>
        </w:rPr>
        <w:t>інновації</w:t>
      </w:r>
      <w:r>
        <w:rPr>
          <w:b w:val="false"/>
          <w:bCs w:val="false"/>
          <w:sz w:val="28"/>
          <w:szCs w:val="28"/>
        </w:rPr>
        <w:t xml:space="preserve"> — нововведення у вигляді нових продуктів, технологій, джерел сировини, методів виробництва чи організаційних форм. Він ввів поняття </w:t>
      </w:r>
      <w:r>
        <w:rPr>
          <w:rStyle w:val="Strong"/>
          <w:b w:val="false"/>
          <w:bCs w:val="false"/>
          <w:sz w:val="28"/>
          <w:szCs w:val="28"/>
        </w:rPr>
        <w:t>"творчої деструкції"</w:t>
      </w:r>
      <w:r>
        <w:rPr>
          <w:b w:val="false"/>
          <w:bCs w:val="false"/>
          <w:sz w:val="28"/>
          <w:szCs w:val="28"/>
        </w:rPr>
        <w:t xml:space="preserve">, тобто процесу, в якому старі технології та структури знищуються й замінюються новими. </w:t>
      </w:r>
    </w:p>
    <w:p>
      <w:pPr>
        <w:pStyle w:val="Normal"/>
        <w:spacing w:lineRule="auto" w:line="360" w:before="0" w:after="160"/>
        <w:jc w:val="both"/>
        <w:rPr/>
      </w:pPr>
      <w:r>
        <w:rPr>
          <w:b w:val="false"/>
          <w:bCs w:val="false"/>
          <w:sz w:val="28"/>
          <w:szCs w:val="28"/>
        </w:rPr>
        <w:t xml:space="preserve">Хвилі Шумпетера це </w:t>
      </w:r>
      <w:r>
        <w:rPr>
          <w:rStyle w:val="Strong"/>
          <w:b w:val="false"/>
          <w:bCs w:val="false"/>
          <w:sz w:val="28"/>
          <w:szCs w:val="28"/>
        </w:rPr>
        <w:t>довготривалі економічні цикли</w:t>
      </w:r>
      <w:r>
        <w:rPr>
          <w:b w:val="false"/>
          <w:bCs w:val="false"/>
          <w:sz w:val="28"/>
          <w:szCs w:val="28"/>
        </w:rPr>
        <w:t xml:space="preserve"> тривалістю близько </w:t>
      </w:r>
      <w:r>
        <w:rPr>
          <w:rStyle w:val="Strong"/>
          <w:b w:val="false"/>
          <w:bCs w:val="false"/>
          <w:sz w:val="28"/>
          <w:szCs w:val="28"/>
        </w:rPr>
        <w:t>40–60 років</w:t>
      </w:r>
      <w:r>
        <w:rPr>
          <w:b w:val="false"/>
          <w:bCs w:val="false"/>
          <w:sz w:val="28"/>
          <w:szCs w:val="28"/>
        </w:rPr>
        <w:t xml:space="preserve">, кожна з яких пов’язана з впровадженням ключових технологій. Шумпетер інтерпретував їх як </w:t>
      </w:r>
      <w:r>
        <w:rPr>
          <w:rStyle w:val="Strong"/>
          <w:b w:val="false"/>
          <w:bCs w:val="false"/>
          <w:sz w:val="28"/>
          <w:szCs w:val="28"/>
        </w:rPr>
        <w:t>цикли інновацій</w:t>
      </w:r>
      <w:r>
        <w:rPr>
          <w:b w:val="false"/>
          <w:bCs w:val="false"/>
          <w:sz w:val="28"/>
          <w:szCs w:val="28"/>
        </w:rPr>
        <w:t xml:space="preserve">, що радикально змінюють виробництво. </w:t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b w:val="false"/>
          <w:bCs w:val="false"/>
          <w:sz w:val="28"/>
          <w:szCs w:val="28"/>
        </w:rPr>
        <w:t xml:space="preserve">Кожна хвиля пов’язана з </w:t>
      </w:r>
      <w:r>
        <w:rPr>
          <w:rStyle w:val="Strong"/>
          <w:b w:val="false"/>
          <w:bCs w:val="false"/>
          <w:sz w:val="28"/>
          <w:szCs w:val="28"/>
        </w:rPr>
        <w:t>технологічним устроєм</w:t>
      </w:r>
      <w:r>
        <w:rPr>
          <w:b w:val="false"/>
          <w:bCs w:val="false"/>
          <w:sz w:val="28"/>
          <w:szCs w:val="28"/>
        </w:rPr>
        <w:t xml:space="preserve"> — сукупністю взаємопов’язаних технологій, які визначають продуктивні сили суспільства. Кожен устрій має своє </w:t>
      </w:r>
      <w:r>
        <w:rPr>
          <w:rStyle w:val="Strong"/>
          <w:b w:val="false"/>
          <w:bCs w:val="false"/>
          <w:sz w:val="28"/>
          <w:szCs w:val="28"/>
        </w:rPr>
        <w:t>"ядро"</w:t>
      </w:r>
      <w:r>
        <w:rPr>
          <w:b w:val="false"/>
          <w:bCs w:val="false"/>
          <w:sz w:val="28"/>
          <w:szCs w:val="28"/>
        </w:rPr>
        <w:t xml:space="preserve"> — ключову технологію, яка стає основою нового етапу економічного розвитку. 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Мета і сутність  Керівництва Осло;</w:t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rStyle w:val="Strong"/>
          <w:b w:val="false"/>
          <w:bCs w:val="false"/>
          <w:sz w:val="28"/>
          <w:szCs w:val="28"/>
        </w:rPr>
        <w:t>Керівництво Осло</w:t>
      </w:r>
      <w:r>
        <w:rPr>
          <w:b w:val="false"/>
          <w:bCs w:val="false"/>
          <w:sz w:val="28"/>
          <w:szCs w:val="28"/>
        </w:rPr>
        <w:t xml:space="preserve"> (</w:t>
      </w:r>
      <w:r>
        <w:rPr>
          <w:rStyle w:val="Emphasis"/>
          <w:b w:val="false"/>
          <w:bCs w:val="false"/>
          <w:sz w:val="28"/>
          <w:szCs w:val="28"/>
        </w:rPr>
        <w:t>Oslo Manual</w:t>
      </w:r>
      <w:r>
        <w:rPr>
          <w:b w:val="false"/>
          <w:bCs w:val="false"/>
          <w:sz w:val="28"/>
          <w:szCs w:val="28"/>
        </w:rPr>
        <w:t xml:space="preserve">) — це </w:t>
      </w:r>
      <w:r>
        <w:rPr>
          <w:rStyle w:val="Strong"/>
          <w:b w:val="false"/>
          <w:bCs w:val="false"/>
          <w:sz w:val="28"/>
          <w:szCs w:val="28"/>
        </w:rPr>
        <w:t>міжнародний стандарт</w:t>
      </w:r>
      <w:r>
        <w:rPr>
          <w:b w:val="false"/>
          <w:bCs w:val="false"/>
          <w:sz w:val="28"/>
          <w:szCs w:val="28"/>
        </w:rPr>
        <w:t xml:space="preserve">, розроблений </w:t>
      </w:r>
      <w:r>
        <w:rPr>
          <w:rStyle w:val="Strong"/>
          <w:b w:val="false"/>
          <w:bCs w:val="false"/>
          <w:sz w:val="28"/>
          <w:szCs w:val="28"/>
        </w:rPr>
        <w:t>ОЕСР</w:t>
      </w:r>
      <w:r>
        <w:rPr>
          <w:b w:val="false"/>
          <w:bCs w:val="false"/>
          <w:sz w:val="28"/>
          <w:szCs w:val="28"/>
        </w:rPr>
        <w:t xml:space="preserve"> (Організація економічного співробітництва та розвитку) та </w:t>
      </w:r>
      <w:r>
        <w:rPr>
          <w:rStyle w:val="Strong"/>
          <w:b w:val="false"/>
          <w:bCs w:val="false"/>
          <w:sz w:val="28"/>
          <w:szCs w:val="28"/>
        </w:rPr>
        <w:t>Євростатом</w:t>
      </w:r>
      <w:r>
        <w:rPr>
          <w:b w:val="false"/>
          <w:bCs w:val="false"/>
          <w:sz w:val="28"/>
          <w:szCs w:val="28"/>
        </w:rPr>
        <w:t xml:space="preserve">, який визначає </w:t>
      </w:r>
      <w:r>
        <w:rPr>
          <w:rStyle w:val="Strong"/>
          <w:b w:val="false"/>
          <w:bCs w:val="false"/>
          <w:sz w:val="28"/>
          <w:szCs w:val="28"/>
        </w:rPr>
        <w:t>методологію збору та аналізу статистичних даних про інноваційну діяльність підприємств</w:t>
      </w:r>
      <w:r>
        <w:rPr>
          <w:b w:val="false"/>
          <w:bCs w:val="false"/>
          <w:sz w:val="28"/>
          <w:szCs w:val="28"/>
        </w:rPr>
        <w:t xml:space="preserve">. </w:t>
      </w:r>
    </w:p>
    <w:p>
      <w:pPr>
        <w:pStyle w:val="BodyText"/>
        <w:spacing w:lineRule="auto" w:line="360" w:before="0" w:after="160"/>
        <w:jc w:val="both"/>
        <w:rPr>
          <w:b/>
          <w:bCs/>
        </w:rPr>
      </w:pPr>
      <w:r>
        <w:rPr>
          <w:rStyle w:val="Strong"/>
          <w:sz w:val="28"/>
          <w:szCs w:val="28"/>
        </w:rPr>
        <w:t>Мета Керівництва Осло</w:t>
      </w:r>
      <w:r>
        <w:rPr>
          <w:b w:val="false"/>
          <w:bCs w:val="false"/>
          <w:sz w:val="28"/>
          <w:szCs w:val="28"/>
        </w:rPr>
        <w:t xml:space="preserve"> — надати уніфіковану методологію для збору та аналізу статистичних даних про інновації на рівні підприємств. Документ дозволяє порівнювати інноваційну активність у різних країнах і формувати ефективну політику в сфері науки та технологій.</w:t>
      </w:r>
    </w:p>
    <w:p>
      <w:pPr>
        <w:pStyle w:val="BodyText"/>
        <w:spacing w:lineRule="auto" w:line="360"/>
        <w:rPr/>
      </w:pPr>
      <w:r>
        <w:rPr>
          <w:rStyle w:val="Strong"/>
        </w:rPr>
        <w:t>Сутність Керівництва Осло</w:t>
      </w:r>
      <w:r>
        <w:rPr/>
        <w:t xml:space="preserve"> полягає у визначенні типів інновацій (продуктових, процесних, організаційних, маркетингових) та описі методів їх вимірювання. Воно служить основою для аналізу інноваційних процесів і розробки статистичних інструментів.</w:t>
      </w:r>
    </w:p>
    <w:p>
      <w:pPr>
        <w:pStyle w:val="BodyText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Класифікації інновацій</w:t>
      </w:r>
    </w:p>
    <w:p>
      <w:pPr>
        <w:pStyle w:val="BodyText"/>
        <w:spacing w:lineRule="auto" w:line="360" w:before="0" w:after="160"/>
        <w:jc w:val="both"/>
        <w:rPr>
          <w:b/>
          <w:bCs/>
        </w:rPr>
      </w:pPr>
      <w:r>
        <w:rPr>
          <w:b w:val="false"/>
          <w:bCs w:val="false"/>
          <w:sz w:val="28"/>
          <w:szCs w:val="28"/>
        </w:rPr>
        <w:t>У практиці управління інноваційною діяльністю застосовуються різноманітні класифікаційні підходи до інновацій, засновані на різних характеристиках. У науковій літературі подано кілька усталених класифікацій, які дають змогу глибше зрозуміти природу та особливості інновацій. Зокрема, можна виділити такі групи: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  <w:b w:val="false"/>
          <w:bCs w:val="false"/>
        </w:rPr>
        <w:t>За технологічними ознаками</w:t>
      </w:r>
      <w:r>
        <w:rPr>
          <w:b w:val="false"/>
          <w:bCs w:val="false"/>
        </w:rPr>
        <w:t xml:space="preserve"> — розрізняють </w:t>
      </w:r>
      <w:r>
        <w:rPr>
          <w:rStyle w:val="Emphasis"/>
          <w:b w:val="false"/>
          <w:bCs w:val="false"/>
        </w:rPr>
        <w:t>продуктові</w:t>
      </w:r>
      <w:r>
        <w:rPr>
          <w:b w:val="false"/>
          <w:bCs w:val="false"/>
        </w:rPr>
        <w:t xml:space="preserve"> та </w:t>
      </w:r>
      <w:r>
        <w:rPr>
          <w:rStyle w:val="Emphasis"/>
          <w:b w:val="false"/>
          <w:bCs w:val="false"/>
        </w:rPr>
        <w:t>процесні</w:t>
      </w:r>
      <w:r>
        <w:rPr>
          <w:b w:val="false"/>
          <w:bCs w:val="false"/>
        </w:rPr>
        <w:t xml:space="preserve"> інновації.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b w:val="false"/>
          <w:bCs w:val="false"/>
        </w:rPr>
        <w:t>За рівнем новизни</w:t>
      </w:r>
      <w:r>
        <w:rPr>
          <w:b w:val="false"/>
          <w:bCs w:val="false"/>
        </w:rPr>
        <w:t xml:space="preserve"> — інновації можуть бути </w:t>
      </w:r>
      <w:r>
        <w:rPr>
          <w:rStyle w:val="Emphasis"/>
          <w:b w:val="false"/>
          <w:bCs w:val="false"/>
        </w:rPr>
        <w:t>новими для галузі у світовому масштабі</w:t>
      </w:r>
      <w:r>
        <w:rPr>
          <w:b w:val="false"/>
          <w:bCs w:val="false"/>
        </w:rPr>
        <w:t xml:space="preserve">, </w:t>
      </w:r>
      <w:r>
        <w:rPr>
          <w:rStyle w:val="Emphasis"/>
          <w:b w:val="false"/>
          <w:bCs w:val="false"/>
        </w:rPr>
        <w:t>новими для галузі на національному рівні</w:t>
      </w:r>
      <w:r>
        <w:rPr>
          <w:b w:val="false"/>
          <w:bCs w:val="false"/>
        </w:rPr>
        <w:t xml:space="preserve"> або </w:t>
      </w:r>
      <w:r>
        <w:rPr>
          <w:rStyle w:val="Emphasis"/>
          <w:b w:val="false"/>
          <w:bCs w:val="false"/>
        </w:rPr>
        <w:t>новими для конкретного підприємства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b w:val="false"/>
          <w:bCs w:val="false"/>
        </w:rPr>
        <w:t>За місцем виникнення в межах підприємства</w:t>
      </w:r>
      <w:r>
        <w:rPr>
          <w:b w:val="false"/>
          <w:bCs w:val="false"/>
        </w:rPr>
        <w:t xml:space="preserve"> — виокремлюють інновації на </w:t>
      </w:r>
      <w:r>
        <w:rPr>
          <w:rStyle w:val="Emphasis"/>
          <w:b w:val="false"/>
          <w:bCs w:val="false"/>
        </w:rPr>
        <w:t>вході</w:t>
      </w:r>
      <w:r>
        <w:rPr>
          <w:b w:val="false"/>
          <w:bCs w:val="false"/>
        </w:rPr>
        <w:t xml:space="preserve"> (ресурси, постачання), на </w:t>
      </w:r>
      <w:r>
        <w:rPr>
          <w:rStyle w:val="Emphasis"/>
          <w:b w:val="false"/>
          <w:bCs w:val="false"/>
        </w:rPr>
        <w:t>виході</w:t>
      </w:r>
      <w:r>
        <w:rPr>
          <w:b w:val="false"/>
          <w:bCs w:val="false"/>
        </w:rPr>
        <w:t xml:space="preserve"> (продукт, послуга) та </w:t>
      </w:r>
      <w:r>
        <w:rPr>
          <w:rStyle w:val="Emphasis"/>
          <w:b w:val="false"/>
          <w:bCs w:val="false"/>
        </w:rPr>
        <w:t>інновації системного характеру</w:t>
      </w:r>
      <w:r>
        <w:rPr>
          <w:b w:val="false"/>
          <w:bCs w:val="false"/>
        </w:rPr>
        <w:t>, що охоплюють внутрішню структуру підприємства.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b w:val="false"/>
          <w:bCs w:val="false"/>
        </w:rPr>
        <w:t>За масштабом та глибиною змін</w:t>
      </w:r>
      <w:r>
        <w:rPr>
          <w:b w:val="false"/>
          <w:bCs w:val="false"/>
        </w:rPr>
        <w:t xml:space="preserve"> — класифікуються на </w:t>
      </w:r>
      <w:r>
        <w:rPr>
          <w:rStyle w:val="Emphasis"/>
          <w:b w:val="false"/>
          <w:bCs w:val="false"/>
        </w:rPr>
        <w:t>радикальні (базові)</w:t>
      </w:r>
      <w:r>
        <w:rPr>
          <w:b w:val="false"/>
          <w:bCs w:val="false"/>
        </w:rPr>
        <w:t xml:space="preserve">, </w:t>
      </w:r>
      <w:r>
        <w:rPr>
          <w:rStyle w:val="Emphasis"/>
          <w:b w:val="false"/>
          <w:bCs w:val="false"/>
        </w:rPr>
        <w:t>поліпшуючі</w:t>
      </w:r>
      <w:r>
        <w:rPr>
          <w:b w:val="false"/>
          <w:bCs w:val="false"/>
        </w:rPr>
        <w:t xml:space="preserve"> та </w:t>
      </w:r>
      <w:r>
        <w:rPr>
          <w:rStyle w:val="Emphasis"/>
          <w:b w:val="false"/>
          <w:bCs w:val="false"/>
        </w:rPr>
        <w:t>модифікаційні</w:t>
      </w:r>
      <w:r>
        <w:rPr>
          <w:b w:val="false"/>
          <w:bCs w:val="false"/>
        </w:rPr>
        <w:t xml:space="preserve"> інновації.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140"/>
        <w:ind w:hanging="283" w:left="709"/>
        <w:jc w:val="both"/>
        <w:rPr/>
      </w:pPr>
      <w:r>
        <w:rPr>
          <w:rStyle w:val="Strong"/>
          <w:b w:val="false"/>
          <w:bCs w:val="false"/>
        </w:rPr>
        <w:t>За сферою впровадження</w:t>
      </w:r>
      <w:r>
        <w:rPr>
          <w:b w:val="false"/>
          <w:bCs w:val="false"/>
        </w:rPr>
        <w:t xml:space="preserve"> — можуть бути </w:t>
      </w:r>
      <w:r>
        <w:rPr>
          <w:rStyle w:val="Emphasis"/>
          <w:b w:val="false"/>
          <w:bCs w:val="false"/>
        </w:rPr>
        <w:t>технологічними</w:t>
      </w:r>
      <w:r>
        <w:rPr>
          <w:b w:val="false"/>
          <w:bCs w:val="false"/>
        </w:rPr>
        <w:t xml:space="preserve">, </w:t>
      </w:r>
      <w:r>
        <w:rPr>
          <w:rStyle w:val="Emphasis"/>
          <w:b w:val="false"/>
          <w:bCs w:val="false"/>
        </w:rPr>
        <w:t>виробничими</w:t>
      </w:r>
      <w:r>
        <w:rPr>
          <w:b w:val="false"/>
          <w:bCs w:val="false"/>
        </w:rPr>
        <w:t xml:space="preserve">, </w:t>
      </w:r>
      <w:r>
        <w:rPr>
          <w:rStyle w:val="Emphasis"/>
          <w:b w:val="false"/>
          <w:bCs w:val="false"/>
        </w:rPr>
        <w:t>економічними</w:t>
      </w:r>
      <w:r>
        <w:rPr>
          <w:b w:val="false"/>
          <w:bCs w:val="false"/>
        </w:rPr>
        <w:t xml:space="preserve">, </w:t>
      </w:r>
      <w:r>
        <w:rPr>
          <w:rStyle w:val="Emphasis"/>
          <w:b w:val="false"/>
          <w:bCs w:val="false"/>
        </w:rPr>
        <w:t>торговельними</w:t>
      </w:r>
      <w:r>
        <w:rPr>
          <w:b w:val="false"/>
          <w:bCs w:val="false"/>
        </w:rPr>
        <w:t xml:space="preserve">, </w:t>
      </w:r>
      <w:r>
        <w:rPr>
          <w:rStyle w:val="Emphasis"/>
          <w:b w:val="false"/>
          <w:bCs w:val="false"/>
        </w:rPr>
        <w:t>соціальними</w:t>
      </w:r>
      <w:r>
        <w:rPr>
          <w:b w:val="false"/>
          <w:bCs w:val="false"/>
        </w:rPr>
        <w:t xml:space="preserve"> або такими, що стосуються </w:t>
      </w:r>
      <w:r>
        <w:rPr>
          <w:rStyle w:val="Emphasis"/>
          <w:b w:val="false"/>
          <w:bCs w:val="false"/>
        </w:rPr>
        <w:t>управлінської діяльності</w:t>
      </w:r>
      <w:r>
        <w:rPr>
          <w:b w:val="false"/>
          <w:bCs w:val="false"/>
        </w:rPr>
        <w:t>.</w:t>
      </w:r>
    </w:p>
    <w:p>
      <w:pPr>
        <w:pStyle w:val="BodyText"/>
        <w:spacing w:lineRule="auto" w:line="360"/>
        <w:jc w:val="both"/>
        <w:rPr/>
      </w:pPr>
      <w:r>
        <w:rPr>
          <w:b w:val="false"/>
          <w:bCs w:val="false"/>
        </w:rPr>
        <w:t xml:space="preserve">Ці класифікації допомагають більш </w:t>
      </w:r>
      <w:r>
        <w:rPr/>
        <w:t>точно і цілеспрямовано організовувати інноваційний процес, адаптуючи підхід до конкретних умов та цілей підприємства чи галузі.</w:t>
      </w:r>
    </w:p>
    <w:p>
      <w:pPr>
        <w:pStyle w:val="BodyText"/>
        <w:spacing w:lineRule="auto" w:line="360"/>
        <w:jc w:val="both"/>
        <w:rPr/>
      </w:pPr>
      <w:r>
        <w:rPr/>
      </w:r>
    </w:p>
    <w:p>
      <w:pPr>
        <w:pStyle w:val="Normal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  <w:lang w:val="uk-UA"/>
        </w:rPr>
        <w:t>І</w:t>
      </w:r>
      <w:r>
        <w:rPr>
          <w:rFonts w:cs="Times New Roman CYR" w:ascii="Times New Roman CYR" w:hAnsi="Times New Roman CYR"/>
          <w:b/>
          <w:bCs/>
          <w:sz w:val="28"/>
          <w:szCs w:val="28"/>
        </w:rPr>
        <w:t>нноваційні процеси та інноваційні системи;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b w:val="false"/>
          <w:bCs w:val="false"/>
        </w:rPr>
        <w:t>Інноваційний процес</w:t>
      </w:r>
      <w:r>
        <w:rPr>
          <w:b w:val="false"/>
          <w:bCs w:val="false"/>
        </w:rPr>
        <w:t xml:space="preserve"> — це сукупність дій, пов’язаних із </w:t>
      </w:r>
      <w:r>
        <w:rPr>
          <w:rStyle w:val="Strong"/>
          <w:b w:val="false"/>
          <w:bCs w:val="false"/>
        </w:rPr>
        <w:t>створенням, розвитком, впровадженням та поширенням інновацій</w:t>
      </w:r>
      <w:r>
        <w:rPr>
          <w:b w:val="false"/>
          <w:bCs w:val="false"/>
        </w:rPr>
        <w:t xml:space="preserve"> (нових продуктів, технологій, послуг або організаційних рішень). 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У ході інноваційного процесу нововведення «визріває» від ідеї до конкретного продукту, технології чи послуги та поширюється у господарській практиці. Інноваційний процес являє собою послідовність дій з ініціації інновації, розробки нових продуктів і операцій, їх реалізації на ринку і подальшого поширення результатів. </w:t>
      </w:r>
    </w:p>
    <w:p>
      <w:pPr>
        <w:pStyle w:val="BodyText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  <w:b w:val="false"/>
          <w:bCs w:val="false"/>
        </w:rPr>
        <w:t>Зародження ідеї</w:t>
      </w:r>
      <w:r>
        <w:rPr>
          <w:b w:val="false"/>
          <w:bCs w:val="false"/>
        </w:rPr>
        <w:t xml:space="preserve"> — наукові відкриття, прикладні дослідження, проблеми споживача.</w:t>
      </w:r>
    </w:p>
    <w:p>
      <w:pPr>
        <w:pStyle w:val="BodyText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  <w:b w:val="false"/>
          <w:bCs w:val="false"/>
        </w:rPr>
        <w:t>Розробка</w:t>
      </w:r>
      <w:r>
        <w:rPr>
          <w:b w:val="false"/>
          <w:bCs w:val="false"/>
        </w:rPr>
        <w:t xml:space="preserve"> — створення прототипів, дослідні зразки, випробування.</w:t>
      </w:r>
    </w:p>
    <w:p>
      <w:pPr>
        <w:pStyle w:val="BodyText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  <w:b w:val="false"/>
          <w:bCs w:val="false"/>
        </w:rPr>
        <w:t>Впровадження</w:t>
      </w:r>
      <w:r>
        <w:rPr>
          <w:b w:val="false"/>
          <w:bCs w:val="false"/>
        </w:rPr>
        <w:t xml:space="preserve"> — адаптація до виробництва або ринку.</w:t>
      </w:r>
    </w:p>
    <w:p>
      <w:pPr>
        <w:pStyle w:val="BodyText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Strong"/>
          <w:b w:val="false"/>
          <w:bCs w:val="false"/>
        </w:rPr>
        <w:t>Комерціалізація</w:t>
      </w:r>
      <w:r>
        <w:rPr>
          <w:b w:val="false"/>
          <w:bCs w:val="false"/>
        </w:rPr>
        <w:t xml:space="preserve"> — виведення на ринок, поширення, масштабування.</w:t>
      </w:r>
    </w:p>
    <w:p>
      <w:pPr>
        <w:pStyle w:val="BodyText"/>
        <w:numPr>
          <w:ilvl w:val="0"/>
          <w:numId w:val="2"/>
        </w:numPr>
        <w:spacing w:lineRule="auto" w:line="360" w:before="0" w:after="140"/>
        <w:jc w:val="both"/>
        <w:rPr/>
      </w:pPr>
      <w:r>
        <w:rPr>
          <w:rStyle w:val="Strong"/>
          <w:b w:val="false"/>
          <w:bCs w:val="false"/>
        </w:rPr>
        <w:t>Диффузія</w:t>
      </w:r>
      <w:r>
        <w:rPr>
          <w:b w:val="false"/>
          <w:bCs w:val="false"/>
        </w:rPr>
        <w:t xml:space="preserve"> — поширення інновації серед підприємств, галузей чи країн.</w:t>
      </w:r>
    </w:p>
    <w:p>
      <w:pPr>
        <w:pStyle w:val="BodyText"/>
        <w:spacing w:lineRule="auto" w:line="360"/>
        <w:jc w:val="both"/>
        <w:rPr/>
      </w:pPr>
      <w:r>
        <w:rPr>
          <w:b w:val="false"/>
          <w:bCs w:val="false"/>
        </w:rPr>
        <w:t xml:space="preserve">Інноваційна система — це сукупність взаємодіючих суб’єктів (наукових установ, підприємств, урядових органів, освітніх закладів, інвесторів), які спільно сприяють створенню, передачі та впровадженню нових знань і технологій. Вона формує середовище, в якому ідеї перетворюються на інноваційні продукти, процеси чи послуги, що забезпечують розвиток економіки та підвищення конкурентоспроможності. Ефективна інноваційна система охоплює як інституційну підтримку (закони, політики, стимули), так і інфраструктуру для досліджень, розробок, фінансування та комерціалізації інновацій. 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Освіта відіграє ключову роль в інноваційних процесах, забезпечуючи розвиток необхідних знань, навичок та кадрів для створення та впровадження інновацій. Вона сприяє розвитку науково-дослідницької діяльності, що є основою технологічних і наукових інновацій, та підтримує культуру інновацій серед молоді та підприємців. Освіта також допомагає підприємствам отримувати доступ до новітніх технологій і знань, що підвищує їх конкурентоспроможність. </w:t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b/>
          <w:bCs/>
          <w:sz w:val="28"/>
          <w:szCs w:val="28"/>
        </w:rPr>
        <w:t>Використання інновації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Сучасне життя в Україні вимагає коректування всіх процесів, зокрема навчання, з урахуванням викликів які ставить перед нами війна. Обстріли, відключення електроенергії, повітряні тривоги змушує вивчати практичний та лекційний матеріал в дуже різноманітних локаціях та часових рамках. Відповідно до цього робочий простір вимагає мобільності та універсальності. Часто відбувається так, що практичне завдання протягом тижня може виконуватись на 3-х ріхних пк. І постає питання швидкого переміщення та універсалізації всіх вихідних файлів, та програмного забезпечення. Вирішення цього питання стало використання технології </w:t>
      </w:r>
      <w:r>
        <w:rPr>
          <w:b w:val="false"/>
          <w:bCs w:val="false"/>
          <w:sz w:val="28"/>
          <w:szCs w:val="28"/>
          <w:lang w:val="en-US"/>
        </w:rPr>
        <w:t xml:space="preserve">Git </w:t>
      </w:r>
      <w:r>
        <w:rPr>
          <w:b w:val="false"/>
          <w:bCs w:val="false"/>
          <w:sz w:val="28"/>
          <w:szCs w:val="28"/>
          <w:lang w:val="uk-UA"/>
        </w:rPr>
        <w:t xml:space="preserve">та змарного сховища репозиторіїв </w:t>
      </w:r>
      <w:r>
        <w:rPr>
          <w:b w:val="false"/>
          <w:bCs w:val="false"/>
          <w:sz w:val="28"/>
          <w:szCs w:val="28"/>
          <w:lang w:val="en-US"/>
        </w:rPr>
        <w:t>GitHub.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 xml:space="preserve">Розглянемо життєвий цикл  </w:t>
      </w:r>
      <w:r>
        <w:rPr>
          <w:b w:val="false"/>
          <w:bCs w:val="false"/>
          <w:sz w:val="28"/>
          <w:szCs w:val="28"/>
          <w:lang w:val="en-US"/>
        </w:rPr>
        <w:t xml:space="preserve">Git </w:t>
      </w:r>
      <w:r>
        <w:rPr>
          <w:b w:val="false"/>
          <w:bCs w:val="false"/>
          <w:sz w:val="28"/>
          <w:szCs w:val="28"/>
          <w:lang w:val="ru-RU"/>
        </w:rPr>
        <w:t xml:space="preserve">як </w:t>
      </w:r>
      <w:r>
        <w:rPr>
          <w:b w:val="false"/>
          <w:bCs w:val="false"/>
          <w:sz w:val="28"/>
          <w:szCs w:val="28"/>
          <w:lang w:val="uk-UA"/>
        </w:rPr>
        <w:t>інновації:</w:t>
      </w:r>
    </w:p>
    <w:p>
      <w:pPr>
        <w:pStyle w:val="BodyText"/>
        <w:spacing w:lineRule="auto" w:line="360" w:before="0" w:after="160"/>
        <w:jc w:val="both"/>
        <w:rPr/>
      </w:pPr>
      <w:r>
        <w:rPr>
          <w:rStyle w:val="Strong"/>
          <w:b/>
          <w:bCs/>
          <w:sz w:val="28"/>
          <w:szCs w:val="28"/>
          <w:lang w:val="uk-UA"/>
        </w:rPr>
        <w:t>Ідея та концепція</w:t>
      </w:r>
      <w:r>
        <w:rPr>
          <w:b w:val="false"/>
          <w:bCs w:val="false"/>
          <w:sz w:val="28"/>
          <w:szCs w:val="28"/>
          <w:lang w:val="uk-UA"/>
        </w:rPr>
        <w:t xml:space="preserve">: </w:t>
      </w:r>
      <w:r>
        <w:rPr>
          <w:b w:val="false"/>
          <w:bCs w:val="false"/>
        </w:rPr>
        <w:t xml:space="preserve">Git був створений </w:t>
      </w:r>
      <w:r>
        <w:rPr>
          <w:rStyle w:val="Strong"/>
          <w:b w:val="false"/>
          <w:bCs w:val="false"/>
        </w:rPr>
        <w:t>Лінусом Торвальдсом</w:t>
      </w:r>
      <w:r>
        <w:rPr>
          <w:b w:val="false"/>
          <w:bCs w:val="false"/>
        </w:rPr>
        <w:t xml:space="preserve"> в 2005 році як відповідь на потреби в надійній, швидкій і розподіленій системі контролю версій, особливо для </w:t>
      </w:r>
      <w:r>
        <w:rPr>
          <w:rStyle w:val="Strong"/>
          <w:b w:val="false"/>
          <w:bCs w:val="false"/>
        </w:rPr>
        <w:t>розробки ядра Linux</w:t>
      </w:r>
      <w:r>
        <w:rPr>
          <w:b w:val="false"/>
          <w:bCs w:val="false"/>
        </w:rPr>
        <w:t xml:space="preserve">. Його головна мета полягала у створенні системи, яка б підтримувала </w:t>
      </w:r>
      <w:r>
        <w:rPr>
          <w:rStyle w:val="Strong"/>
          <w:b w:val="false"/>
          <w:bCs w:val="false"/>
        </w:rPr>
        <w:t>розподілений підхід</w:t>
      </w:r>
      <w:r>
        <w:rPr>
          <w:b w:val="false"/>
          <w:bCs w:val="false"/>
        </w:rPr>
        <w:t>, забезпечуючи ефективне злиття змін і надаючи високий рівень безпеки.</w:t>
      </w:r>
    </w:p>
    <w:p>
      <w:pPr>
        <w:pStyle w:val="BodyText"/>
        <w:spacing w:lineRule="auto" w:line="360" w:before="0" w:after="160"/>
        <w:jc w:val="both"/>
        <w:rPr/>
      </w:pPr>
      <w:r>
        <w:rPr>
          <w:rStyle w:val="Strong"/>
          <w:b/>
          <w:bCs/>
        </w:rPr>
        <w:t>Розробка та тестування</w:t>
      </w:r>
      <w:r>
        <w:rPr>
          <w:b w:val="false"/>
          <w:bCs w:val="false"/>
        </w:rPr>
        <w:t>: Після появи початкової ідеї Git пройшов етап активної розробки, включаючи тестування та вдосконалення. Перша версія Git була розроблена для специфічних потреб Linux, але незабаром почала використовуватися і в інших проектах.</w:t>
      </w:r>
    </w:p>
    <w:p>
      <w:pPr>
        <w:pStyle w:val="BodyText"/>
        <w:spacing w:lineRule="auto" w:line="360" w:before="0" w:after="160"/>
        <w:jc w:val="both"/>
        <w:rPr/>
      </w:pPr>
      <w:r>
        <w:rPr>
          <w:rStyle w:val="Strong"/>
          <w:b/>
          <w:bCs/>
        </w:rPr>
        <w:t>Впровадження</w:t>
      </w:r>
      <w:r>
        <w:rPr>
          <w:b w:val="false"/>
          <w:bCs w:val="false"/>
        </w:rPr>
        <w:t xml:space="preserve">: Git став основною системою контролю версій для багатьох проектів, а його популярність різко зросла після запуску таких платформ, як </w:t>
      </w:r>
      <w:r>
        <w:rPr>
          <w:rStyle w:val="Strong"/>
          <w:b w:val="false"/>
          <w:bCs w:val="false"/>
        </w:rPr>
        <w:t>GitHub</w:t>
      </w:r>
      <w:r>
        <w:rPr>
          <w:b w:val="false"/>
          <w:bCs w:val="false"/>
        </w:rPr>
        <w:t xml:space="preserve">, які забезпечили </w:t>
      </w:r>
      <w:r>
        <w:rPr>
          <w:rStyle w:val="Strong"/>
          <w:b w:val="false"/>
          <w:bCs w:val="false"/>
        </w:rPr>
        <w:t>відкритий доступ</w:t>
      </w:r>
      <w:r>
        <w:rPr>
          <w:b w:val="false"/>
          <w:bCs w:val="false"/>
        </w:rPr>
        <w:t xml:space="preserve"> до репозиторіїв і полегшили спільну роботу розробників.</w:t>
      </w:r>
    </w:p>
    <w:p>
      <w:pPr>
        <w:pStyle w:val="BodyText"/>
        <w:spacing w:lineRule="auto" w:line="360" w:before="0" w:after="160"/>
        <w:jc w:val="both"/>
        <w:rPr/>
      </w:pPr>
      <w:r>
        <w:rPr>
          <w:rStyle w:val="Strong"/>
          <w:b/>
          <w:bCs/>
        </w:rPr>
        <w:t>Комерціалізація та поширення</w:t>
      </w:r>
      <w:r>
        <w:rPr>
          <w:b w:val="false"/>
          <w:bCs w:val="false"/>
        </w:rPr>
        <w:t>: З часом Git став стандартом в індустрії програмного забезпечення завдяки своїй гнучкості та надійності. Безліч відкритих проектів та компаній почали використовувати Git для управління кодом. GitHub, GitLab і Bitbucket зробили Git ще більш доступним та широко використовуваним.</w:t>
      </w:r>
    </w:p>
    <w:p>
      <w:pPr>
        <w:pStyle w:val="BodyText"/>
        <w:spacing w:lineRule="auto" w:line="360" w:before="0" w:after="160"/>
        <w:jc w:val="both"/>
        <w:rPr/>
      </w:pPr>
      <w:r>
        <w:rPr>
          <w:rStyle w:val="Strong"/>
          <w:b w:val="false"/>
          <w:bCs w:val="false"/>
        </w:rPr>
        <w:t>Зрілість і постійне вдосконалення</w:t>
      </w:r>
      <w:r>
        <w:rPr>
          <w:b w:val="false"/>
          <w:bCs w:val="false"/>
        </w:rPr>
        <w:t>: Git продовжує вдосконалюватися, регулярно випускаються нові версії з поліпшеннями продуктивності, безпеки та новими функціональними можливостями. Його використовують мільйони розробників по всьому світу, і він продовжує залишатися основною системою контролю версій.</w:t>
      </w:r>
    </w:p>
    <w:p>
      <w:pPr>
        <w:pStyle w:val="Normal"/>
        <w:spacing w:lineRule="auto" w:line="360" w:before="0" w:after="16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Висновок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Інновації стали основним чинником економічного розвитку, конкурентоспроможності та соціального прогресу, і їх впровадження визначає успішність як підприємств, так і цілих держав. Інноваційні процеси, що охоплюють весь шлях від зародження ідеї до її реалізації на ринку, сприяють розвитку нових продуктів, технологій і послуг, що змінюють економічний ландшафт. Ефективність цих процесів залежить від інноваційних систем, які включають взаємодію науки, бізнесу, держави та суспільства для створення сприятливого середовища для інновацій. Освіта відіграє вирішальну роль у забезпеченні необхідних знань та навичок для впровадження інновацій, сприяючи розвитку наукових і технологічних рішень. Зважаючи на швидкість науково-технічного прогресу, важливим є постійне вдосконалення інноваційних стратегій і механізмів для підтримки сталого розвитку.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Символ нумерації"/>
    <w:qFormat/>
    <w:rPr/>
  </w:style>
  <w:style w:type="character" w:styleId="Style8">
    <w:name w:val="Маркери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10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1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LibreOffice/7.6.0.3$Windows_X86_64 LibreOffice_project/69edd8b8ebc41d00b4de3915dc82f8f0fc3b6265</Application>
  <AppVersion>15.0000</AppVersion>
  <Pages>7</Pages>
  <Words>1163</Words>
  <Characters>8372</Characters>
  <CharactersWithSpaces>9509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2025-05-15T00:36:38Z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