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rFonts w:ascii="Liberation Serif" w:hAnsi="Liberation Serif"/>
          <w:bCs/>
          <w:szCs w:val="28"/>
        </w:rPr>
      </w:pPr>
      <w:r>
        <w:rPr>
          <w:rFonts w:ascii="Liberation Serif" w:hAnsi="Liberation Serif"/>
          <w:bCs/>
          <w:szCs w:val="28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rFonts w:ascii="Liberation Serif" w:hAnsi="Liberation Serif"/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rFonts w:ascii="Liberation Serif" w:hAnsi="Liberation Serif"/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rFonts w:ascii="Liberation Serif" w:hAnsi="Liberation Serif"/>
          <w:szCs w:val="28"/>
        </w:rPr>
      </w:pPr>
      <w:r>
        <w:rPr>
          <w:rFonts w:ascii="Liberation Serif" w:hAnsi="Liberation Serif"/>
          <w:szCs w:val="28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rFonts w:ascii="Liberation Serif" w:hAnsi="Liberation Serif"/>
          <w:szCs w:val="28"/>
        </w:rPr>
        <w:t xml:space="preserve">із лабораторної роботи № </w:t>
      </w:r>
      <w:r>
        <w:rPr>
          <w:rFonts w:ascii="Liberation Serif" w:hAnsi="Liberation Serif"/>
          <w:b/>
          <w:szCs w:val="28"/>
        </w:rPr>
        <w:t>8</w:t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rFonts w:ascii="Liberation Serif" w:hAnsi="Liberation Serif"/>
          <w:szCs w:val="28"/>
        </w:rPr>
        <w:t>з дисципліни «</w:t>
      </w:r>
      <w:r>
        <w:rPr>
          <w:rFonts w:ascii="Liberation Serif" w:hAnsi="Liberation Serif"/>
          <w:szCs w:val="28"/>
          <w:u w:val="none"/>
        </w:rPr>
        <w:t>Прикладний аналіз даних мовами VBA та Python»</w:t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rFonts w:ascii="Liberation Serif" w:hAnsi="Liberation Serif"/>
          <w:szCs w:val="28"/>
          <w:u w:val="none"/>
        </w:rPr>
        <w:t>на те</w:t>
      </w:r>
      <w:r>
        <w:rPr>
          <w:rFonts w:ascii="Liberation Serif" w:hAnsi="Liberation Serif"/>
          <w:color w:val="000000"/>
          <w:szCs w:val="28"/>
          <w:u w:val="none"/>
        </w:rPr>
        <w:t>му:</w:t>
      </w:r>
      <w:r>
        <w:rPr>
          <w:rFonts w:ascii="Liberation Serif" w:hAnsi="Liberation Serif"/>
          <w:color w:val="000000"/>
          <w:szCs w:val="28"/>
          <w:u w:val="none"/>
          <w:lang w:val="ru-RU"/>
        </w:rPr>
        <w:t xml:space="preserve"> </w:t>
      </w:r>
      <w:r>
        <w:rPr>
          <w:rFonts w:ascii="Liberation Serif" w:hAnsi="Liberation Serif"/>
          <w:color w:val="000000"/>
          <w:szCs w:val="28"/>
          <w:u w:val="none"/>
        </w:rPr>
        <w:t>«</w:t>
      </w:r>
      <w:bookmarkStart w:id="0" w:name="yui_3_17_2_1_1732787200508_124"/>
      <w:bookmarkEnd w:id="0"/>
      <w:r>
        <w:rPr>
          <w:rFonts w:ascii="Liberation Serif" w:hAnsi="Liberation Serif"/>
          <w:color w:val="000000"/>
          <w:szCs w:val="28"/>
          <w:u w:val="none"/>
        </w:rPr>
        <w:t>Кластеризація, класифікація та дерева в машинному навчанні»</w:t>
      </w:r>
    </w:p>
    <w:p>
      <w:pPr>
        <w:pStyle w:val="Normal"/>
        <w:spacing w:lineRule="auto" w:line="360"/>
        <w:jc w:val="center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Normal"/>
        <w:spacing w:lineRule="auto" w:line="360"/>
        <w:jc w:val="right"/>
        <w:rPr>
          <w:rFonts w:ascii="Liberation Serif" w:hAnsi="Liberation Serif"/>
          <w:szCs w:val="28"/>
        </w:rPr>
      </w:pPr>
      <w:r>
        <w:rPr>
          <w:rFonts w:ascii="Liberation Serif" w:hAnsi="Liberation Serif"/>
          <w:szCs w:val="28"/>
        </w:rPr>
      </w:r>
    </w:p>
    <w:p>
      <w:pPr>
        <w:pStyle w:val="Normal"/>
        <w:spacing w:lineRule="auto" w:line="360"/>
        <w:jc w:val="right"/>
        <w:rPr>
          <w:rFonts w:ascii="Liberation Serif" w:hAnsi="Liberation Serif"/>
          <w:szCs w:val="28"/>
        </w:rPr>
      </w:pPr>
      <w:r>
        <w:rPr>
          <w:rFonts w:ascii="Liberation Serif" w:hAnsi="Liberation Serif"/>
          <w:szCs w:val="28"/>
        </w:rPr>
      </w:r>
    </w:p>
    <w:p>
      <w:pPr>
        <w:pStyle w:val="Normal"/>
        <w:spacing w:lineRule="auto" w:line="360"/>
        <w:jc w:val="right"/>
        <w:rPr>
          <w:rFonts w:ascii="Liberation Serif" w:hAnsi="Liberation Serif"/>
          <w:szCs w:val="28"/>
        </w:rPr>
      </w:pPr>
      <w:r>
        <w:rPr>
          <w:rFonts w:ascii="Liberation Serif" w:hAnsi="Liberation Serif"/>
          <w:szCs w:val="28"/>
        </w:rPr>
      </w:r>
    </w:p>
    <w:p>
      <w:pPr>
        <w:pStyle w:val="Normal"/>
        <w:spacing w:lineRule="auto" w:line="360" w:before="0" w:after="200"/>
        <w:jc w:val="right"/>
        <w:rPr>
          <w:rFonts w:ascii="Liberation Serif" w:hAnsi="Liberation Serif"/>
        </w:rPr>
      </w:pPr>
      <w:r>
        <w:rPr>
          <w:rFonts w:ascii="Liberation Serif" w:hAnsi="Liberation Serif"/>
          <w:color w:val="000000"/>
          <w:szCs w:val="28"/>
          <w:u w:val="single"/>
          <w:lang w:val="ru-RU"/>
        </w:rPr>
        <w:t>Викона</w:t>
      </w:r>
      <w:r>
        <w:rPr>
          <w:rFonts w:ascii="Liberation Serif" w:hAnsi="Liberation Serif"/>
          <w:color w:val="000000"/>
          <w:szCs w:val="28"/>
          <w:u w:val="single"/>
        </w:rPr>
        <w:t>в</w:t>
      </w:r>
      <w:r>
        <w:rPr>
          <w:rFonts w:ascii="Liberation Serif" w:hAnsi="Liberation Serif"/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rFonts w:ascii="Liberation Serif" w:hAnsi="Liberation Serif"/>
        </w:rPr>
      </w:pPr>
      <w:r>
        <w:rPr>
          <w:rFonts w:ascii="Liberation Serif" w:hAnsi="Liberation Serif"/>
          <w:color w:val="000000"/>
          <w:szCs w:val="28"/>
          <w:lang w:val="ru-RU"/>
        </w:rPr>
        <w:t xml:space="preserve">Студент </w:t>
      </w:r>
      <w:r>
        <w:rPr>
          <w:rFonts w:ascii="Liberation Serif" w:hAnsi="Liberation Serif"/>
          <w:color w:val="000000"/>
          <w:szCs w:val="28"/>
        </w:rPr>
        <w:t>групи</w:t>
      </w:r>
      <w:r>
        <w:rPr>
          <w:rFonts w:ascii="Liberation Serif" w:hAnsi="Liberation Serif"/>
          <w:color w:val="000000"/>
          <w:szCs w:val="28"/>
          <w:lang w:val="ru-RU"/>
        </w:rPr>
        <w:t xml:space="preserve"> КН-1-3</w:t>
      </w:r>
      <w:r>
        <w:rPr>
          <w:rFonts w:ascii="Liberation Serif" w:hAnsi="Liberation Serif"/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rFonts w:ascii="Liberation Serif" w:hAnsi="Liberation Serif"/>
        </w:rPr>
      </w:pPr>
      <w:r>
        <w:rPr>
          <w:rFonts w:ascii="Liberation Serif" w:hAnsi="Liberation Serif"/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ascii="Liberation Serif" w:hAnsi="Liberation Serif" w:eastAsia="Times New Roman"/>
          <w:szCs w:val="28"/>
          <w:lang w:eastAsia="uk-UA"/>
        </w:rPr>
      </w:pPr>
      <w:r>
        <w:rPr>
          <w:rFonts w:eastAsia="Times New Roman" w:ascii="Liberation Serif" w:hAnsi="Liberation Serif"/>
          <w:szCs w:val="28"/>
          <w:lang w:eastAsia="uk-UA"/>
        </w:rPr>
      </w:r>
    </w:p>
    <w:p>
      <w:pPr>
        <w:pStyle w:val="Normal"/>
        <w:spacing w:lineRule="auto" w:line="360"/>
        <w:rPr>
          <w:rFonts w:ascii="Liberation Serif" w:hAnsi="Liberation Serif"/>
          <w:b/>
          <w:szCs w:val="28"/>
        </w:rPr>
      </w:pPr>
      <w:r>
        <w:rPr>
          <w:rFonts w:ascii="Liberation Serif" w:hAnsi="Liberation Serif"/>
          <w:b/>
          <w:szCs w:val="28"/>
        </w:rPr>
      </w:r>
    </w:p>
    <w:p>
      <w:pPr>
        <w:pStyle w:val="Normal"/>
        <w:spacing w:lineRule="auto" w:line="360"/>
        <w:rPr>
          <w:rFonts w:ascii="Liberation Serif" w:hAnsi="Liberation Serif"/>
          <w:b/>
          <w:szCs w:val="28"/>
          <w:lang w:val="ru-RU"/>
        </w:rPr>
      </w:pPr>
      <w:r>
        <w:rPr>
          <w:rFonts w:ascii="Liberation Serif" w:hAnsi="Liberation Serif"/>
          <w:b/>
          <w:szCs w:val="28"/>
          <w:lang w:val="ru-RU"/>
        </w:rPr>
      </w:r>
    </w:p>
    <w:p>
      <w:pPr>
        <w:pStyle w:val="Normal"/>
        <w:spacing w:lineRule="auto" w:line="360"/>
        <w:rPr>
          <w:rFonts w:ascii="Liberation Serif" w:hAnsi="Liberation Serif"/>
          <w:b/>
          <w:szCs w:val="28"/>
          <w:lang w:val="ru-RU"/>
        </w:rPr>
      </w:pPr>
      <w:r>
        <w:rPr>
          <w:rFonts w:ascii="Liberation Serif" w:hAnsi="Liberation Serif"/>
          <w:b/>
          <w:szCs w:val="28"/>
          <w:lang w:val="ru-RU"/>
        </w:rPr>
      </w:r>
    </w:p>
    <w:p>
      <w:pPr>
        <w:pStyle w:val="Normal"/>
        <w:spacing w:lineRule="auto" w:line="360"/>
        <w:rPr>
          <w:rFonts w:ascii="Liberation Serif" w:hAnsi="Liberation Serif"/>
          <w:b/>
          <w:szCs w:val="28"/>
          <w:lang w:val="ru-RU"/>
        </w:rPr>
      </w:pPr>
      <w:r>
        <w:rPr>
          <w:rFonts w:ascii="Liberation Serif" w:hAnsi="Liberation Serif"/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szCs w:val="28"/>
        </w:rPr>
        <w:t>Київ — 2024</w:t>
      </w:r>
    </w:p>
    <w:p>
      <w:pPr>
        <w:pStyle w:val="Normal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Хід роботи:</w:t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Кластеризація за допомогою графів: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</w:rPr>
        <w:t xml:space="preserve">Щоб провести кластеризацію даних за допомогою використанням графів, перетворимо таблицю </w:t>
      </w:r>
      <w:r>
        <w:rPr>
          <w:rFonts w:ascii="Liberation Serif" w:hAnsi="Liberation Serif"/>
        </w:rPr>
        <w:t>World Happines Report</w:t>
      </w:r>
      <w:r>
        <w:rPr>
          <w:rFonts w:ascii="Liberation Serif" w:hAnsi="Liberation Serif"/>
        </w:rPr>
        <w:t xml:space="preserve"> використовуючи значення </w:t>
      </w:r>
      <w:r>
        <w:rPr>
          <w:rStyle w:val="Strong"/>
          <w:rFonts w:ascii="Liberation Serif" w:hAnsi="Liberation Serif"/>
          <w:b w:val="false"/>
          <w:bCs w:val="false"/>
        </w:rPr>
        <w:t>Happiness Score</w:t>
      </w:r>
      <w:r>
        <w:rPr>
          <w:rFonts w:ascii="Liberation Serif" w:hAnsi="Liberation Serif"/>
          <w:b w:val="false"/>
          <w:bCs w:val="false"/>
        </w:rPr>
        <w:t xml:space="preserve"> і </w:t>
      </w:r>
      <w:r>
        <w:rPr>
          <w:rStyle w:val="Strong"/>
          <w:rFonts w:ascii="Liberation Serif" w:hAnsi="Liberation Serif"/>
          <w:b w:val="false"/>
          <w:bCs w:val="false"/>
        </w:rPr>
        <w:t xml:space="preserve">Generosity. </w:t>
      </w:r>
      <w:r>
        <w:rPr>
          <w:rStyle w:val="Strong"/>
          <w:rFonts w:ascii="Liberation Serif" w:hAnsi="Liberation Serif"/>
          <w:b w:val="false"/>
          <w:bCs w:val="false"/>
        </w:rPr>
        <w:t>З</w:t>
      </w:r>
      <w:r>
        <w:rPr>
          <w:rStyle w:val="Strong"/>
          <w:rFonts w:ascii="Liberation Serif" w:hAnsi="Liberation Serif"/>
          <w:b w:val="false"/>
          <w:bCs w:val="false"/>
        </w:rPr>
        <w:t>в’язки між вузлами будуються на основі близькості значень цих показників. Кожен запис стане вузлом графа. Ребра між вузлами будуються на основі схожості.</w:t>
      </w:r>
    </w:p>
    <w:p>
      <w:pPr>
        <w:pStyle w:val="Normal"/>
        <w:spacing w:lineRule="auto" w:line="36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-146050</wp:posOffset>
            </wp:positionV>
            <wp:extent cx="6120765" cy="477202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Результат дії</w:t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28815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>
          <w:rStyle w:val="Strong"/>
          <w:rFonts w:ascii="Liberation Serif" w:hAnsi="Liberation Serif"/>
          <w:b/>
          <w:bCs/>
        </w:rPr>
        <w:t>Алгоритм FOREL</w:t>
      </w:r>
      <w:r>
        <w:rPr>
          <w:rStyle w:val="Strong"/>
          <w:rFonts w:ascii="Liberation Serif" w:hAnsi="Liberation Serif"/>
          <w:b w:val="false"/>
          <w:bCs w:val="false"/>
        </w:rPr>
        <w:t xml:space="preserve"> </w:t>
      </w:r>
    </w:p>
    <w:p>
      <w:pPr>
        <w:pStyle w:val="Normal"/>
        <w:spacing w:lineRule="auto" w:line="360"/>
        <w:jc w:val="both"/>
        <w:rPr/>
      </w:pPr>
      <w:r>
        <w:rPr/>
        <w:t>Ф</w:t>
      </w:r>
      <w:r>
        <w:rPr>
          <w:rStyle w:val="Strong"/>
          <w:rFonts w:ascii="Liberation Serif" w:hAnsi="Liberation Serif"/>
          <w:b w:val="false"/>
          <w:bCs w:val="false"/>
        </w:rPr>
        <w:t>ормує кластери, виокремлюючи щільні групи точок у просторі, які знаходяться на близьких відстанях одна від одної.</w:t>
      </w:r>
    </w:p>
    <w:p>
      <w:pPr>
        <w:pStyle w:val="BodyText"/>
        <w:spacing w:lineRule="auto" w:line="360"/>
        <w:jc w:val="both"/>
        <w:rPr/>
      </w:pPr>
      <w:r>
        <w:rPr>
          <w:rStyle w:val="Strong"/>
          <w:rFonts w:ascii="Liberation Serif" w:hAnsi="Liberation Serif"/>
          <w:b w:val="false"/>
          <w:bCs w:val="false"/>
        </w:rPr>
        <w:t>Задається радіус сфери (r), який визначає "зону притягання" для кластерів. Точки, що знаходяться в межах цього радіусу одна від одної, можуть бути об'єднані в один кластер.</w:t>
      </w:r>
    </w:p>
    <w:p>
      <w:pPr>
        <w:pStyle w:val="BodyText"/>
        <w:spacing w:lineRule="auto" w:line="360"/>
        <w:jc w:val="both"/>
        <w:rPr/>
      </w:pPr>
      <w:r>
        <w:rPr>
          <w:rStyle w:val="Strong"/>
          <w:rFonts w:ascii="Liberation Serif" w:hAnsi="Liberation Serif"/>
          <w:b w:val="false"/>
          <w:bCs w:val="false"/>
        </w:rPr>
        <w:t>Вибирається точка, з якої розпочнеться процес кластеризації. Ця точка стає центром першого кластера, і алгоритм шукає всі інші точки, що знаходяться в межах заданого радіусу (r) від неї.</w:t>
      </w:r>
    </w:p>
    <w:p>
      <w:pPr>
        <w:pStyle w:val="BodyText"/>
        <w:spacing w:lineRule="auto" w:line="360"/>
        <w:jc w:val="both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spacing w:lineRule="auto" w:line="360"/>
        <w:jc w:val="both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spacing w:lineRule="auto" w:line="360"/>
        <w:jc w:val="both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spacing w:lineRule="auto" w:line="360"/>
        <w:jc w:val="both"/>
        <w:rPr>
          <w:rStyle w:val="Strong"/>
          <w:rFonts w:ascii="Liberation Serif" w:hAnsi="Liberation Serif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-99060</wp:posOffset>
            </wp:positionH>
            <wp:positionV relativeFrom="paragraph">
              <wp:posOffset>-1270</wp:posOffset>
            </wp:positionV>
            <wp:extent cx="6120765" cy="465963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-158115</wp:posOffset>
            </wp:positionH>
            <wp:positionV relativeFrom="paragraph">
              <wp:posOffset>5226050</wp:posOffset>
            </wp:positionV>
            <wp:extent cx="6120765" cy="465836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spacing w:lineRule="auto" w:line="360"/>
        <w:jc w:val="left"/>
        <w:rPr/>
      </w:pPr>
      <w:r>
        <w:rPr>
          <w:rStyle w:val="Strong"/>
        </w:rPr>
        <w:t>K-середніх (K-means)</w:t>
      </w:r>
    </w:p>
    <w:p>
      <w:pPr>
        <w:pStyle w:val="BodyText"/>
        <w:spacing w:lineRule="auto" w:line="360"/>
        <w:jc w:val="left"/>
        <w:rPr/>
      </w:pPr>
      <w:r>
        <w:rPr/>
        <w:t xml:space="preserve">Він використовується для поділу даних на </w:t>
      </w:r>
      <w:r>
        <w:rPr>
          <w:rStyle w:val="Strong"/>
        </w:rPr>
        <w:t>k</w:t>
      </w:r>
      <w:r>
        <w:rPr/>
        <w:t xml:space="preserve"> кластерів на основі мінімізації внутрішньокластерного розкиду (мінімізації середньоквадратичної помилки між точками та центроїдами кластерів). Це алгоритм навчання без вчителя, який працює з числовими даними.</w:t>
      </w:r>
    </w:p>
    <w:p>
      <w:pPr>
        <w:pStyle w:val="BodyText"/>
        <w:spacing w:lineRule="auto" w:line="360"/>
        <w:rPr/>
      </w:pPr>
      <w:r>
        <w:rPr/>
        <w:t>Процес кластеризації включає такі етапи:</w:t>
      </w:r>
    </w:p>
    <w:p>
      <w:pPr>
        <w:pStyle w:val="BodyText"/>
        <w:spacing w:lineRule="auto" w:line="360"/>
        <w:rPr/>
      </w:pPr>
      <w:r>
        <w:rPr/>
        <w:t xml:space="preserve">Вибір </w:t>
      </w:r>
      <w:r>
        <w:rPr>
          <w:rStyle w:val="Strong"/>
        </w:rPr>
        <w:t>k</w:t>
      </w:r>
      <w:r>
        <w:rPr/>
        <w:t xml:space="preserve"> початкових центроїдів (зазвичай випадково).</w:t>
      </w:r>
    </w:p>
    <w:p>
      <w:pPr>
        <w:pStyle w:val="BodyText"/>
        <w:spacing w:lineRule="auto" w:line="360"/>
        <w:rPr/>
      </w:pPr>
      <w:r>
        <w:rPr/>
        <w:t>Призначення кожної точки до найближчого центроїда.</w:t>
      </w:r>
    </w:p>
    <w:p>
      <w:pPr>
        <w:pStyle w:val="BodyText"/>
        <w:spacing w:lineRule="auto" w:line="360"/>
        <w:rPr/>
      </w:pPr>
      <w:r>
        <w:rPr/>
        <w:t>Оновлення центроїдів на основі середнього значення точок, що належать кластеру.</w:t>
      </w:r>
    </w:p>
    <w:p>
      <w:pPr>
        <w:pStyle w:val="BodyText"/>
        <w:spacing w:lineRule="auto" w:line="360"/>
        <w:rPr/>
      </w:pPr>
      <w:r>
        <w:rPr/>
        <w:t>Повторення кроків 2 і 3 до досягнення стійкого стану, коли центроїди не змінюються значно.</w:t>
      </w:r>
    </w:p>
    <w:p>
      <w:pPr>
        <w:pStyle w:val="BodyText"/>
        <w:spacing w:lineRule="auto" w:line="360"/>
        <w:rPr/>
      </w:pPr>
      <w:r>
        <w:rPr/>
        <w:t>Алгоритм K-середніх широко використовується через свою простоту та ефективність, особливо для великих наборів даних.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3502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919855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>
          <w:rStyle w:val="Strong"/>
          <w:rFonts w:ascii="Liberation Serif" w:hAnsi="Liberation Serif"/>
          <w:b/>
          <w:bCs/>
        </w:rPr>
        <w:t>Вибір оптимальної кількості кластерів</w:t>
      </w:r>
      <w:r>
        <w:rPr>
          <w:rStyle w:val="Strong"/>
          <w:rFonts w:ascii="Liberation Serif" w:hAnsi="Liberation Serif"/>
        </w:rPr>
        <w:t>:</w:t>
      </w:r>
    </w:p>
    <w:p>
      <w:pPr>
        <w:pStyle w:val="Heading3"/>
        <w:spacing w:lineRule="auto" w:line="360"/>
        <w:jc w:val="left"/>
        <w:rPr/>
      </w:pPr>
      <w:r>
        <w:rPr>
          <w:rStyle w:val="Strong"/>
          <w:rFonts w:ascii="Liberation Serif" w:hAnsi="Liberation Serif"/>
          <w:b w:val="false"/>
          <w:bCs w:val="false"/>
          <w:color w:val="000000"/>
        </w:rPr>
        <w:t>Метод "лікоть" (Elbow Method)</w:t>
      </w:r>
    </w:p>
    <w:p>
      <w:pPr>
        <w:pStyle w:val="BodyText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Цей метод допомагає знайти оптимальну кількість кластерів шляхом оцінки зміни інерції (відстані від точок до центроїдів кластерів) із ростом кількості кластерів.</w:t>
      </w:r>
    </w:p>
    <w:p>
      <w:pPr>
        <w:pStyle w:val="BodyText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 xml:space="preserve">Обчисліть модель кластеризації для різних значень </w:t>
      </w:r>
      <w:r>
        <w:rPr>
          <w:rStyle w:val="Style6"/>
          <w:b w:val="false"/>
          <w:bCs w:val="false"/>
        </w:rPr>
        <w:t>k</w:t>
      </w:r>
      <w:r>
        <w:rPr>
          <w:b w:val="false"/>
          <w:bCs w:val="false"/>
        </w:rPr>
        <w:t xml:space="preserve"> (кількість кластерів).</w:t>
      </w:r>
    </w:p>
    <w:p>
      <w:pPr>
        <w:pStyle w:val="BodyText"/>
        <w:spacing w:lineRule="auto" w:line="360"/>
        <w:rPr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 xml:space="preserve">Для кожного </w:t>
      </w:r>
      <w:r>
        <w:rPr>
          <w:rStyle w:val="Style6"/>
          <w:rFonts w:ascii="Liberation Serif" w:hAnsi="Liberation Serif"/>
          <w:b w:val="false"/>
          <w:bCs w:val="false"/>
        </w:rPr>
        <w:t>k</w:t>
      </w:r>
      <w:r>
        <w:rPr>
          <w:rFonts w:ascii="Liberation Serif" w:hAnsi="Liberation Serif"/>
          <w:b w:val="false"/>
          <w:bCs w:val="false"/>
        </w:rPr>
        <w:t xml:space="preserve"> обчисліть </w:t>
      </w:r>
      <w:r>
        <w:rPr>
          <w:rStyle w:val="Strong"/>
          <w:rFonts w:ascii="Liberation Serif" w:hAnsi="Liberation Serif"/>
          <w:b w:val="false"/>
          <w:bCs w:val="false"/>
        </w:rPr>
        <w:t>інерцію</w:t>
      </w:r>
      <w:r>
        <w:rPr>
          <w:rFonts w:ascii="Liberation Serif" w:hAnsi="Liberation Serif"/>
          <w:b w:val="false"/>
          <w:bCs w:val="false"/>
        </w:rPr>
        <w:t xml:space="preserve"> (значення атрибута </w:t>
      </w:r>
      <w:r>
        <w:rPr>
          <w:rStyle w:val="Style6"/>
          <w:rFonts w:ascii="Liberation Serif" w:hAnsi="Liberation Serif"/>
          <w:b w:val="false"/>
          <w:bCs w:val="false"/>
        </w:rPr>
        <w:t>inertia_</w:t>
      </w:r>
      <w:r>
        <w:rPr>
          <w:rFonts w:ascii="Liberation Serif" w:hAnsi="Liberation Serif"/>
          <w:b w:val="false"/>
          <w:bCs w:val="false"/>
        </w:rPr>
        <w:t xml:space="preserve"> у моделі KMeans).</w:t>
      </w:r>
    </w:p>
    <w:p>
      <w:pPr>
        <w:pStyle w:val="BodyText"/>
        <w:spacing w:lineRule="auto" w:line="360"/>
        <w:rPr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 xml:space="preserve">Побудуйте графік інерції залежно від </w:t>
      </w:r>
      <w:r>
        <w:rPr>
          <w:rStyle w:val="Style6"/>
          <w:b w:val="false"/>
          <w:bCs w:val="false"/>
        </w:rPr>
        <w:t>k</w:t>
      </w:r>
      <w:r>
        <w:rPr>
          <w:rFonts w:ascii="Liberation Serif" w:hAnsi="Liberation Serif"/>
          <w:b w:val="false"/>
          <w:bCs w:val="false"/>
        </w:rPr>
        <w:t>.</w:t>
      </w:r>
    </w:p>
    <w:p>
      <w:pPr>
        <w:pStyle w:val="BodyText"/>
        <w:spacing w:lineRule="auto" w:line="360"/>
        <w:rPr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Виберіть точку, де зміна інерції починає сповільнюватися ("лікоть").</w:t>
      </w:r>
    </w:p>
    <w:p>
      <w:pPr>
        <w:pStyle w:val="BodyText"/>
        <w:spacing w:lineRule="auto" w:line="360"/>
        <w:rPr>
          <w:rFonts w:ascii="Liberation Serif" w:hAnsi="Liberation Serif"/>
        </w:rPr>
      </w:pPr>
      <w:r>
        <w:rPr>
          <w:b w:val="false"/>
          <w:bCs w:val="false"/>
        </w:rPr>
      </w:r>
    </w:p>
    <w:p>
      <w:pPr>
        <w:pStyle w:val="Heading3"/>
        <w:spacing w:lineRule="auto" w:line="360"/>
        <w:rPr>
          <w:b w:val="false"/>
          <w:bCs w:val="false"/>
        </w:rPr>
      </w:pPr>
      <w:r>
        <w:rPr>
          <w:rStyle w:val="Strong"/>
          <w:rFonts w:ascii="Liberation Serif" w:hAnsi="Liberation Serif"/>
          <w:color w:val="000000"/>
        </w:rPr>
        <w:t>Силуетний аналіз (Silhouette Score)</w:t>
      </w:r>
    </w:p>
    <w:p>
      <w:pPr>
        <w:pStyle w:val="BodyText"/>
        <w:spacing w:lineRule="auto" w:line="360"/>
        <w:rPr/>
      </w:pPr>
      <w:r>
        <w:rPr/>
        <w:t>Силуетний коефіцієнт оцінює, наскільки добре кожна точка належить своєму кластеру. Значення варіюються від -1 до 1:</w:t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268605</wp:posOffset>
            </wp:positionH>
            <wp:positionV relativeFrom="paragraph">
              <wp:posOffset>-43180</wp:posOffset>
            </wp:positionV>
            <wp:extent cx="5029200" cy="4972050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>
          <w:rFonts w:ascii="Liberation Serif" w:hAnsi="Liberation Serif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</w:rPr>
      </w:pPr>
      <w:r>
        <w:rPr/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</w:rPr>
      </w:pPr>
      <w:r>
        <w:rPr/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-128905</wp:posOffset>
            </wp:positionH>
            <wp:positionV relativeFrom="paragraph">
              <wp:posOffset>336550</wp:posOffset>
            </wp:positionV>
            <wp:extent cx="6120765" cy="3420110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20110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  <w:r>
        <w:br w:type="page"/>
      </w:r>
    </w:p>
    <w:p>
      <w:pPr>
        <w:pStyle w:val="Normal"/>
        <w:spacing w:lineRule="auto" w:line="360" w:before="0" w:after="160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Style5">
    <w:name w:val="Символ нумерації"/>
    <w:qFormat/>
    <w:rPr/>
  </w:style>
  <w:style w:type="character" w:styleId="Style6">
    <w:name w:val="Первинний текст"/>
    <w:qFormat/>
    <w:rPr>
      <w:rFonts w:ascii="Liberation Mono" w:hAnsi="Liberation Mono" w:eastAsia="Liberation Mono" w:cs="Liberation Mono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9">
    <w:name w:val="Вміст таблиці"/>
    <w:basedOn w:val="Normal"/>
    <w:qFormat/>
    <w:pPr>
      <w:widowControl w:val="false"/>
      <w:suppressLineNumbers/>
    </w:pPr>
    <w:rPr/>
  </w:style>
  <w:style w:type="paragraph" w:styleId="Style10">
    <w:name w:val="Заголовок таблиці"/>
    <w:basedOn w:val="Style9"/>
    <w:qFormat/>
    <w:pPr>
      <w:suppressLineNumbers/>
      <w:jc w:val="center"/>
    </w:pPr>
    <w:rPr>
      <w:b/>
      <w:bCs/>
    </w:rPr>
  </w:style>
  <w:style w:type="numbering" w:styleId="Style11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LibreOffice/24.2.6.2$Linux_X86_64 LibreOffice_project/420$Build-2</Application>
  <AppVersion>15.0000</AppVersion>
  <Pages>9</Pages>
  <Words>341</Words>
  <Characters>2249</Characters>
  <CharactersWithSpaces>2556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2024-11-28T13:41:07Z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