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запитів мовою ClickHouse SQL.»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Завдання: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en-US"/>
        </w:rPr>
        <w:t xml:space="preserve">2. </w:t>
      </w:r>
      <w:r>
        <w:rPr>
          <w:lang w:val="uk-UA"/>
        </w:rPr>
        <w:t xml:space="preserve">Створити 5 запитів на вибірку даних </w:t>
      </w:r>
      <w:r>
        <w:rPr>
          <w:rStyle w:val="Strong"/>
          <w:lang w:val="uk-UA"/>
        </w:rPr>
        <w:t>SELECT</w:t>
      </w:r>
      <w:r>
        <w:rPr>
          <w:lang w:val="uk-UA"/>
        </w:rPr>
        <w:t xml:space="preserve"> з використанням </w:t>
      </w:r>
      <w:r>
        <w:rPr>
          <w:rStyle w:val="Strong"/>
          <w:lang w:val="uk-UA"/>
        </w:rPr>
        <w:t>GROUP BY</w:t>
      </w:r>
      <w:r>
        <w:rPr>
          <w:lang w:val="uk-UA"/>
        </w:rPr>
        <w:t>.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  <w:lang w:val="uk-UA"/>
        </w:rPr>
        <w:t>SELECT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count</w:t>
      </w:r>
      <w:r>
        <w:rPr>
          <w:rFonts w:ascii="Liberation Serif" w:hAnsi="Liberation Serif"/>
          <w:color w:val="000000"/>
          <w:sz w:val="28"/>
          <w:szCs w:val="28"/>
        </w:rPr>
        <w:t xml:space="preserve">(), </w:t>
      </w:r>
      <w:r>
        <w:rPr>
          <w:rFonts w:ascii="Liberation Serif" w:hAnsi="Liberation Serif"/>
          <w:color w:val="000000"/>
          <w:sz w:val="28"/>
          <w:szCs w:val="28"/>
        </w:rPr>
        <w:t>Access_To_Healthcare</w:t>
      </w:r>
      <w:r>
        <w:rPr>
          <w:rFonts w:ascii="Liberation Serif" w:hAnsi="Liberation Serif"/>
          <w:color w:val="000000"/>
          <w:sz w:val="28"/>
          <w:szCs w:val="28"/>
        </w:rPr>
        <w:t xml:space="preserve">  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FROM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heart_attack_prediction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i/>
          <w:color w:val="000000"/>
          <w:sz w:val="28"/>
          <w:szCs w:val="28"/>
        </w:rPr>
        <w:t>h</w:t>
      </w:r>
    </w:p>
    <w:p>
      <w:pPr>
        <w:pStyle w:val="Normal"/>
        <w:spacing w:lineRule="auto" w:line="36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GROUP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BY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Access_To_Healthcare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598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br/>
        <w:t xml:space="preserve">SELECT Country, count() </w:t>
        <w:br/>
        <w:t xml:space="preserve">FROM heart_attack_prediction hap 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1823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/>
        <w:br/>
        <w:t>SELECT hap.Gender, AVG(hap.Age), count()</w:t>
        <w:br/>
        <w:t xml:space="preserve">FROM heart_attack_prediction hap </w:t>
        <w:br/>
        <w:t>GROUP BY hap.Gender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50165</wp:posOffset>
            </wp:positionH>
            <wp:positionV relativeFrom="paragraph">
              <wp:posOffset>85725</wp:posOffset>
            </wp:positionV>
            <wp:extent cx="3734435" cy="135255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SELECT hap.Heart_Attack_Outcome, count(), AVG(hap.Age)</w:t>
        <w:br/>
        <w:t xml:space="preserve">FROM heart_attack_prediction hap </w:t>
        <w:br/>
        <w:t>GROUP BY hap.Heart_Attack_Outcome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6261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br/>
        <w:t>SELECT hap.Income_Level, sum(hap.Heart_Attack_Outcome = 'Survived')</w:t>
        <w:br/>
        <w:t xml:space="preserve">FROM heart_attack_prediction hap </w:t>
        <w:br/>
        <w:t>GROUP BY hap.Income_Level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4391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left"/>
        <w:rPr/>
      </w:pPr>
      <w:r>
        <w:rPr>
          <w:lang w:val="en-US"/>
        </w:rPr>
        <w:t xml:space="preserve">3. </w:t>
      </w:r>
      <w:r>
        <w:rPr/>
        <w:t>Запити, створені у попередньому пункті, доповнити використоювуючи секцю</w:t>
      </w:r>
      <w:r>
        <w:rPr>
          <w:rStyle w:val="Strong"/>
        </w:rPr>
        <w:t xml:space="preserve"> SAMPLE</w:t>
      </w:r>
      <w:r>
        <w:rPr/>
        <w:t>.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SELECT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count</w:t>
      </w:r>
      <w:r>
        <w:rPr>
          <w:rFonts w:ascii="Liberation Serif" w:hAnsi="Liberation Serif"/>
          <w:color w:val="000000"/>
          <w:sz w:val="28"/>
          <w:szCs w:val="28"/>
        </w:rPr>
        <w:t xml:space="preserve">(), </w:t>
      </w:r>
      <w:r>
        <w:rPr>
          <w:rFonts w:ascii="Liberation Serif" w:hAnsi="Liberation Serif"/>
          <w:color w:val="000000"/>
          <w:sz w:val="28"/>
          <w:szCs w:val="28"/>
        </w:rPr>
        <w:t>Access_To_Healthcare</w:t>
      </w:r>
      <w:r>
        <w:rPr>
          <w:rFonts w:ascii="Liberation Serif" w:hAnsi="Liberation Serif"/>
          <w:color w:val="000000"/>
          <w:sz w:val="28"/>
          <w:szCs w:val="28"/>
        </w:rPr>
        <w:t xml:space="preserve">  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FROM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heart_attack_prediction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h</w:t>
      </w:r>
    </w:p>
    <w:p>
      <w:pPr>
        <w:pStyle w:val="Normal"/>
        <w:ind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SAMPLE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0.1</w:t>
      </w:r>
    </w:p>
    <w:p>
      <w:pPr>
        <w:pStyle w:val="Normal"/>
        <w:spacing w:lineRule="auto" w:line="36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GROUP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BY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Access_To_Healthcare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59865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br/>
        <w:br/>
        <w:t xml:space="preserve">SELECT Country, count() </w:t>
        <w:br/>
        <w:t xml:space="preserve">FROM heart_attack_prediction hap </w:t>
        <w:br/>
        <w:t>SAMPLE 0.1</w:t>
        <w:br/>
        <w:t>GROUP BY hap.Country</w:t>
        <w:br/>
        <w:t>ORDER BY hap.Country ASC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85407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t>SELECT hap.Gender, AVG(hap.Age), count()</w:t>
        <w:br/>
        <w:t xml:space="preserve">FROM heart_attack_prediction hap </w:t>
        <w:br/>
        <w:t>SAMPLE 0.1</w:t>
        <w:br/>
        <w:t>GROUP BY hap.Gender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20700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hap.Heart_Attack_Outcome, count(), AVG(hap.Age)</w:t>
        <w:br/>
        <w:t xml:space="preserve">FROM heart_attack_prediction hap </w:t>
        <w:br/>
        <w:t>SAMPLE 0.1</w:t>
        <w:br/>
        <w:t>GROUP BY hap.Heart_Attack_Outcome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86435"/>
            <wp:effectExtent l="0" t="0" r="0" b="0"/>
            <wp:wrapSquare wrapText="largest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SELECT hap.Income_Level, sum(hap.Heart_Attack_Outcome = 'Survived')</w:t>
        <w:br/>
        <w:t xml:space="preserve">FROM heart_attack_prediction hap </w:t>
        <w:br/>
        <w:t>SAMPLE 0.1</w:t>
        <w:br/>
        <w:t>GROUP BY hap.Income_Level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970280"/>
            <wp:effectExtent l="0" t="0" r="0" b="0"/>
            <wp:wrapSquare wrapText="largest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Порівняти результати, що були отримані у п.2 та п.3. 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 w:before="0" w:after="160"/>
        <w:jc w:val="left"/>
        <w:rPr/>
      </w:pPr>
      <w:r>
        <w:rPr/>
        <w:t>У всіх запитах було використано  SAMPLE 0.1 тобто 10% від усіх записів. Відповідно всі кількост</w:t>
      </w:r>
      <w:r>
        <w:rPr>
          <w:lang w:val="uk-UA"/>
        </w:rPr>
        <w:t>і</w:t>
      </w:r>
      <w:r>
        <w:rPr/>
        <w:t xml:space="preserve"> в обрахунках змінились на </w:t>
      </w:r>
      <w:r>
        <w:rPr>
          <w:lang w:val="en-US"/>
        </w:rPr>
        <w:t>x/10.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LibreOffice/24.2.7.2$Linux_X86_64 LibreOffice_project/420$Build-2</Application>
  <AppVersion>15.0000</AppVersion>
  <Pages>5</Pages>
  <Words>216</Words>
  <Characters>1645</Characters>
  <CharactersWithSpaces>1861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2025-06-02T23:36:37Z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