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Звіт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 xml:space="preserve">із лабораторної роботи № </w:t>
      </w:r>
      <w:r>
        <w:rPr>
          <w:b/>
          <w:szCs w:val="28"/>
          <w:lang w:val="en-US"/>
        </w:rPr>
        <w:t>3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«Візуалізація даних за допомогою Metabase.»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на тему:</w:t>
      </w:r>
      <w:r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</w:rPr>
        <w:t>«Створення запитів мовою ClickHouse SQL.»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rFonts w:eastAsia="Times New Roman"/>
          <w:szCs w:val="28"/>
          <w:lang w:eastAsia="uk-UA"/>
        </w:rPr>
        <w:t>асистент Струзік В.А.</w:t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2025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Хід роботи: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Відповідно до завдання було створено створена база даних Heart attack </w:t>
      </w:r>
      <w:r>
        <w:rPr/>
        <w:t xml:space="preserve">Heart Attack Prediction була підключена до </w:t>
      </w:r>
      <w:r>
        <w:rPr/>
        <w:t xml:space="preserve">Metabase. </w:t>
      </w:r>
    </w:p>
    <w:p>
      <w:pPr>
        <w:pStyle w:val="Normal"/>
        <w:jc w:val="both"/>
        <w:rPr/>
      </w:pPr>
      <w:r>
        <w:rPr/>
        <w:t xml:space="preserve">Були створені </w:t>
      </w:r>
      <w:r>
        <w:rPr/>
        <w:t>4 візуалізації на основі наступних запитів:</w:t>
      </w:r>
    </w:p>
    <w:p>
      <w:pPr>
        <w:pStyle w:val="Normal"/>
        <w:jc w:val="both"/>
        <w:rPr/>
      </w:pPr>
      <w:r>
        <w:rPr/>
        <w:t xml:space="preserve">1. </w:t>
      </w:r>
      <w:r>
        <w:rPr/>
        <w:t xml:space="preserve">Кількість випадків відповідно до </w:t>
      </w:r>
      <w:r>
        <w:rPr/>
        <w:t>країини та віку пацієнта:</w:t>
      </w:r>
    </w:p>
    <w:p>
      <w:pPr>
        <w:pStyle w:val="Normal"/>
        <w:jc w:val="both"/>
        <w:rPr/>
      </w:pPr>
      <w:r>
        <w:rPr/>
        <w:t>SELECT Country, Age, COUNT(*) AS count</w:t>
      </w:r>
    </w:p>
    <w:p>
      <w:pPr>
        <w:pStyle w:val="Normal"/>
        <w:jc w:val="both"/>
        <w:rPr/>
      </w:pPr>
      <w:r>
        <w:rPr/>
        <w:t>FROM heart_attack_prediction</w:t>
      </w:r>
    </w:p>
    <w:p>
      <w:pPr>
        <w:pStyle w:val="Normal"/>
        <w:jc w:val="both"/>
        <w:rPr/>
      </w:pPr>
      <w:r>
        <w:rPr/>
        <w:t xml:space="preserve">WHERE ({{Countries}}) </w:t>
      </w:r>
    </w:p>
    <w:p>
      <w:pPr>
        <w:pStyle w:val="Normal"/>
        <w:jc w:val="both"/>
        <w:rPr/>
      </w:pPr>
      <w:r>
        <w:rPr/>
        <w:t>AND ({{Age_filter}})</w:t>
      </w:r>
    </w:p>
    <w:p>
      <w:pPr>
        <w:pStyle w:val="Normal"/>
        <w:jc w:val="both"/>
        <w:rPr/>
      </w:pPr>
      <w:r>
        <w:rPr/>
        <w:t>GROUP BY Country, Age</w:t>
      </w:r>
    </w:p>
    <w:p>
      <w:pPr>
        <w:pStyle w:val="Normal"/>
        <w:jc w:val="both"/>
        <w:rPr/>
      </w:pPr>
      <w:r>
        <w:rPr/>
        <w:t>ORDER BY Age ASC;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 Кількість випадків відповідно до статі:</w:t>
      </w:r>
    </w:p>
    <w:p>
      <w:pPr>
        <w:pStyle w:val="Normal"/>
        <w:jc w:val="both"/>
        <w:rPr/>
      </w:pPr>
      <w:r>
        <w:rPr/>
        <w:t>select Gender, count() as count</w:t>
      </w:r>
    </w:p>
    <w:p>
      <w:pPr>
        <w:pStyle w:val="Normal"/>
        <w:jc w:val="both"/>
        <w:rPr/>
      </w:pPr>
      <w:r>
        <w:rPr/>
        <w:t>from heart_attack_prediction</w:t>
      </w:r>
    </w:p>
    <w:p>
      <w:pPr>
        <w:pStyle w:val="Normal"/>
        <w:jc w:val="both"/>
        <w:rPr/>
      </w:pPr>
      <w:r>
        <w:rPr/>
        <w:t>where ({{Countries}}) and ({{Age_Range}})</w:t>
      </w:r>
    </w:p>
    <w:p>
      <w:pPr>
        <w:pStyle w:val="Normal"/>
        <w:jc w:val="both"/>
        <w:rPr/>
      </w:pPr>
      <w:r>
        <w:rPr/>
        <w:t>group by Gender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3. Кількість випадків відповідно до результату </w:t>
      </w:r>
      <w:r>
        <w:rPr/>
        <w:t>(смерательний/несмертельний):</w:t>
      </w:r>
    </w:p>
    <w:p>
      <w:pPr>
        <w:pStyle w:val="Normal"/>
        <w:jc w:val="both"/>
        <w:rPr/>
      </w:pPr>
      <w:r>
        <w:rPr/>
        <w:t>SELECT Heart_Attack_Outcome, count() as count</w:t>
      </w:r>
    </w:p>
    <w:p>
      <w:pPr>
        <w:pStyle w:val="Normal"/>
        <w:jc w:val="both"/>
        <w:rPr/>
      </w:pPr>
      <w:r>
        <w:rPr/>
        <w:t>from heart_attack_prediction</w:t>
      </w:r>
    </w:p>
    <w:p>
      <w:pPr>
        <w:pStyle w:val="Normal"/>
        <w:jc w:val="both"/>
        <w:rPr/>
      </w:pPr>
      <w:r>
        <w:rPr/>
        <w:t>where ({{Countreis}}) and ({{Age_range}})</w:t>
      </w:r>
    </w:p>
    <w:p>
      <w:pPr>
        <w:pStyle w:val="Normal"/>
        <w:jc w:val="both"/>
        <w:rPr/>
      </w:pPr>
      <w:r>
        <w:rPr/>
        <w:t>group by Heart_Attack_Outcome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4. Сережній рівень стресу паціїнта:</w:t>
      </w:r>
    </w:p>
    <w:p>
      <w:pPr>
        <w:pStyle w:val="Normal"/>
        <w:jc w:val="both"/>
        <w:rPr/>
      </w:pPr>
      <w:r>
        <w:rPr/>
        <w:t>select avg(Stress_Levels) as avg_stress_level</w:t>
      </w:r>
    </w:p>
    <w:p>
      <w:pPr>
        <w:pStyle w:val="Normal"/>
        <w:jc w:val="both"/>
        <w:rPr/>
      </w:pPr>
      <w:r>
        <w:rPr/>
        <w:t>from heart_attack_prediction</w:t>
      </w:r>
    </w:p>
    <w:p>
      <w:pPr>
        <w:pStyle w:val="Normal"/>
        <w:jc w:val="both"/>
        <w:rPr/>
      </w:pPr>
      <w:r>
        <w:rPr/>
        <w:t>where ({{Countries}}) and ({{Age_range}})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До кожного запиту був прикріплений 2 фільтри. Перший передбачає фільтрацію по країні. Другий — віковий проміжок пацієнтів вибірки.</w:t>
      </w:r>
    </w:p>
    <w:p>
      <w:pPr>
        <w:pStyle w:val="Normal"/>
        <w:jc w:val="both"/>
        <w:rPr/>
      </w:pPr>
      <w:r>
        <w:rPr/>
        <w:t>В результаті вийшов наступний дешбор: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131445</wp:posOffset>
            </wp:positionV>
            <wp:extent cx="6120765" cy="316484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  <w:t xml:space="preserve">З використанням фільтрів: </w:t>
      </w:r>
    </w:p>
    <w:p>
      <w:pPr>
        <w:pStyle w:val="Normal"/>
        <w:jc w:val="both"/>
        <w:rPr/>
      </w:pPr>
      <w:r>
        <w:rPr/>
        <w:t>Країни: Туреччиа, Велика Британія, Бангладеш</w:t>
      </w:r>
    </w:p>
    <w:p>
      <w:pPr>
        <w:pStyle w:val="Normal"/>
        <w:jc w:val="both"/>
        <w:rPr/>
      </w:pPr>
      <w:r>
        <w:rPr/>
        <w:t>Віковий проміжок: 20-30 років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3164840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Style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8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9">
    <w:name w:val="Верхній і нижній колонтитули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7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0">
    <w:name w:val="Вміст таблиці"/>
    <w:basedOn w:val="Normal"/>
    <w:qFormat/>
    <w:pPr>
      <w:widowControl w:val="false"/>
      <w:suppressLineNumbers/>
    </w:pPr>
    <w:rPr/>
  </w:style>
  <w:style w:type="paragraph" w:styleId="Style11">
    <w:name w:val="Заголовок таблиці"/>
    <w:basedOn w:val="Style10"/>
    <w:qFormat/>
    <w:pPr>
      <w:suppressLineNumbers/>
      <w:jc w:val="center"/>
    </w:pPr>
    <w:rPr>
      <w:b/>
      <w:bCs/>
    </w:rPr>
  </w:style>
  <w:style w:type="numbering" w:styleId="Style12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LibreOffice/24.2.7.2$Linux_X86_64 LibreOffice_project/420$Build-2</Application>
  <AppVersion>15.0000</AppVersion>
  <Pages>4</Pages>
  <Words>195</Words>
  <Characters>1401</Characters>
  <CharactersWithSpaces>1559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2025-05-06T08:18:57Z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