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/>
        <w:t>Інтелектуальні системи підтримки прийняття рішень</w:t>
      </w:r>
      <w:r>
        <w:rPr>
          <w:szCs w:val="28"/>
        </w:rPr>
        <w:t>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засобів підтримки прогнозування та аналізу даних»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/>
        <w:t>Набуття навичок аналізу великих масивів даних за допомоги побудови дерева рішень.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Згідно завдання побудуємо дерево рішень для кластеру 1, оскільки він є найчисельнішим. Визначимо атрибути за якими будемо будувати дерево: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Вартість кредиту,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Особистий дохід на місяць,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Площа квартири,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Сердньомісячні витрати,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Строк кредиту,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Сума кредиту,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Термін проживання у регіоні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Загальний вигляд процесу: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2004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 результаті отримали модель такого вигляду: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2333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Проаналізуємо модель: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2333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Інтерпретуючи данні результати, можна ствердити, що модель є досить точною але не ідеальною. Вона має </w:t>
      </w:r>
      <w:r>
        <w:rPr>
          <w:rStyle w:val="Strong"/>
          <w:b w:val="false"/>
          <w:bCs w:val="false"/>
        </w:rPr>
        <w:t>70% загальної точності</w:t>
      </w:r>
      <w:r>
        <w:rPr>
          <w:b w:val="false"/>
          <w:bCs w:val="false"/>
        </w:rPr>
        <w:t xml:space="preserve">. Модель </w:t>
      </w:r>
      <w:r>
        <w:rPr>
          <w:rStyle w:val="Strong"/>
          <w:b w:val="false"/>
          <w:bCs w:val="false"/>
        </w:rPr>
        <w:t>раще передбачає "Ні" (75% precision), але не знаходить всі випадки "Ні" (60% recall)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Відповіді на контрольні питання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1.Що таке дерево рішень?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Дерево рішень — це деревоподібна колекція вузлів, призначена для створення рішення щодо приналежності значень до класу або оцінки числового цільового значення.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Що представляє собою дерево рішень?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Дерево рішень є ієрархічною деревоподібною структурою, що складається з правила виду «Якщо …, то ...». За рахунок навчальної множини правила генеруються автоматично в процесі навчання.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З чого складається дерево рішень?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 вузлів та листків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4.Які є підходи до вибору атрибуту розбиття?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Найбільш популярний теоретико-інформаційний та статистичний.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5.Дайте характеристику етапу Критерій зупинення.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Явище, яке має зупинити побудову дерева, для запобігання утворення листків для вкрай індивідуальних ситуації.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6.Які є переваги та недоліки дерева рішень?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Переваги: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Формують чіткі та зрозумілі правила класифікації, легко візуалізуються, швидко навчаються та прогнозують. не потрібно багато параметрів моделі. підтримують як числові, і категоріальні ознаки.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Недоліки: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t>Ч</w:t>
      </w:r>
      <w:r>
        <w:rPr>
          <w:b w:val="false"/>
          <w:bCs w:val="false"/>
          <w:i w:val="false"/>
          <w:iCs w:val="false"/>
        </w:rPr>
        <w:t>утливі до шумів у вхідних даних, можливе перенавчання дерева рішень, складний пошук оптимального дерева рішень.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7.Дайте характеристику оператору «Set Role»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Задає ролі для артрибутів, що можуть бути використані для побудови моделі.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8.Дайте характеристику оператору «Decision Tree»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Створює дерево рішень на основі певних даних та налаштувань.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9.Дайте характеристику оператору «Performance».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Аналізує певну побудовану модель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10.Дайте характеристику оператору «Join»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Об’єдную датасети за ключовими атрибутами та правилами </w:t>
      </w:r>
      <w:r>
        <w:rPr>
          <w:b w:val="false"/>
          <w:bCs w:val="false"/>
          <w:i w:val="false"/>
          <w:iCs w:val="false"/>
        </w:rPr>
        <w:t>inner, lert right outer.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9">
    <w:name w:val="Вміст таблиці"/>
    <w:basedOn w:val="Normal"/>
    <w:qFormat/>
    <w:pPr>
      <w:widowControl w:val="false"/>
      <w:suppressLineNumbers/>
    </w:pPr>
    <w:rPr/>
  </w:style>
  <w:style w:type="paragraph" w:styleId="Style10">
    <w:name w:val="Заголовок таблиці"/>
    <w:basedOn w:val="Style9"/>
    <w:qFormat/>
    <w:pPr>
      <w:suppressLineNumbers/>
      <w:jc w:val="center"/>
    </w:pPr>
    <w:rPr>
      <w:b/>
      <w:bCs/>
    </w:rPr>
  </w:style>
  <w:style w:type="numbering" w:styleId="Style11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LibreOffice/24.2.7.2$Linux_X86_64 LibreOffice_project/420$Build-2</Application>
  <AppVersion>15.0000</AppVersion>
  <Pages>5</Pages>
  <Words>351</Words>
  <Characters>2335</Characters>
  <CharactersWithSpaces>2641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2025-02-23T18:54:18Z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