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1F1C5" w14:textId="16DE3177" w:rsidR="00E370AF" w:rsidRDefault="000B6D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B6D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B6DFC">
            <w:r>
              <w:t>Date</w:t>
            </w:r>
          </w:p>
        </w:tc>
        <w:tc>
          <w:tcPr>
            <w:tcW w:w="4508" w:type="dxa"/>
          </w:tcPr>
          <w:p w14:paraId="23F44226" w14:textId="5554A2AB" w:rsidR="00E370AF" w:rsidRDefault="00267921">
            <w:r w:rsidRPr="00267921">
              <w:t>5 February 202</w:t>
            </w:r>
            <w:r w:rsidR="00B81FB0">
              <w:t>6</w:t>
            </w:r>
          </w:p>
        </w:tc>
      </w:tr>
      <w:tr w:rsidR="00B81FB0" w14:paraId="189E08C9" w14:textId="77777777">
        <w:tc>
          <w:tcPr>
            <w:tcW w:w="4508" w:type="dxa"/>
          </w:tcPr>
          <w:p w14:paraId="7DBE2B5A" w14:textId="77777777" w:rsidR="00B81FB0" w:rsidRDefault="00B81FB0" w:rsidP="00B81FB0">
            <w:r>
              <w:t>Team ID</w:t>
            </w:r>
          </w:p>
        </w:tc>
        <w:tc>
          <w:tcPr>
            <w:tcW w:w="4508" w:type="dxa"/>
          </w:tcPr>
          <w:p w14:paraId="039224E5" w14:textId="302B5DD8" w:rsidR="00B81FB0" w:rsidRDefault="00B81FB0" w:rsidP="00B81FB0">
            <w:r w:rsidRPr="00056A10">
              <w:t>LTVIP2026TMIDS90862</w:t>
            </w:r>
          </w:p>
        </w:tc>
      </w:tr>
      <w:tr w:rsidR="00B81FB0" w14:paraId="7247E3F4" w14:textId="77777777">
        <w:tc>
          <w:tcPr>
            <w:tcW w:w="4508" w:type="dxa"/>
          </w:tcPr>
          <w:p w14:paraId="01C3C537" w14:textId="77777777" w:rsidR="00B81FB0" w:rsidRDefault="00B81FB0" w:rsidP="00B81FB0">
            <w:r>
              <w:t>Project Name</w:t>
            </w:r>
          </w:p>
        </w:tc>
        <w:tc>
          <w:tcPr>
            <w:tcW w:w="4508" w:type="dxa"/>
          </w:tcPr>
          <w:p w14:paraId="4E717950" w14:textId="67D05949" w:rsidR="00B81FB0" w:rsidRDefault="00B81FB0" w:rsidP="00B81FB0">
            <w:r w:rsidRPr="00056A10">
              <w:t>Prosperity Prognosticator: Machine Learning for Startup Success Prediction</w:t>
            </w:r>
          </w:p>
        </w:tc>
      </w:tr>
      <w:tr w:rsidR="00B81FB0" w14:paraId="6D6CFC5F" w14:textId="77777777">
        <w:tc>
          <w:tcPr>
            <w:tcW w:w="4508" w:type="dxa"/>
          </w:tcPr>
          <w:p w14:paraId="4B00FC14" w14:textId="77777777" w:rsidR="00B81FB0" w:rsidRDefault="00B81FB0" w:rsidP="00B81FB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B81FB0" w:rsidRDefault="00B81FB0" w:rsidP="00B81F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B6DF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2A4D4AA" w14:textId="739B6CFB" w:rsidR="00B81FB0" w:rsidRPr="00B81FB0" w:rsidRDefault="00B81FB0" w:rsidP="00B81FB0">
      <w:pPr>
        <w:shd w:val="clear" w:color="auto" w:fill="FFFFFF"/>
        <w:spacing w:after="375"/>
        <w:rPr>
          <w:rFonts w:ascii="Arial" w:eastAsia="Arial" w:hAnsi="Arial" w:cs="Arial"/>
          <w:color w:val="000000"/>
        </w:rPr>
      </w:pPr>
      <w:r w:rsidRPr="00B81FB0">
        <w:rPr>
          <w:rFonts w:ascii="Arial" w:eastAsia="Arial" w:hAnsi="Arial" w:cs="Arial"/>
          <w:color w:val="000000"/>
        </w:rPr>
        <w:t>Solution architecture defines the overall structure of the Startup Success Prediction system and explains how the business problem is addressed using technology. It connects the problem of startup uncertainty with a Machine Learning-based web solution. Its goals are to:</w:t>
      </w:r>
    </w:p>
    <w:p w14:paraId="792FA76A" w14:textId="45B8DF00" w:rsidR="00E370AF" w:rsidRPr="00B81FB0" w:rsidRDefault="00B81FB0" w:rsidP="00B81FB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 w:rsidRPr="00B81FB0">
        <w:rPr>
          <w:rFonts w:ascii="Arial" w:eastAsia="Arial" w:hAnsi="Arial" w:cs="Arial"/>
          <w:color w:val="000000"/>
          <w:sz w:val="24"/>
          <w:szCs w:val="24"/>
        </w:rPr>
        <w:t>● Identify an effective Machine Learning model to predict startup success.</w:t>
      </w:r>
      <w:r w:rsidRPr="00B81FB0">
        <w:rPr>
          <w:rFonts w:ascii="Arial" w:eastAsia="Arial" w:hAnsi="Arial" w:cs="Arial"/>
          <w:color w:val="000000"/>
          <w:sz w:val="24"/>
          <w:szCs w:val="24"/>
        </w:rPr>
        <w:br/>
        <w:t>● Describe the structure and components of the system including the web interface, backend logic, and trained model.</w:t>
      </w:r>
      <w:r w:rsidRPr="00B81FB0">
        <w:rPr>
          <w:rFonts w:ascii="Arial" w:eastAsia="Arial" w:hAnsi="Arial" w:cs="Arial"/>
          <w:color w:val="000000"/>
          <w:sz w:val="24"/>
          <w:szCs w:val="24"/>
        </w:rPr>
        <w:br/>
        <w:t>● Define system features such as data input, preprocessing, prediction generation, and result display.</w:t>
      </w:r>
      <w:r w:rsidRPr="00B81FB0">
        <w:rPr>
          <w:rFonts w:ascii="Arial" w:eastAsia="Arial" w:hAnsi="Arial" w:cs="Arial"/>
          <w:color w:val="000000"/>
          <w:sz w:val="24"/>
          <w:szCs w:val="24"/>
        </w:rPr>
        <w:br/>
        <w:t>● Provide a clear framework for development, deployment, and integration using Flask and Scikit-learn.</w:t>
      </w:r>
    </w:p>
    <w:p w14:paraId="2B3DB86C" w14:textId="10CC8C78" w:rsidR="00E370AF" w:rsidRDefault="000B6DF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7FCF4C6" w14:textId="47F720AB" w:rsidR="00B81FB0" w:rsidRPr="00B81FB0" w:rsidRDefault="00B81FB0" w:rsidP="00B81FB0">
      <w:pPr>
        <w:tabs>
          <w:tab w:val="left" w:pos="5529"/>
        </w:tabs>
        <w:rPr>
          <w:b/>
        </w:rPr>
      </w:pPr>
      <w:r w:rsidRPr="00B81FB0">
        <w:rPr>
          <w:b/>
          <w:noProof/>
        </w:rPr>
        <w:drawing>
          <wp:inline distT="0" distB="0" distL="0" distR="0" wp14:anchorId="4BC4CD18" wp14:editId="0B26EFD3">
            <wp:extent cx="5731510" cy="3820795"/>
            <wp:effectExtent l="0" t="0" r="2540" b="8255"/>
            <wp:docPr id="516807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4B90E5CB" w:rsidR="00E370AF" w:rsidRDefault="000B6DFC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 w:rsidR="00B81FB0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sartup</w:t>
      </w:r>
      <w:proofErr w:type="spellEnd"/>
      <w:r w:rsidR="00B81FB0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success prediction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4EFA8747-DCC9-40C9-AF9C-B5B9A9FAE8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49BB5260-285A-4002-9AA7-D2E22998356C}"/>
    <w:embedBold r:id="rId3" w:fontKey="{FF89D031-0A7C-4238-BE09-00E05E4AA1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B2E843E-83E4-45F7-A4C9-4216642CE29F}"/>
    <w:embedItalic r:id="rId5" w:fontKey="{03A92FA2-129F-4187-AF9C-1CE18D81923A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6" w:fontKey="{9EA4CF91-AD64-A14D-8E5B-6AE5B52C5672}"/>
    <w:embedItalic r:id="rId7" w:fontKey="{63A39F67-3058-8F45-94B7-8A8E3D101DD7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C13391DB-825B-417F-BCFE-8371D0D7D5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B6DFC"/>
    <w:rsid w:val="001937BB"/>
    <w:rsid w:val="001C7299"/>
    <w:rsid w:val="00267921"/>
    <w:rsid w:val="004D33C4"/>
    <w:rsid w:val="00862077"/>
    <w:rsid w:val="00B81FB0"/>
    <w:rsid w:val="00C41F0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</cp:lastModifiedBy>
  <cp:revision>2</cp:revision>
  <dcterms:created xsi:type="dcterms:W3CDTF">2026-02-26T13:29:00Z</dcterms:created>
  <dcterms:modified xsi:type="dcterms:W3CDTF">2026-02-26T13:29:00Z</dcterms:modified>
</cp:coreProperties>
</file>