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30F3" w:rsidRDefault="004B30F3" w:rsidP="004B30F3">
      <w:pPr>
        <w:pStyle w:val="normal0"/>
        <w:jc w:val="both"/>
        <w:rPr>
          <w:b/>
          <w:sz w:val="20"/>
          <w:szCs w:val="20"/>
          <w:highlight w:val="white"/>
        </w:rPr>
      </w:pPr>
      <w:r w:rsidRPr="004B30F3">
        <w:rPr>
          <w:b/>
          <w:sz w:val="20"/>
          <w:szCs w:val="20"/>
          <w:highlight w:val="white"/>
        </w:rPr>
        <w:t>Análise das Causas Raízes:</w:t>
      </w:r>
    </w:p>
    <w:p w:rsidR="004B30F3" w:rsidRPr="004B30F3" w:rsidRDefault="004B30F3" w:rsidP="004B30F3">
      <w:pPr>
        <w:pStyle w:val="normal0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tbl>
      <w:tblPr>
        <w:tblW w:w="10708" w:type="dxa"/>
        <w:tblInd w:w="-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95"/>
        <w:gridCol w:w="1843"/>
        <w:gridCol w:w="3119"/>
        <w:gridCol w:w="2551"/>
      </w:tblGrid>
      <w:tr w:rsidR="004B30F3" w:rsidTr="004B30F3">
        <w:trPr>
          <w:trHeight w:val="1166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4B30F3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Descrição do problema</w:t>
            </w: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4B30F3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Causa Raiz</w:t>
            </w:r>
          </w:p>
        </w:tc>
        <w:tc>
          <w:tcPr>
            <w:tcW w:w="311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4B30F3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Resolução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b/>
                <w:sz w:val="20"/>
                <w:szCs w:val="20"/>
                <w:highlight w:val="white"/>
              </w:rPr>
            </w:pPr>
            <w:r w:rsidRPr="002169B3">
              <w:rPr>
                <w:b/>
                <w:sz w:val="20"/>
                <w:szCs w:val="20"/>
                <w:highlight w:val="white"/>
              </w:rPr>
              <w:t>Prioridades (</w:t>
            </w:r>
            <w:proofErr w:type="gramStart"/>
            <w:r w:rsidRPr="002169B3">
              <w:rPr>
                <w:b/>
                <w:sz w:val="20"/>
                <w:szCs w:val="20"/>
                <w:highlight w:val="white"/>
              </w:rPr>
              <w:t>0</w:t>
            </w:r>
            <w:proofErr w:type="gramEnd"/>
            <w:r w:rsidRPr="002169B3">
              <w:rPr>
                <w:b/>
                <w:sz w:val="20"/>
                <w:szCs w:val="20"/>
                <w:highlight w:val="white"/>
              </w:rPr>
              <w:t xml:space="preserve"> mais Alta até 5 Média, maior que 5 Baixa)</w:t>
            </w:r>
          </w:p>
        </w:tc>
      </w:tr>
      <w:tr w:rsidR="004B30F3" w:rsidTr="004B30F3">
        <w:trPr>
          <w:trHeight w:val="846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Dificuldade para a Avaliação das características do interessado manualmente</w:t>
            </w: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Processo manual</w:t>
            </w:r>
          </w:p>
        </w:tc>
        <w:tc>
          <w:tcPr>
            <w:tcW w:w="311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jc w:val="center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 xml:space="preserve">Laudo (Pré-inscrição para lista de espera) 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2169B3">
              <w:rPr>
                <w:sz w:val="20"/>
                <w:szCs w:val="20"/>
                <w:highlight w:val="white"/>
              </w:rPr>
              <w:t>2</w:t>
            </w:r>
            <w:proofErr w:type="gramEnd"/>
          </w:p>
        </w:tc>
      </w:tr>
      <w:tr w:rsidR="004B30F3" w:rsidTr="004B30F3">
        <w:trPr>
          <w:trHeight w:val="1678"/>
        </w:trPr>
        <w:tc>
          <w:tcPr>
            <w:tcW w:w="319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 xml:space="preserve">Dificuldade de Acesso à informação dos indivíduos </w:t>
            </w:r>
            <w:proofErr w:type="gramStart"/>
            <w:r w:rsidRPr="002169B3">
              <w:rPr>
                <w:sz w:val="20"/>
                <w:szCs w:val="20"/>
                <w:highlight w:val="white"/>
              </w:rPr>
              <w:t>interessados,</w:t>
            </w:r>
            <w:proofErr w:type="gramEnd"/>
            <w:r w:rsidRPr="002169B3">
              <w:rPr>
                <w:sz w:val="20"/>
                <w:szCs w:val="20"/>
                <w:highlight w:val="white"/>
              </w:rPr>
              <w:t>incluindo o armazenamento do documento PIA (obrigatório)</w:t>
            </w:r>
          </w:p>
        </w:tc>
        <w:tc>
          <w:tcPr>
            <w:tcW w:w="1843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O Arquivamento é feito em Pastas físicas.</w:t>
            </w:r>
          </w:p>
        </w:tc>
        <w:tc>
          <w:tcPr>
            <w:tcW w:w="3119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88" w:lineRule="auto"/>
              <w:jc w:val="center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Disponibilizar os controles via sistemas ara consulta e gestão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2169B3">
              <w:rPr>
                <w:sz w:val="20"/>
                <w:szCs w:val="20"/>
                <w:highlight w:val="white"/>
              </w:rPr>
              <w:t>2</w:t>
            </w:r>
            <w:proofErr w:type="gramEnd"/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Falta de controle dos documentos de prestação de contas enviados para a prefeitura.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Alta quantidade de documentos mensalmente.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Possibilitar que os documentos sejam </w:t>
            </w:r>
            <w:proofErr w:type="spellStart"/>
            <w:r>
              <w:rPr>
                <w:sz w:val="20"/>
                <w:szCs w:val="20"/>
                <w:highlight w:val="white"/>
              </w:rPr>
              <w:t>scaneados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antes de enviá-los para a prefeitura.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2169B3">
              <w:rPr>
                <w:sz w:val="20"/>
                <w:szCs w:val="20"/>
                <w:highlight w:val="white"/>
              </w:rPr>
              <w:t>2</w:t>
            </w:r>
            <w:proofErr w:type="gramEnd"/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>Dificuldade de acompanhamento de famílias manual em determinado período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Diversas famílias cadastradas.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Lembretes para os funcionários para auxiliar no acompanhamento.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2169B3">
              <w:rPr>
                <w:sz w:val="20"/>
                <w:szCs w:val="20"/>
                <w:highlight w:val="white"/>
              </w:rPr>
              <w:t>1</w:t>
            </w:r>
            <w:proofErr w:type="gramEnd"/>
          </w:p>
          <w:p w:rsidR="004B30F3" w:rsidRPr="002169B3" w:rsidRDefault="004B30F3" w:rsidP="00FA4E60">
            <w:pPr>
              <w:pStyle w:val="normal0"/>
              <w:spacing w:before="280"/>
              <w:rPr>
                <w:sz w:val="20"/>
                <w:szCs w:val="20"/>
                <w:highlight w:val="white"/>
              </w:rPr>
            </w:pPr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 w:rsidRPr="002169B3">
              <w:rPr>
                <w:sz w:val="20"/>
                <w:szCs w:val="20"/>
                <w:highlight w:val="white"/>
              </w:rPr>
              <w:t xml:space="preserve">Retrabalhos no processo manual de matrícula e </w:t>
            </w:r>
            <w:proofErr w:type="spellStart"/>
            <w:r w:rsidRPr="002169B3">
              <w:rPr>
                <w:sz w:val="20"/>
                <w:szCs w:val="20"/>
                <w:highlight w:val="white"/>
              </w:rPr>
              <w:t>rematrícula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Diversos alunos participantes.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Matrícula e </w:t>
            </w:r>
            <w:proofErr w:type="spellStart"/>
            <w:r>
              <w:rPr>
                <w:sz w:val="20"/>
                <w:szCs w:val="20"/>
                <w:highlight w:val="white"/>
              </w:rPr>
              <w:t>Rematrícula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de forma automatizada.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2169B3">
              <w:rPr>
                <w:sz w:val="20"/>
                <w:szCs w:val="20"/>
                <w:highlight w:val="white"/>
              </w:rPr>
              <w:t>3</w:t>
            </w:r>
            <w:proofErr w:type="gramEnd"/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Arquivamento não útil para os documentos (cópias) das famílias participantes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Falta de Centralização dos documentos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Relatórios e consultas dos documentos que devem ser </w:t>
            </w:r>
            <w:proofErr w:type="spellStart"/>
            <w:r>
              <w:rPr>
                <w:sz w:val="20"/>
                <w:szCs w:val="20"/>
                <w:highlight w:val="white"/>
              </w:rPr>
              <w:t>scaneados</w:t>
            </w:r>
            <w:proofErr w:type="spellEnd"/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2169B3">
              <w:rPr>
                <w:sz w:val="20"/>
                <w:szCs w:val="20"/>
                <w:highlight w:val="white"/>
              </w:rPr>
              <w:t>3</w:t>
            </w:r>
            <w:proofErr w:type="gramEnd"/>
          </w:p>
        </w:tc>
      </w:tr>
      <w:tr w:rsidR="004B30F3" w:rsidTr="004B30F3">
        <w:trPr>
          <w:trHeight w:val="1080"/>
        </w:trPr>
        <w:tc>
          <w:tcPr>
            <w:tcW w:w="319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hd w:val="clear" w:color="auto" w:fill="FFFFFF"/>
              <w:spacing w:line="288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Dificuldade no Controle dos Jovens inseridos no mercado de trabalho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Diversas empresas e jovens cadastrados em diferentes períodos.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Cadastro no Sistema das Empresas participantes bem como a documentação dos jovens inseridos no mercado.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30F3" w:rsidRPr="002169B3" w:rsidRDefault="004B30F3" w:rsidP="00FA4E60">
            <w:pPr>
              <w:pStyle w:val="normal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432" w:lineRule="auto"/>
              <w:rPr>
                <w:sz w:val="20"/>
                <w:szCs w:val="20"/>
                <w:highlight w:val="white"/>
              </w:rPr>
            </w:pPr>
            <w:proofErr w:type="gramStart"/>
            <w:r w:rsidRPr="002169B3">
              <w:rPr>
                <w:sz w:val="20"/>
                <w:szCs w:val="20"/>
                <w:highlight w:val="white"/>
              </w:rPr>
              <w:t>4</w:t>
            </w:r>
            <w:proofErr w:type="gramEnd"/>
          </w:p>
        </w:tc>
      </w:tr>
    </w:tbl>
    <w:p w:rsidR="007753D2" w:rsidRDefault="007753D2" w:rsidP="004B30F3"/>
    <w:sectPr w:rsidR="007753D2" w:rsidSect="007753D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/>
  <w:rsids>
    <w:rsidRoot w:val="007753D2"/>
    <w:rsid w:val="004B30F3"/>
    <w:rsid w:val="0077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7753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7753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7753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7753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7753D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7753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753D2"/>
  </w:style>
  <w:style w:type="table" w:customStyle="1" w:styleId="TableNormal">
    <w:name w:val="Table Normal"/>
    <w:rsid w:val="007753D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753D2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7753D2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30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Galano</cp:lastModifiedBy>
  <cp:revision>2</cp:revision>
  <dcterms:created xsi:type="dcterms:W3CDTF">2018-01-17T22:11:00Z</dcterms:created>
  <dcterms:modified xsi:type="dcterms:W3CDTF">2018-01-17T22:14:00Z</dcterms:modified>
</cp:coreProperties>
</file>