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A1044" w:rsidRPr="002A1044" w:rsidRDefault="002A1044" w:rsidP="002A1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6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A1044">
        <w:rPr>
          <w:rFonts w:eastAsia="Times New Roman"/>
          <w:sz w:val="52"/>
          <w:szCs w:val="52"/>
        </w:rPr>
        <w:t>Lista de Restrições</w:t>
      </w:r>
    </w:p>
    <w:p w:rsidR="002A1044" w:rsidRPr="002A1044" w:rsidRDefault="002A1044" w:rsidP="002A10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0"/>
        <w:gridCol w:w="5865"/>
      </w:tblGrid>
      <w:tr w:rsidR="002A1044" w:rsidRPr="002A1044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Razão (lógica)</w:t>
            </w:r>
          </w:p>
        </w:tc>
      </w:tr>
      <w:tr w:rsidR="002A1044" w:rsidRPr="002A1044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A linguagem Python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É a linguagem trabalhada pelos alunos nos cursos de ADS e SI.</w:t>
            </w:r>
          </w:p>
        </w:tc>
      </w:tr>
      <w:tr w:rsidR="002A1044" w:rsidRPr="002A1044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O framework Web Django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Os professores da disciplina “Tecnologia Web”  dos cursos de ADS e SI consideram que este framework é de fácil aprendizagem e efetivo profissionalmente.</w:t>
            </w:r>
          </w:p>
        </w:tc>
      </w:tr>
      <w:tr w:rsidR="002A1044" w:rsidRPr="002A1044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O projeto de testes online deve ser desenvolvido na disciplina Linguagem de Programação II.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É o projeto que fornece maior oportunidade de aplicar os conceitos de orientação a objetos.</w:t>
            </w:r>
          </w:p>
        </w:tc>
      </w:tr>
      <w:tr w:rsidR="002A1044" w:rsidRPr="002A1044" w:rsidTr="002A1044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SGBD - relacional e adaptado ao Django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O projeto do Banco dados deve ser implementado e adaptado ao framework Django.</w:t>
            </w:r>
          </w:p>
          <w:p w:rsidR="002A1044" w:rsidRPr="002A1044" w:rsidRDefault="002A1044" w:rsidP="002A10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0" w:lineRule="atLeast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A1044">
              <w:rPr>
                <w:rFonts w:eastAsia="Times New Roman"/>
              </w:rPr>
              <w:t>É obrigatória a escolha de um SGBD Relacional.</w:t>
            </w:r>
          </w:p>
        </w:tc>
      </w:tr>
    </w:tbl>
    <w:p w:rsidR="00815E3A" w:rsidRPr="00DA2881" w:rsidRDefault="00815E3A" w:rsidP="00DA2881">
      <w:pPr>
        <w:rPr>
          <w:u w:val="single"/>
        </w:rPr>
      </w:pPr>
    </w:p>
    <w:sectPr w:rsidR="00815E3A" w:rsidRPr="00DA2881" w:rsidSect="00815E3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hyphenationZone w:val="425"/>
  <w:characterSpacingControl w:val="doNotCompress"/>
  <w:compat/>
  <w:rsids>
    <w:rsidRoot w:val="00815E3A"/>
    <w:rsid w:val="001823D3"/>
    <w:rsid w:val="002A1044"/>
    <w:rsid w:val="00746E9E"/>
    <w:rsid w:val="00815E3A"/>
    <w:rsid w:val="00C52B62"/>
    <w:rsid w:val="00DA2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62"/>
  </w:style>
  <w:style w:type="paragraph" w:styleId="Ttulo1">
    <w:name w:val="heading 1"/>
    <w:basedOn w:val="normal0"/>
    <w:next w:val="normal0"/>
    <w:rsid w:val="00815E3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815E3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815E3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815E3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815E3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815E3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815E3A"/>
  </w:style>
  <w:style w:type="table" w:customStyle="1" w:styleId="TableNormal">
    <w:name w:val="Table Normal"/>
    <w:rsid w:val="00815E3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815E3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815E3A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23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23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A104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Bruno Galano Silva</cp:lastModifiedBy>
  <cp:revision>4</cp:revision>
  <dcterms:created xsi:type="dcterms:W3CDTF">2018-02-05T01:04:00Z</dcterms:created>
  <dcterms:modified xsi:type="dcterms:W3CDTF">2018-10-22T00:28:00Z</dcterms:modified>
</cp:coreProperties>
</file>