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A284" w14:textId="77777777" w:rsidR="00CA6E86" w:rsidRDefault="00CA6E86" w:rsidP="00CA6E86">
      <w:pPr>
        <w:ind w:firstLine="0"/>
        <w:jc w:val="center"/>
        <w:rPr>
          <w:lang w:val="uk-UA"/>
        </w:rPr>
      </w:pPr>
      <w:r>
        <w:rPr>
          <w:lang w:val="uk-UA"/>
        </w:rPr>
        <w:t>Завдання №10</w:t>
      </w:r>
    </w:p>
    <w:p w14:paraId="5FBF909F" w14:textId="77777777" w:rsidR="00CA6E86" w:rsidRDefault="00CA6E86" w:rsidP="00CA6E86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14:paraId="531C0877" w14:textId="4836BB97" w:rsidR="00CA6E86" w:rsidRDefault="00CA6E86" w:rsidP="00CA6E86">
      <w:pPr>
        <w:ind w:firstLine="0"/>
        <w:rPr>
          <w:szCs w:val="28"/>
          <w:lang w:val="uk-UA"/>
        </w:rPr>
      </w:pPr>
      <w:r w:rsidRPr="004D4134">
        <w:t>1</w:t>
      </w:r>
      <w:r>
        <w:rPr>
          <w:lang w:val="uk-UA"/>
        </w:rPr>
        <w:t xml:space="preserve">. </w:t>
      </w:r>
      <w:r w:rsidRPr="009534DC">
        <w:rPr>
          <w:szCs w:val="28"/>
          <w:lang w:val="uk-UA"/>
        </w:rPr>
        <w:t>Поєднання технічних та організаційних заходів для захисту ОІД;</w:t>
      </w:r>
    </w:p>
    <w:p w14:paraId="5D7B13E4" w14:textId="77777777" w:rsidR="003D038C" w:rsidRDefault="003D038C" w:rsidP="00CA6E86">
      <w:pPr>
        <w:ind w:firstLine="0"/>
        <w:rPr>
          <w:lang w:val="uk-UA"/>
        </w:rPr>
      </w:pPr>
      <w:r w:rsidRPr="003D038C">
        <w:rPr>
          <w:lang w:val="uk-UA"/>
        </w:rPr>
        <w:t xml:space="preserve">Метою введення </w:t>
      </w:r>
      <w:proofErr w:type="spellStart"/>
      <w:r w:rsidRPr="003D038C">
        <w:rPr>
          <w:lang w:val="uk-UA"/>
        </w:rPr>
        <w:t>категорювання</w:t>
      </w:r>
      <w:proofErr w:type="spellEnd"/>
      <w:r w:rsidRPr="003D038C">
        <w:rPr>
          <w:lang w:val="uk-UA"/>
        </w:rPr>
        <w:t xml:space="preserve"> є використання і облік всіх факторів, котрі дозволяють, не допускаючи витоку інформації, спростити і подешевіти захист ОІД, котрі входять до їх складу. </w:t>
      </w:r>
    </w:p>
    <w:p w14:paraId="676A3A8C" w14:textId="77777777" w:rsidR="003D038C" w:rsidRDefault="003D038C" w:rsidP="00CA6E86">
      <w:pPr>
        <w:ind w:firstLine="0"/>
        <w:rPr>
          <w:lang w:val="uk-UA"/>
        </w:rPr>
      </w:pPr>
      <w:r w:rsidRPr="003D038C">
        <w:rPr>
          <w:lang w:val="uk-UA"/>
        </w:rPr>
        <w:t xml:space="preserve">Головними факторами, котрі визначають конкретні вимоги при розробці </w:t>
      </w:r>
      <w:proofErr w:type="spellStart"/>
      <w:r w:rsidRPr="003D038C">
        <w:rPr>
          <w:lang w:val="uk-UA"/>
        </w:rPr>
        <w:t>категорованих</w:t>
      </w:r>
      <w:proofErr w:type="spellEnd"/>
      <w:r w:rsidRPr="003D038C">
        <w:rPr>
          <w:lang w:val="uk-UA"/>
        </w:rPr>
        <w:t xml:space="preserve"> норм на первинні параметри, є:</w:t>
      </w:r>
    </w:p>
    <w:p w14:paraId="641450D0" w14:textId="69ED7E0C" w:rsidR="003D038C" w:rsidRDefault="003D038C" w:rsidP="00CA6E86">
      <w:pPr>
        <w:ind w:firstLine="0"/>
        <w:rPr>
          <w:lang w:val="uk-UA"/>
        </w:rPr>
      </w:pPr>
      <w:r w:rsidRPr="003D038C">
        <w:rPr>
          <w:lang w:val="uk-UA"/>
        </w:rPr>
        <w:t xml:space="preserve"> </w:t>
      </w:r>
      <w:bookmarkStart w:id="0" w:name="_GoBack"/>
      <w:bookmarkEnd w:id="0"/>
      <w:r w:rsidRPr="003D038C">
        <w:rPr>
          <w:lang w:val="uk-UA"/>
        </w:rPr>
        <w:t>- характер оброблюваної інформації</w:t>
      </w:r>
      <w:r>
        <w:rPr>
          <w:lang w:val="uk-UA"/>
        </w:rPr>
        <w:t>.</w:t>
      </w:r>
      <w:r w:rsidRPr="003D038C">
        <w:rPr>
          <w:lang w:val="uk-UA"/>
        </w:rPr>
        <w:t xml:space="preserve"> </w:t>
      </w:r>
    </w:p>
    <w:p w14:paraId="4AB4AA39" w14:textId="5CD19246" w:rsidR="003D038C" w:rsidRDefault="003D038C" w:rsidP="00CA6E86">
      <w:pPr>
        <w:ind w:firstLine="0"/>
        <w:rPr>
          <w:lang w:val="uk-UA"/>
        </w:rPr>
      </w:pPr>
      <w:r w:rsidRPr="003D038C">
        <w:rPr>
          <w:lang w:val="uk-UA"/>
        </w:rPr>
        <w:t xml:space="preserve"> - вірогідність присутності паразитних КВ</w:t>
      </w:r>
      <w:r>
        <w:rPr>
          <w:lang w:val="uk-UA"/>
        </w:rPr>
        <w:t>.</w:t>
      </w:r>
      <w:r w:rsidRPr="003D038C">
        <w:rPr>
          <w:lang w:val="uk-UA"/>
        </w:rPr>
        <w:t xml:space="preserve">    </w:t>
      </w:r>
    </w:p>
    <w:p w14:paraId="76C7723C" w14:textId="0EDA5B4E" w:rsidR="00CA6E86" w:rsidRDefault="003D038C" w:rsidP="00CA6E86">
      <w:pPr>
        <w:ind w:firstLine="0"/>
        <w:rPr>
          <w:lang w:val="uk-UA"/>
        </w:rPr>
      </w:pPr>
      <w:r w:rsidRPr="003D038C">
        <w:rPr>
          <w:lang w:val="uk-UA"/>
        </w:rPr>
        <w:t xml:space="preserve"> - умови розміщення об’єктів, котрі підлягають захисту.</w:t>
      </w:r>
    </w:p>
    <w:p w14:paraId="757D9BDD" w14:textId="5186EAE0" w:rsidR="00CA6E86" w:rsidRDefault="00CA6E86" w:rsidP="00CA6E86">
      <w:pPr>
        <w:ind w:firstLine="0"/>
        <w:rPr>
          <w:szCs w:val="28"/>
          <w:lang w:val="uk-UA"/>
        </w:rPr>
      </w:pPr>
      <w:r>
        <w:rPr>
          <w:lang w:val="uk-UA"/>
        </w:rPr>
        <w:t xml:space="preserve">2. </w:t>
      </w:r>
      <w:r w:rsidRPr="009534DC">
        <w:rPr>
          <w:szCs w:val="28"/>
          <w:lang w:val="uk-UA"/>
        </w:rPr>
        <w:t>Захист каналів зв’язку;</w:t>
      </w:r>
    </w:p>
    <w:p w14:paraId="35E2005A" w14:textId="77777777" w:rsidR="003D038C" w:rsidRDefault="003D038C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 Використовується комплекс методів та засобів захисту, які дозволяють блокувати потенційні загрози. Найпопулярніший метод захисту - це шифрування: </w:t>
      </w:r>
    </w:p>
    <w:p w14:paraId="3FED6679" w14:textId="67FC87F9" w:rsidR="003D038C" w:rsidRDefault="003D038C" w:rsidP="003D038C">
      <w:pPr>
        <w:pStyle w:val="a3"/>
        <w:numPr>
          <w:ilvl w:val="0"/>
          <w:numId w:val="3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На абонентському </w:t>
      </w:r>
      <w:proofErr w:type="spellStart"/>
      <w:r>
        <w:rPr>
          <w:szCs w:val="28"/>
          <w:lang w:val="uk-UA"/>
        </w:rPr>
        <w:t>рінвні</w:t>
      </w:r>
      <w:proofErr w:type="spellEnd"/>
      <w:r>
        <w:rPr>
          <w:szCs w:val="28"/>
          <w:lang w:val="uk-UA"/>
        </w:rPr>
        <w:t xml:space="preserve"> захищає робочу інформацію</w:t>
      </w:r>
      <w:r w:rsidRPr="003D038C">
        <w:rPr>
          <w:szCs w:val="28"/>
          <w:lang w:val="uk-UA"/>
        </w:rPr>
        <w:t xml:space="preserve">. </w:t>
      </w:r>
    </w:p>
    <w:p w14:paraId="5DF9469A" w14:textId="5CA2F8F5" w:rsidR="003D038C" w:rsidRPr="003D038C" w:rsidRDefault="003D038C" w:rsidP="003D038C">
      <w:pPr>
        <w:pStyle w:val="a3"/>
        <w:numPr>
          <w:ilvl w:val="0"/>
          <w:numId w:val="3"/>
        </w:numPr>
        <w:rPr>
          <w:szCs w:val="28"/>
          <w:lang w:val="uk-UA"/>
        </w:rPr>
      </w:pPr>
      <w:r>
        <w:rPr>
          <w:szCs w:val="28"/>
          <w:lang w:val="uk-UA"/>
        </w:rPr>
        <w:t>Лінійне захищає лінійну службову інформацію.</w:t>
      </w:r>
    </w:p>
    <w:p w14:paraId="2267AF6D" w14:textId="34DB25E8" w:rsidR="00CA6E86" w:rsidRDefault="003D038C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Протидія помилковим </w:t>
      </w:r>
      <w:proofErr w:type="spellStart"/>
      <w:r>
        <w:rPr>
          <w:szCs w:val="28"/>
          <w:lang w:val="uk-UA"/>
        </w:rPr>
        <w:t>зєднаню</w:t>
      </w:r>
      <w:proofErr w:type="spellEnd"/>
      <w:r>
        <w:rPr>
          <w:szCs w:val="28"/>
          <w:lang w:val="uk-UA"/>
        </w:rPr>
        <w:t xml:space="preserve"> абонентів забезпечується переліком процедур: підтвердження справжності абоненту.</w:t>
      </w:r>
    </w:p>
    <w:p w14:paraId="5649FEB6" w14:textId="77777777" w:rsidR="003D038C" w:rsidRDefault="003D038C" w:rsidP="00CA6E86">
      <w:pPr>
        <w:ind w:firstLine="0"/>
        <w:rPr>
          <w:szCs w:val="28"/>
          <w:lang w:val="uk-UA"/>
        </w:rPr>
      </w:pPr>
    </w:p>
    <w:p w14:paraId="2C40ACED" w14:textId="77777777" w:rsidR="00CA6E86" w:rsidRDefault="00CA6E86" w:rsidP="00CA6E86">
      <w:pPr>
        <w:ind w:firstLine="0"/>
        <w:rPr>
          <w:lang w:val="uk-UA"/>
        </w:rPr>
      </w:pPr>
    </w:p>
    <w:p w14:paraId="6ED156EE" w14:textId="12D5126A" w:rsidR="00CA6E86" w:rsidRDefault="00CA6E86" w:rsidP="00CA6E86">
      <w:pPr>
        <w:ind w:firstLine="0"/>
        <w:rPr>
          <w:szCs w:val="28"/>
          <w:lang w:val="uk-UA"/>
        </w:rPr>
      </w:pPr>
      <w:r>
        <w:rPr>
          <w:lang w:val="uk-UA"/>
        </w:rPr>
        <w:t>3.</w:t>
      </w:r>
      <w:r w:rsidRPr="009534DC">
        <w:rPr>
          <w:szCs w:val="28"/>
          <w:lang w:val="uk-UA"/>
        </w:rPr>
        <w:t xml:space="preserve"> Екранування технічних засобів;</w:t>
      </w:r>
    </w:p>
    <w:p w14:paraId="133023A8" w14:textId="21668F0F" w:rsidR="00CA6E86" w:rsidRDefault="00CA6E86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Існують три засоби екранування:</w:t>
      </w:r>
    </w:p>
    <w:p w14:paraId="52B8FA60" w14:textId="2B62B71D" w:rsidR="00CA6E86" w:rsidRPr="00DA053B" w:rsidRDefault="00CA6E86" w:rsidP="00CA6E86">
      <w:pPr>
        <w:pStyle w:val="a3"/>
        <w:numPr>
          <w:ilvl w:val="0"/>
          <w:numId w:val="1"/>
        </w:numPr>
        <w:ind w:firstLine="0"/>
        <w:rPr>
          <w:lang w:val="uk-UA"/>
        </w:rPr>
      </w:pPr>
      <w:r w:rsidRPr="00CA6E86">
        <w:rPr>
          <w:szCs w:val="28"/>
          <w:lang w:val="uk-UA"/>
        </w:rPr>
        <w:t>Електростатичне -</w:t>
      </w:r>
      <w:r w:rsidR="00DA053B">
        <w:rPr>
          <w:szCs w:val="28"/>
          <w:lang w:val="uk-UA"/>
        </w:rPr>
        <w:t>потрібно замкнути електростатичне поле на металевий екран та заземлити</w:t>
      </w:r>
      <w:r w:rsidRPr="00CA6E86">
        <w:rPr>
          <w:szCs w:val="28"/>
          <w:lang w:val="uk-UA"/>
        </w:rPr>
        <w:t>.</w:t>
      </w:r>
      <w:r w:rsidR="00DA053B">
        <w:rPr>
          <w:szCs w:val="28"/>
          <w:lang w:val="uk-UA"/>
        </w:rPr>
        <w:t xml:space="preserve"> </w:t>
      </w:r>
      <w:r w:rsidRPr="00CA6E86">
        <w:rPr>
          <w:szCs w:val="28"/>
          <w:lang w:val="uk-UA"/>
        </w:rPr>
        <w:t xml:space="preserve"> </w:t>
      </w:r>
    </w:p>
    <w:p w14:paraId="051798EC" w14:textId="2E8AACE5" w:rsidR="00DA053B" w:rsidRDefault="00DA053B" w:rsidP="00DA053B">
      <w:pPr>
        <w:pStyle w:val="a3"/>
        <w:ind w:firstLine="0"/>
        <w:rPr>
          <w:lang w:val="uk-UA"/>
        </w:rPr>
      </w:pPr>
      <w:r>
        <w:rPr>
          <w:lang w:val="uk-UA"/>
        </w:rPr>
        <w:t>Вимоги:</w:t>
      </w:r>
    </w:p>
    <w:p w14:paraId="19178EE8" w14:textId="50EF4E61" w:rsidR="00DA053B" w:rsidRDefault="00DA053B" w:rsidP="00DA053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Силові лінії  електричного поля повинні бути замкнені на стінку екрану і тільки.</w:t>
      </w:r>
    </w:p>
    <w:p w14:paraId="079ECC6A" w14:textId="1235AB58" w:rsidR="00DA053B" w:rsidRDefault="00DA053B" w:rsidP="00DA053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 високих частотах ефективність залежить від товщини та провідності.</w:t>
      </w:r>
    </w:p>
    <w:p w14:paraId="2FFB0D4F" w14:textId="0B942AF3" w:rsidR="00DA053B" w:rsidRPr="00DA053B" w:rsidRDefault="00DA053B" w:rsidP="00DA053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 низьких частотах ефективність залежить від електричного контакту з корпусом.</w:t>
      </w:r>
    </w:p>
    <w:p w14:paraId="2AD5D6F9" w14:textId="3A058524" w:rsidR="00DA053B" w:rsidRDefault="00DA053B" w:rsidP="00CA6E86">
      <w:pPr>
        <w:pStyle w:val="a3"/>
        <w:numPr>
          <w:ilvl w:val="0"/>
          <w:numId w:val="1"/>
        </w:numPr>
        <w:ind w:firstLine="0"/>
        <w:rPr>
          <w:lang w:val="uk-UA"/>
        </w:rPr>
      </w:pPr>
      <w:proofErr w:type="spellStart"/>
      <w:r>
        <w:rPr>
          <w:lang w:val="uk-UA"/>
        </w:rPr>
        <w:lastRenderedPageBreak/>
        <w:t>Магнітностатичне</w:t>
      </w:r>
      <w:proofErr w:type="spellEnd"/>
      <w:r>
        <w:rPr>
          <w:lang w:val="uk-UA"/>
        </w:rPr>
        <w:t xml:space="preserve"> – використовується на низьких частотах.</w:t>
      </w:r>
    </w:p>
    <w:p w14:paraId="00D183A2" w14:textId="77777777" w:rsidR="00DA053B" w:rsidRDefault="00DA053B" w:rsidP="00DA053B">
      <w:pPr>
        <w:pStyle w:val="a3"/>
        <w:ind w:firstLine="0"/>
        <w:rPr>
          <w:lang w:val="uk-UA"/>
        </w:rPr>
      </w:pPr>
    </w:p>
    <w:p w14:paraId="487892AE" w14:textId="07CCB602" w:rsidR="00DA053B" w:rsidRDefault="00DA053B" w:rsidP="00DA053B">
      <w:pPr>
        <w:pStyle w:val="a3"/>
        <w:ind w:firstLine="0"/>
        <w:rPr>
          <w:lang w:val="uk-UA"/>
        </w:rPr>
      </w:pPr>
      <w:r>
        <w:rPr>
          <w:lang w:val="uk-UA"/>
        </w:rPr>
        <w:t>Вимоги до екранів:</w:t>
      </w:r>
    </w:p>
    <w:p w14:paraId="536F25B2" w14:textId="714E9934" w:rsidR="00DA053B" w:rsidRDefault="00DA053B" w:rsidP="00DA053B">
      <w:pPr>
        <w:pStyle w:val="a3"/>
        <w:ind w:firstLine="0"/>
        <w:rPr>
          <w:lang w:val="uk-UA"/>
        </w:rPr>
      </w:pPr>
      <w:r>
        <w:rPr>
          <w:lang w:val="uk-UA"/>
        </w:rPr>
        <w:t>-  Магнітна проникливість матеріалу екрана якнайбільша</w:t>
      </w:r>
    </w:p>
    <w:p w14:paraId="0C7E3D6C" w14:textId="57376C5C" w:rsidR="00DA053B" w:rsidRDefault="00DA053B" w:rsidP="00DA053B">
      <w:pPr>
        <w:pStyle w:val="a3"/>
        <w:ind w:firstLine="0"/>
        <w:rPr>
          <w:lang w:val="uk-UA"/>
        </w:rPr>
      </w:pPr>
      <w:r>
        <w:rPr>
          <w:lang w:val="uk-UA"/>
        </w:rPr>
        <w:t xml:space="preserve">-  </w:t>
      </w:r>
      <w:proofErr w:type="spellStart"/>
      <w:r>
        <w:rPr>
          <w:lang w:val="uk-UA"/>
        </w:rPr>
        <w:t>Зєднувальні</w:t>
      </w:r>
      <w:proofErr w:type="spellEnd"/>
      <w:r>
        <w:rPr>
          <w:lang w:val="uk-UA"/>
        </w:rPr>
        <w:t xml:space="preserve"> стики та шовні елементи </w:t>
      </w:r>
      <w:proofErr w:type="spellStart"/>
      <w:r>
        <w:rPr>
          <w:lang w:val="uk-UA"/>
        </w:rPr>
        <w:t>розміщюються</w:t>
      </w:r>
      <w:proofErr w:type="spellEnd"/>
      <w:r>
        <w:rPr>
          <w:lang w:val="uk-UA"/>
        </w:rPr>
        <w:t xml:space="preserve"> паралельно лініям індукції магнітного поля, кількість мінімальна.</w:t>
      </w:r>
    </w:p>
    <w:p w14:paraId="0444E748" w14:textId="376C0EFC" w:rsidR="00DA053B" w:rsidRDefault="00DA053B" w:rsidP="00DA053B">
      <w:pPr>
        <w:pStyle w:val="a3"/>
        <w:ind w:firstLine="0"/>
        <w:rPr>
          <w:lang w:val="uk-UA"/>
        </w:rPr>
      </w:pPr>
      <w:r>
        <w:rPr>
          <w:lang w:val="uk-UA"/>
        </w:rPr>
        <w:t>- Не треба заземляти.</w:t>
      </w:r>
    </w:p>
    <w:p w14:paraId="4787A659" w14:textId="380799CE" w:rsidR="00DA053B" w:rsidRDefault="00DA053B" w:rsidP="00DA053B">
      <w:pPr>
        <w:pStyle w:val="a3"/>
        <w:ind w:firstLine="0"/>
        <w:rPr>
          <w:lang w:val="uk-UA"/>
        </w:rPr>
      </w:pPr>
      <w:r>
        <w:rPr>
          <w:lang w:val="uk-UA"/>
        </w:rPr>
        <w:t>3.   Електромагнітна – використовується на високих частотах.</w:t>
      </w:r>
    </w:p>
    <w:p w14:paraId="6F2D50DD" w14:textId="7267CD8B" w:rsidR="00DA053B" w:rsidRPr="00CA6E86" w:rsidRDefault="00DA053B" w:rsidP="00DA053B">
      <w:pPr>
        <w:pStyle w:val="a3"/>
        <w:ind w:firstLine="0"/>
        <w:rPr>
          <w:lang w:val="uk-UA"/>
        </w:rPr>
      </w:pPr>
      <w:r w:rsidRPr="00DA053B">
        <w:rPr>
          <w:lang w:val="uk-UA"/>
        </w:rPr>
        <w:t>На більш високих частотах, коли товщина екрану значно перевищує глибину проникнення поля, необхідність у подвійному екрануванні відпадає</w:t>
      </w:r>
      <w:r>
        <w:rPr>
          <w:lang w:val="uk-UA"/>
        </w:rPr>
        <w:t xml:space="preserve">.  </w:t>
      </w:r>
    </w:p>
    <w:p w14:paraId="608F8E24" w14:textId="32EFCE82" w:rsidR="00DA053B" w:rsidRDefault="00CA6E86" w:rsidP="00CA6E86">
      <w:pPr>
        <w:ind w:firstLine="0"/>
        <w:rPr>
          <w:szCs w:val="28"/>
          <w:lang w:val="uk-UA"/>
        </w:rPr>
      </w:pPr>
      <w:r>
        <w:rPr>
          <w:lang w:val="uk-UA"/>
        </w:rPr>
        <w:t>4.</w:t>
      </w:r>
      <w:r w:rsidRPr="009534DC">
        <w:rPr>
          <w:szCs w:val="28"/>
          <w:lang w:val="uk-UA"/>
        </w:rPr>
        <w:t xml:space="preserve"> Методи та засоби захисту телефонних ліній зв</w:t>
      </w:r>
      <w:r w:rsidRPr="00DA053B">
        <w:rPr>
          <w:szCs w:val="28"/>
          <w:lang w:val="uk-UA"/>
        </w:rPr>
        <w:t>’</w:t>
      </w:r>
      <w:r>
        <w:rPr>
          <w:szCs w:val="28"/>
          <w:lang w:val="uk-UA"/>
        </w:rPr>
        <w:t>язку.</w:t>
      </w:r>
      <w:r w:rsidR="00F171E4">
        <w:rPr>
          <w:szCs w:val="28"/>
          <w:lang w:val="uk-UA"/>
        </w:rPr>
        <w:t xml:space="preserve"> </w:t>
      </w:r>
    </w:p>
    <w:p w14:paraId="34D23242" w14:textId="6B865A04" w:rsidR="00F171E4" w:rsidRDefault="00F171E4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Існують активні та пасивні системи захисту</w:t>
      </w:r>
    </w:p>
    <w:p w14:paraId="455BFC31" w14:textId="34071F5F" w:rsidR="00F171E4" w:rsidRDefault="00F171E4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Пасивні – відносяться фільтри та засоби призначені для зриву деяких видів прослуховування приміщень за допомогою телефонних ліній. Знаходяться в режимі відбій. Плюси: запобігання перехвату речової інформації:</w:t>
      </w:r>
    </w:p>
    <w:p w14:paraId="104B4F50" w14:textId="4D78ACDE" w:rsidR="00F171E4" w:rsidRPr="00F171E4" w:rsidRDefault="00F171E4" w:rsidP="00F171E4">
      <w:pPr>
        <w:pStyle w:val="a3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Метод ВЧ </w:t>
      </w:r>
      <w:proofErr w:type="spellStart"/>
      <w:r>
        <w:rPr>
          <w:szCs w:val="28"/>
          <w:lang w:val="uk-UA"/>
        </w:rPr>
        <w:t>навязування</w:t>
      </w:r>
      <w:proofErr w:type="spellEnd"/>
      <w:r>
        <w:rPr>
          <w:szCs w:val="28"/>
          <w:lang w:val="uk-UA"/>
        </w:rPr>
        <w:t xml:space="preserve"> та через витік «</w:t>
      </w:r>
      <w:proofErr w:type="spellStart"/>
      <w:r>
        <w:rPr>
          <w:szCs w:val="28"/>
          <w:lang w:val="uk-UA"/>
        </w:rPr>
        <w:t>микро</w:t>
      </w:r>
      <w:proofErr w:type="spellEnd"/>
      <w:r>
        <w:rPr>
          <w:szCs w:val="28"/>
          <w:lang w:val="uk-UA"/>
        </w:rPr>
        <w:t>-</w:t>
      </w:r>
      <w:r>
        <w:rPr>
          <w:szCs w:val="28"/>
        </w:rPr>
        <w:t>ЭДС</w:t>
      </w:r>
      <w:r>
        <w:rPr>
          <w:szCs w:val="28"/>
          <w:lang w:val="uk-UA"/>
        </w:rPr>
        <w:t>».</w:t>
      </w:r>
    </w:p>
    <w:p w14:paraId="1C383A20" w14:textId="298CADBF" w:rsidR="00F171E4" w:rsidRDefault="00F171E4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 Недоліком є те, що вони не захищають від інших систем перехвату.</w:t>
      </w:r>
    </w:p>
    <w:p w14:paraId="14F23DD9" w14:textId="63764F7F" w:rsidR="00F171E4" w:rsidRDefault="00F171E4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Також до пасивних відносяться індикаторні прибори.</w:t>
      </w:r>
    </w:p>
    <w:p w14:paraId="1F5E78B2" w14:textId="77777777" w:rsidR="00F171E4" w:rsidRDefault="00F171E4" w:rsidP="00CA6E86">
      <w:pPr>
        <w:ind w:firstLine="0"/>
        <w:rPr>
          <w:szCs w:val="28"/>
          <w:lang w:val="uk-UA"/>
        </w:rPr>
      </w:pPr>
    </w:p>
    <w:p w14:paraId="25A23B77" w14:textId="2471E990" w:rsidR="00F171E4" w:rsidRPr="00F171E4" w:rsidRDefault="00F171E4" w:rsidP="00CA6E86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Пристрої для побудови активної загороджувальної завади – </w:t>
      </w:r>
      <w:proofErr w:type="spellStart"/>
      <w:r>
        <w:rPr>
          <w:szCs w:val="28"/>
          <w:lang w:val="uk-UA"/>
        </w:rPr>
        <w:t>придназначені</w:t>
      </w:r>
      <w:proofErr w:type="spellEnd"/>
      <w:r>
        <w:rPr>
          <w:szCs w:val="28"/>
          <w:lang w:val="uk-UA"/>
        </w:rPr>
        <w:t xml:space="preserve"> для захисту від усіх видів </w:t>
      </w:r>
      <w:proofErr w:type="spellStart"/>
      <w:r>
        <w:rPr>
          <w:szCs w:val="28"/>
          <w:lang w:val="uk-UA"/>
        </w:rPr>
        <w:t>прослуховуючих</w:t>
      </w:r>
      <w:proofErr w:type="spellEnd"/>
      <w:r>
        <w:rPr>
          <w:szCs w:val="28"/>
          <w:lang w:val="uk-UA"/>
        </w:rPr>
        <w:t xml:space="preserve"> пристроїв.</w:t>
      </w:r>
    </w:p>
    <w:p w14:paraId="3D0CBDF4" w14:textId="77777777" w:rsidR="00655B97" w:rsidRPr="00CA6E86" w:rsidRDefault="00655B97">
      <w:pPr>
        <w:rPr>
          <w:lang w:val="uk-UA"/>
        </w:rPr>
      </w:pPr>
    </w:p>
    <w:sectPr w:rsidR="00655B97" w:rsidRPr="00CA6E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82783"/>
    <w:multiLevelType w:val="hybridMultilevel"/>
    <w:tmpl w:val="2BD62718"/>
    <w:lvl w:ilvl="0" w:tplc="A8B473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0480A"/>
    <w:multiLevelType w:val="hybridMultilevel"/>
    <w:tmpl w:val="87F8A9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875BA"/>
    <w:multiLevelType w:val="hybridMultilevel"/>
    <w:tmpl w:val="68B2E4B4"/>
    <w:lvl w:ilvl="0" w:tplc="1F9611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12"/>
    <w:rsid w:val="003D038C"/>
    <w:rsid w:val="00655B97"/>
    <w:rsid w:val="00CA6E86"/>
    <w:rsid w:val="00DA053B"/>
    <w:rsid w:val="00DF2C12"/>
    <w:rsid w:val="00F1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0BBE"/>
  <w15:chartTrackingRefBased/>
  <w15:docId w15:val="{F806D32C-CA65-400A-A62C-C41B269F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8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1508</Words>
  <Characters>860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Risen Snail</dc:creator>
  <cp:keywords/>
  <dc:description/>
  <cp:lastModifiedBy>Risen Snail</cp:lastModifiedBy>
  <cp:revision>2</cp:revision>
  <dcterms:created xsi:type="dcterms:W3CDTF">2020-03-26T14:05:00Z</dcterms:created>
  <dcterms:modified xsi:type="dcterms:W3CDTF">2020-03-26T14:45:00Z</dcterms:modified>
</cp:coreProperties>
</file>