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C9C" w:rsidRDefault="00063C9C" w:rsidP="00063C9C">
      <w:pPr>
        <w:ind w:firstLine="0"/>
        <w:jc w:val="center"/>
        <w:rPr>
          <w:lang w:val="uk-UA"/>
        </w:rPr>
      </w:pPr>
      <w:r>
        <w:rPr>
          <w:lang w:val="uk-UA"/>
        </w:rPr>
        <w:t>Завдання №14</w:t>
      </w:r>
    </w:p>
    <w:p w:rsidR="00063C9C" w:rsidRDefault="00063C9C" w:rsidP="00063C9C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:rsidR="00063C9C" w:rsidRPr="00063C9C" w:rsidRDefault="00063C9C" w:rsidP="00063C9C">
      <w:pPr>
        <w:pStyle w:val="a3"/>
        <w:numPr>
          <w:ilvl w:val="0"/>
          <w:numId w:val="1"/>
        </w:numPr>
        <w:rPr>
          <w:b/>
          <w:szCs w:val="28"/>
          <w:lang w:val="uk-UA"/>
        </w:rPr>
      </w:pPr>
      <w:r w:rsidRPr="00063C9C">
        <w:rPr>
          <w:b/>
          <w:szCs w:val="28"/>
          <w:lang w:val="uk-UA"/>
        </w:rPr>
        <w:t>Перетворювальний елемент. Варіанти утворення небезпечних сигналів;</w:t>
      </w:r>
    </w:p>
    <w:p w:rsidR="007F15C2" w:rsidRDefault="00702BC9" w:rsidP="007F15C2">
      <w:pPr>
        <w:ind w:firstLine="0"/>
        <w:rPr>
          <w:lang w:val="uk-UA"/>
        </w:rPr>
      </w:pPr>
      <w:r>
        <w:rPr>
          <w:lang w:val="uk-UA"/>
        </w:rPr>
        <w:t>Перетворювальний елемент – це такий пристрій, який перетворює сигнал одного виду в сигнал іншого виду.</w:t>
      </w:r>
      <w:r w:rsidR="003A3366">
        <w:rPr>
          <w:lang w:val="uk-UA"/>
        </w:rPr>
        <w:t xml:space="preserve"> </w:t>
      </w:r>
      <w:r w:rsidR="00E9018B">
        <w:rPr>
          <w:lang w:val="uk-UA"/>
        </w:rPr>
        <w:t xml:space="preserve">Бувають фотоелектричні, термоелектричні, п’єзоелектричні, </w:t>
      </w:r>
      <w:proofErr w:type="spellStart"/>
      <w:r w:rsidR="00E9018B">
        <w:rPr>
          <w:lang w:val="uk-UA"/>
        </w:rPr>
        <w:t>акустоелектричні</w:t>
      </w:r>
      <w:proofErr w:type="spellEnd"/>
      <w:r w:rsidR="00E9018B">
        <w:rPr>
          <w:lang w:val="uk-UA"/>
        </w:rPr>
        <w:t xml:space="preserve"> та електромагнітні перетворювачі. </w:t>
      </w:r>
    </w:p>
    <w:p w:rsidR="00E9018B" w:rsidRDefault="00F97967" w:rsidP="007F15C2">
      <w:pPr>
        <w:ind w:firstLine="0"/>
        <w:rPr>
          <w:lang w:val="uk-UA"/>
        </w:rPr>
      </w:pPr>
      <w:r>
        <w:rPr>
          <w:lang w:val="uk-UA"/>
        </w:rPr>
        <w:t>Варіанти утворення небезпечних сигналів: акустичн</w:t>
      </w:r>
      <w:r w:rsidR="00CA6557">
        <w:rPr>
          <w:lang w:val="uk-UA"/>
        </w:rPr>
        <w:t>ий вплив,</w:t>
      </w:r>
      <w:r>
        <w:rPr>
          <w:lang w:val="uk-UA"/>
        </w:rPr>
        <w:t xml:space="preserve"> наведення електромагнітних сигналів (</w:t>
      </w:r>
      <w:proofErr w:type="spellStart"/>
      <w:r>
        <w:rPr>
          <w:lang w:val="uk-UA"/>
        </w:rPr>
        <w:t>нав’язуваня</w:t>
      </w:r>
      <w:proofErr w:type="spellEnd"/>
      <w:r>
        <w:rPr>
          <w:lang w:val="uk-UA"/>
        </w:rPr>
        <w:t>), позитивний зворотний зв’язок.</w:t>
      </w:r>
    </w:p>
    <w:p w:rsidR="00A170B9" w:rsidRDefault="00A170B9" w:rsidP="007F15C2">
      <w:pPr>
        <w:ind w:firstLine="0"/>
        <w:rPr>
          <w:lang w:val="uk-UA"/>
        </w:rPr>
      </w:pPr>
    </w:p>
    <w:p w:rsidR="00702BC9" w:rsidRPr="005548F6" w:rsidRDefault="00702BC9" w:rsidP="007F15C2">
      <w:pPr>
        <w:ind w:firstLine="0"/>
        <w:rPr>
          <w:lang w:val="uk-UA"/>
        </w:rPr>
      </w:pPr>
    </w:p>
    <w:p w:rsidR="00063C9C" w:rsidRPr="00063C9C" w:rsidRDefault="00063C9C" w:rsidP="00063C9C">
      <w:pPr>
        <w:pStyle w:val="a3"/>
        <w:numPr>
          <w:ilvl w:val="0"/>
          <w:numId w:val="1"/>
        </w:numPr>
        <w:rPr>
          <w:b/>
          <w:szCs w:val="28"/>
          <w:lang w:val="uk-UA"/>
        </w:rPr>
      </w:pPr>
      <w:r w:rsidRPr="00063C9C">
        <w:rPr>
          <w:b/>
          <w:szCs w:val="28"/>
          <w:lang w:val="uk-UA"/>
        </w:rPr>
        <w:t>Захист каналів зв’язку;</w:t>
      </w:r>
    </w:p>
    <w:p w:rsidR="00063C9C" w:rsidRDefault="00063C9C" w:rsidP="00063C9C">
      <w:pPr>
        <w:rPr>
          <w:b/>
          <w:lang w:val="uk-UA"/>
        </w:rPr>
      </w:pPr>
    </w:p>
    <w:p w:rsidR="00063C9C" w:rsidRPr="00063C9C" w:rsidRDefault="00063C9C" w:rsidP="00063C9C">
      <w:pPr>
        <w:rPr>
          <w:b/>
          <w:lang w:val="uk-UA"/>
        </w:rPr>
      </w:pPr>
    </w:p>
    <w:p w:rsidR="00063C9C" w:rsidRPr="00063C9C" w:rsidRDefault="00063C9C" w:rsidP="00063C9C">
      <w:pPr>
        <w:pStyle w:val="a3"/>
        <w:numPr>
          <w:ilvl w:val="0"/>
          <w:numId w:val="1"/>
        </w:numPr>
        <w:rPr>
          <w:b/>
          <w:szCs w:val="28"/>
          <w:lang w:val="uk-UA"/>
        </w:rPr>
      </w:pPr>
      <w:r w:rsidRPr="00063C9C">
        <w:rPr>
          <w:b/>
          <w:szCs w:val="28"/>
          <w:lang w:val="uk-UA"/>
        </w:rPr>
        <w:t>Пасивні та активні методи ЗІ;</w:t>
      </w:r>
    </w:p>
    <w:p w:rsidR="00063C9C" w:rsidRDefault="00A170B9" w:rsidP="00063C9C">
      <w:pPr>
        <w:ind w:left="360" w:firstLine="0"/>
        <w:rPr>
          <w:lang w:val="uk-UA"/>
        </w:rPr>
      </w:pPr>
      <w:r>
        <w:rPr>
          <w:lang w:val="uk-UA"/>
        </w:rPr>
        <w:t xml:space="preserve">Пасивні методи ЗІ – методи захисту інформації, які </w:t>
      </w:r>
      <w:r w:rsidR="0006456F">
        <w:rPr>
          <w:lang w:val="uk-UA"/>
        </w:rPr>
        <w:t>ослаблюють сигнали та електромагнітні випромінювання (що виходять за межі контрольованої зони) для того, щоб засоби розвідки не змогли виділити інформаційні сигнали та електромагнітні випромінювання на шумовому фоні.</w:t>
      </w:r>
    </w:p>
    <w:p w:rsidR="0006456F" w:rsidRPr="00A170B9" w:rsidRDefault="0006456F" w:rsidP="00063C9C">
      <w:pPr>
        <w:ind w:left="360" w:firstLine="0"/>
        <w:rPr>
          <w:lang w:val="uk-UA"/>
        </w:rPr>
      </w:pPr>
      <w:r>
        <w:rPr>
          <w:lang w:val="uk-UA"/>
        </w:rPr>
        <w:t xml:space="preserve">Активні методи відрізняються тим, що вони створюють </w:t>
      </w:r>
      <w:proofErr w:type="spellStart"/>
      <w:r>
        <w:rPr>
          <w:lang w:val="uk-UA"/>
        </w:rPr>
        <w:t>маскуючі</w:t>
      </w:r>
      <w:proofErr w:type="spellEnd"/>
      <w:r>
        <w:rPr>
          <w:lang w:val="uk-UA"/>
        </w:rPr>
        <w:t xml:space="preserve"> завади з тою ж ціллю, завадити засобам розвідки виділити сигнали на шумовому фоні.</w:t>
      </w:r>
    </w:p>
    <w:p w:rsidR="00063C9C" w:rsidRPr="00063C9C" w:rsidRDefault="00063C9C" w:rsidP="00063C9C">
      <w:pPr>
        <w:ind w:left="360" w:firstLine="0"/>
        <w:rPr>
          <w:b/>
          <w:lang w:val="uk-UA"/>
        </w:rPr>
      </w:pPr>
    </w:p>
    <w:p w:rsidR="00063C9C" w:rsidRPr="0090404E" w:rsidRDefault="00063C9C" w:rsidP="0090404E">
      <w:pPr>
        <w:pStyle w:val="a3"/>
        <w:numPr>
          <w:ilvl w:val="0"/>
          <w:numId w:val="1"/>
        </w:numPr>
        <w:rPr>
          <w:b/>
          <w:szCs w:val="28"/>
          <w:lang w:val="uk-UA"/>
        </w:rPr>
      </w:pPr>
      <w:r w:rsidRPr="00063C9C">
        <w:rPr>
          <w:b/>
          <w:szCs w:val="28"/>
          <w:lang w:val="uk-UA"/>
        </w:rPr>
        <w:t>Принципи витоку інформації по телефонних каналах зв</w:t>
      </w:r>
      <w:r w:rsidRPr="00063C9C">
        <w:rPr>
          <w:b/>
          <w:szCs w:val="28"/>
        </w:rPr>
        <w:t>’</w:t>
      </w:r>
      <w:proofErr w:type="spellStart"/>
      <w:r w:rsidRPr="00063C9C">
        <w:rPr>
          <w:b/>
          <w:szCs w:val="28"/>
          <w:lang w:val="uk-UA"/>
        </w:rPr>
        <w:t>язк</w:t>
      </w:r>
      <w:proofErr w:type="spellEnd"/>
    </w:p>
    <w:p w:rsidR="00063C9C" w:rsidRDefault="000250A7" w:rsidP="00063C9C">
      <w:pPr>
        <w:ind w:left="360" w:firstLine="0"/>
        <w:rPr>
          <w:lang w:val="uk-UA"/>
        </w:rPr>
      </w:pPr>
      <w:r>
        <w:rPr>
          <w:lang w:val="uk-UA"/>
        </w:rPr>
        <w:t>Підключення до телефонних ліній</w:t>
      </w:r>
    </w:p>
    <w:p w:rsidR="002F034B" w:rsidRDefault="002F034B" w:rsidP="002F034B">
      <w:pPr>
        <w:ind w:left="360" w:firstLine="0"/>
        <w:rPr>
          <w:lang w:val="uk-UA"/>
        </w:rPr>
      </w:pPr>
      <w:r>
        <w:rPr>
          <w:lang w:val="uk-UA"/>
        </w:rPr>
        <w:t>Підключення до телефонної лінії акустичних закладних пристроїв</w:t>
      </w:r>
    </w:p>
    <w:p w:rsidR="000250A7" w:rsidRDefault="002F034B" w:rsidP="00063C9C">
      <w:pPr>
        <w:ind w:left="360" w:firstLine="0"/>
        <w:rPr>
          <w:lang w:val="uk-UA"/>
        </w:rPr>
      </w:pPr>
      <w:r>
        <w:rPr>
          <w:lang w:val="uk-UA"/>
        </w:rPr>
        <w:t>Використання електроакустичних перетворювачів</w:t>
      </w:r>
    </w:p>
    <w:p w:rsidR="002F034B" w:rsidRDefault="002F034B" w:rsidP="00063C9C">
      <w:pPr>
        <w:ind w:left="360" w:firstLine="0"/>
        <w:rPr>
          <w:lang w:val="uk-UA"/>
        </w:rPr>
      </w:pPr>
      <w:r>
        <w:rPr>
          <w:lang w:val="uk-UA"/>
        </w:rPr>
        <w:t>Диктофонний запис</w:t>
      </w:r>
    </w:p>
    <w:p w:rsidR="00464785" w:rsidRDefault="00464785" w:rsidP="00063C9C">
      <w:pPr>
        <w:ind w:left="360" w:firstLine="0"/>
        <w:rPr>
          <w:lang w:val="uk-UA"/>
        </w:rPr>
      </w:pPr>
      <w:r>
        <w:rPr>
          <w:lang w:val="uk-UA"/>
        </w:rPr>
        <w:t>ВЧ нав’язування</w:t>
      </w:r>
    </w:p>
    <w:p w:rsidR="00464785" w:rsidRDefault="00464785" w:rsidP="00063C9C">
      <w:pPr>
        <w:ind w:left="360" w:firstLine="0"/>
        <w:rPr>
          <w:lang w:val="uk-UA"/>
        </w:rPr>
      </w:pPr>
      <w:bookmarkStart w:id="0" w:name="_GoBack"/>
      <w:bookmarkEnd w:id="0"/>
    </w:p>
    <w:p w:rsidR="00464785" w:rsidRPr="000250A7" w:rsidRDefault="00464785" w:rsidP="00063C9C">
      <w:pPr>
        <w:ind w:left="360" w:firstLine="0"/>
        <w:rPr>
          <w:lang w:val="uk-UA"/>
        </w:rPr>
      </w:pPr>
    </w:p>
    <w:p w:rsidR="00E5702D" w:rsidRPr="00063C9C" w:rsidRDefault="00E5702D">
      <w:pPr>
        <w:rPr>
          <w:rFonts w:cs="Times New Roman"/>
          <w:szCs w:val="28"/>
          <w:lang w:val="uk-UA"/>
        </w:rPr>
      </w:pPr>
    </w:p>
    <w:sectPr w:rsidR="00E5702D" w:rsidRPr="00063C9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C46B1"/>
    <w:multiLevelType w:val="hybridMultilevel"/>
    <w:tmpl w:val="9DC287D6"/>
    <w:lvl w:ilvl="0" w:tplc="2AC06D04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2D"/>
    <w:rsid w:val="000250A7"/>
    <w:rsid w:val="00063C9C"/>
    <w:rsid w:val="0006456F"/>
    <w:rsid w:val="002F034B"/>
    <w:rsid w:val="003A3366"/>
    <w:rsid w:val="00464785"/>
    <w:rsid w:val="005548F6"/>
    <w:rsid w:val="00702BC9"/>
    <w:rsid w:val="007F15C2"/>
    <w:rsid w:val="0090404E"/>
    <w:rsid w:val="00A170B9"/>
    <w:rsid w:val="00B1327B"/>
    <w:rsid w:val="00C420F9"/>
    <w:rsid w:val="00CA6557"/>
    <w:rsid w:val="00E5702D"/>
    <w:rsid w:val="00E9018B"/>
    <w:rsid w:val="00F9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32E6"/>
  <w15:chartTrackingRefBased/>
  <w15:docId w15:val="{FBEE64BD-63AA-4722-8217-64A4B03C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3C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Семенов</dc:creator>
  <cp:keywords/>
  <dc:description/>
  <cp:lastModifiedBy>Илья Семенов</cp:lastModifiedBy>
  <cp:revision>13</cp:revision>
  <dcterms:created xsi:type="dcterms:W3CDTF">2020-03-26T14:00:00Z</dcterms:created>
  <dcterms:modified xsi:type="dcterms:W3CDTF">2020-03-26T14:48:00Z</dcterms:modified>
</cp:coreProperties>
</file>