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B6223" w14:textId="77777777" w:rsidR="006E1300" w:rsidRPr="004B3847" w:rsidRDefault="004B3847">
      <w:pPr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Pr="004B384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Системы </w:t>
      </w:r>
      <w:proofErr w:type="spellStart"/>
      <w:r w:rsidRPr="004B3847">
        <w:rPr>
          <w:rFonts w:eastAsia="Times New Roman"/>
          <w:color w:val="000000"/>
          <w:sz w:val="28"/>
          <w:szCs w:val="28"/>
          <w:shd w:val="clear" w:color="auto" w:fill="FFFFFF"/>
        </w:rPr>
        <w:t>виброакустического</w:t>
      </w:r>
      <w:proofErr w:type="spellEnd"/>
      <w:r w:rsidRPr="004B3847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зашумления (маскировки) предназначены для предотвращения прослушивания помещения путём создания шумового сигнала в диапазоне звуковых частот. Система состоит из генератора шума и комплекта соответствующих излучателей: акустических, вибрационных, или тех и других.</w:t>
      </w:r>
    </w:p>
    <w:p w14:paraId="0FF0BDF2" w14:textId="77777777" w:rsidR="004B3847" w:rsidRP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 xml:space="preserve">Диапазон рабочих частот систем </w:t>
      </w:r>
      <w:proofErr w:type="spellStart"/>
      <w:r w:rsidRPr="004B3847">
        <w:rPr>
          <w:color w:val="000000"/>
          <w:sz w:val="28"/>
          <w:szCs w:val="28"/>
        </w:rPr>
        <w:t>виброакустического</w:t>
      </w:r>
      <w:proofErr w:type="spellEnd"/>
      <w:r w:rsidRPr="004B3847">
        <w:rPr>
          <w:color w:val="000000"/>
          <w:sz w:val="28"/>
          <w:szCs w:val="28"/>
        </w:rPr>
        <w:t xml:space="preserve"> зашумления составляет 0,1-15 кГц, количество комплектуемых излучателей находится в пределах от нескольких единиц до нескольких десятков.</w:t>
      </w:r>
    </w:p>
    <w:p w14:paraId="21B3AF9A" w14:textId="77777777" w:rsidR="004B3847" w:rsidRP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 xml:space="preserve">К основным характеристикам генераторов шума, влияющим на эффективность защиты речевой информации, относятся: вид и диапазон частот генерируемых помех, их амплитудно-частотная характеристика и коэффициент качества шума, количество линейных выходов, максимальное количество и типы </w:t>
      </w:r>
      <w:proofErr w:type="spellStart"/>
      <w:r w:rsidRPr="004B3847">
        <w:rPr>
          <w:color w:val="000000"/>
          <w:sz w:val="28"/>
          <w:szCs w:val="28"/>
        </w:rPr>
        <w:t>виброизлучателей</w:t>
      </w:r>
      <w:proofErr w:type="spellEnd"/>
      <w:r w:rsidRPr="004B3847">
        <w:rPr>
          <w:color w:val="000000"/>
          <w:sz w:val="28"/>
          <w:szCs w:val="28"/>
        </w:rPr>
        <w:t>, подключаемых к ним, а также возможность регулировки мощности и огибающей спектра помехи в каждом канале.</w:t>
      </w:r>
    </w:p>
    <w:p w14:paraId="056473C0" w14:textId="77777777" w:rsidR="004B3847" w:rsidRP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 xml:space="preserve">Акустические излучатели используются для зашумления объема помещения, </w:t>
      </w:r>
      <w:proofErr w:type="spellStart"/>
      <w:r w:rsidRPr="004B3847">
        <w:rPr>
          <w:color w:val="000000"/>
          <w:sz w:val="28"/>
          <w:szCs w:val="28"/>
        </w:rPr>
        <w:t>надпотолочного</w:t>
      </w:r>
      <w:proofErr w:type="spellEnd"/>
      <w:r w:rsidRPr="004B3847">
        <w:rPr>
          <w:color w:val="000000"/>
          <w:sz w:val="28"/>
          <w:szCs w:val="28"/>
        </w:rPr>
        <w:t xml:space="preserve"> пространства, дверных тамбуров, вентиляционных каналов и т.п.</w:t>
      </w:r>
    </w:p>
    <w:p w14:paraId="79B94731" w14:textId="77777777" w:rsidR="004B3847" w:rsidRP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>Вибрационные излучатели используются для зашумления ограждающих и других конструкций: стен, потолка, пола, окон, дверей, труб систем тепло-, водо- и газоснабжения, изоляционных коробов электроснабжения и т. п.</w:t>
      </w:r>
    </w:p>
    <w:p w14:paraId="53ED16B7" w14:textId="77777777" w:rsidR="004B3847" w:rsidRP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 xml:space="preserve">К основным характеристикам </w:t>
      </w:r>
      <w:proofErr w:type="spellStart"/>
      <w:r w:rsidRPr="004B3847">
        <w:rPr>
          <w:color w:val="000000"/>
          <w:sz w:val="28"/>
          <w:szCs w:val="28"/>
        </w:rPr>
        <w:t>виброакустических</w:t>
      </w:r>
      <w:proofErr w:type="spellEnd"/>
      <w:r w:rsidRPr="004B3847">
        <w:rPr>
          <w:color w:val="000000"/>
          <w:sz w:val="28"/>
          <w:szCs w:val="28"/>
        </w:rPr>
        <w:t xml:space="preserve"> излучателей, влияющим на эффективность защиты речевой информации, относятся: чувствительность, диапазон воспроизводимых частот, номинальная мощность и уровень побочного акустического шума.</w:t>
      </w:r>
    </w:p>
    <w:p w14:paraId="498D4452" w14:textId="77777777" w:rsidR="004B3847" w:rsidRDefault="004B3847" w:rsidP="004B3847">
      <w:pPr>
        <w:pStyle w:val="a3"/>
        <w:ind w:firstLine="225"/>
        <w:jc w:val="both"/>
        <w:rPr>
          <w:color w:val="000000"/>
          <w:sz w:val="28"/>
          <w:szCs w:val="28"/>
        </w:rPr>
      </w:pPr>
      <w:r w:rsidRPr="004B3847">
        <w:rPr>
          <w:color w:val="000000"/>
          <w:sz w:val="28"/>
          <w:szCs w:val="28"/>
        </w:rPr>
        <w:t>Оптимальное количество акустических и вибрационных излучателей для каждого помещения определяется такими факторами, как его размеры, конструкция, материалы ограждающих поверхностей, расположение помещения, уровень шумового фона и т.п.</w:t>
      </w:r>
    </w:p>
    <w:p w14:paraId="4B82CF76" w14:textId="36D224CE" w:rsidR="004B3847" w:rsidRDefault="00FA7A68" w:rsidP="004B3847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Рассмотрим три варианта</w:t>
      </w:r>
      <w:r w:rsidR="004B3847" w:rsidRPr="000D498E">
        <w:rPr>
          <w:sz w:val="28"/>
          <w:szCs w:val="28"/>
        </w:rPr>
        <w:t>.</w:t>
      </w:r>
    </w:p>
    <w:bookmarkEnd w:id="0"/>
    <w:p w14:paraId="745DBB41" w14:textId="77777777" w:rsidR="004B3847" w:rsidRDefault="004B3847" w:rsidP="004B3847">
      <w:pPr>
        <w:rPr>
          <w:sz w:val="28"/>
          <w:szCs w:val="28"/>
        </w:rPr>
      </w:pPr>
    </w:p>
    <w:p w14:paraId="4AE5A134" w14:textId="77777777" w:rsidR="004B3847" w:rsidRDefault="004B3847" w:rsidP="004B3847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4"/>
          <w:szCs w:val="34"/>
        </w:rPr>
      </w:pPr>
      <w:r>
        <w:rPr>
          <w:rFonts w:ascii="Verdana" w:hAnsi="Verdana" w:cs="Verdana"/>
          <w:b/>
          <w:bCs/>
          <w:sz w:val="34"/>
          <w:szCs w:val="34"/>
        </w:rPr>
        <w:t>"Заслон"</w:t>
      </w:r>
    </w:p>
    <w:p w14:paraId="666613A4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  <w:b/>
          <w:bCs/>
          <w:noProof/>
        </w:rPr>
        <w:lastRenderedPageBreak/>
        <w:drawing>
          <wp:inline distT="0" distB="0" distL="0" distR="0" wp14:anchorId="3AB4F52E" wp14:editId="4B2EB6EF">
            <wp:extent cx="4622800" cy="37338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6CEA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sz w:val="28"/>
          <w:szCs w:val="28"/>
        </w:rPr>
        <w:t xml:space="preserve">Предназначен для защиты служебных помещений (конференц-залов, залов коллегии, кабинетов) от утечки информации по </w:t>
      </w:r>
      <w:proofErr w:type="spellStart"/>
      <w:r w:rsidRPr="004B3847">
        <w:rPr>
          <w:sz w:val="28"/>
          <w:szCs w:val="28"/>
        </w:rPr>
        <w:t>виброканалам</w:t>
      </w:r>
      <w:proofErr w:type="spellEnd"/>
      <w:r w:rsidRPr="004B3847">
        <w:rPr>
          <w:sz w:val="28"/>
          <w:szCs w:val="28"/>
        </w:rPr>
        <w:t xml:space="preserve">. Устройство состоит из блока управления, шести блоков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и двух блоков микрофонов. Принцип действия устройства основан на преобразовании электрического шумового сигнала в механические колебания с помощью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>.</w:t>
      </w:r>
    </w:p>
    <w:p w14:paraId="78BB5440" w14:textId="77777777" w:rsid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sz w:val="28"/>
          <w:szCs w:val="28"/>
        </w:rPr>
        <w:t xml:space="preserve">Автоматическое включение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осуществляется сигналом управления, вырабатываемым блоками микрофонов. Амплитуда шумовых колебаний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пропорциональна амплитуде акустического (речевого) сигнала, имеющегося в помещении. Необходимый уровень защиты обеспечивается установкой соответствующего количества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на каждый элемент строительной конструкции и определяется экспериментально, при установке, настройке и проверке эффективности действия устройства.</w:t>
      </w:r>
    </w:p>
    <w:p w14:paraId="459C1635" w14:textId="77777777" w:rsidR="004B3847" w:rsidRPr="004B3847" w:rsidRDefault="004B3847" w:rsidP="004B3847">
      <w:pPr>
        <w:spacing w:before="150" w:after="150"/>
        <w:outlineLvl w:val="2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4B3847">
        <w:rPr>
          <w:rFonts w:ascii="Verdana" w:eastAsia="Times New Roman" w:hAnsi="Verdana"/>
          <w:b/>
          <w:bCs/>
          <w:color w:val="000000"/>
          <w:sz w:val="20"/>
          <w:szCs w:val="20"/>
        </w:rPr>
        <w:t>Технические характеристики: 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  <w:gridCol w:w="2658"/>
      </w:tblGrid>
      <w:tr w:rsidR="004B3847" w:rsidRPr="004B3847" w14:paraId="3FB0E090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100CCBF2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Диапазон частот: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55F8AA7A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100 - 6000 Гц;</w:t>
            </w:r>
          </w:p>
        </w:tc>
      </w:tr>
      <w:tr w:rsidR="004B3847" w:rsidRPr="004B3847" w14:paraId="225DAEBF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FA3D0C5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Количество защищаемых условных поверхностей </w:t>
            </w: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br/>
              <w:t>строительных конструкций (окна, стены, пол, потолок):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A8D1B50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до 6.</w:t>
            </w:r>
          </w:p>
        </w:tc>
      </w:tr>
      <w:tr w:rsidR="004B3847" w:rsidRPr="004B3847" w14:paraId="422FE91D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7F059153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 xml:space="preserve">Радиус действия </w:t>
            </w:r>
            <w:proofErr w:type="spellStart"/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вибродатчика</w:t>
            </w:r>
            <w:proofErr w:type="spellEnd"/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13A52959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1,5 м;</w:t>
            </w:r>
          </w:p>
        </w:tc>
      </w:tr>
      <w:tr w:rsidR="004B3847" w:rsidRPr="004B3847" w14:paraId="2B4F70B6" w14:textId="77777777" w:rsidTr="004B3847">
        <w:tc>
          <w:tcPr>
            <w:tcW w:w="0" w:type="auto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30ED6B3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 xml:space="preserve">Автоматическое включение </w:t>
            </w:r>
            <w:proofErr w:type="spellStart"/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вибропреобразователей</w:t>
            </w:r>
            <w:proofErr w:type="spellEnd"/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 xml:space="preserve"> при появлении акустического сигнала;</w:t>
            </w:r>
          </w:p>
        </w:tc>
      </w:tr>
      <w:tr w:rsidR="004B3847" w:rsidRPr="004B3847" w14:paraId="387231C1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21A3CE3C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Сигнализация работоспособности составных частей устройства: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242B9EA7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оптическая и акустическая.</w:t>
            </w:r>
          </w:p>
        </w:tc>
      </w:tr>
      <w:tr w:rsidR="004B3847" w:rsidRPr="004B3847" w14:paraId="5B1163F9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FEB7EBA" w14:textId="77777777" w:rsidR="004B3847" w:rsidRPr="004B3847" w:rsidRDefault="004B3847" w:rsidP="004B38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hAnsi="Verdana"/>
                <w:color w:val="000000"/>
                <w:sz w:val="18"/>
                <w:szCs w:val="18"/>
              </w:rPr>
              <w:t>Время непрерывной работы: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8694F3B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не более 20 ч. </w:t>
            </w:r>
          </w:p>
        </w:tc>
      </w:tr>
      <w:tr w:rsidR="004B3847" w:rsidRPr="004B3847" w14:paraId="145BA029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4535239E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Питание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22A44E46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220 В 50 Гц;</w:t>
            </w:r>
          </w:p>
        </w:tc>
      </w:tr>
      <w:tr w:rsidR="004B3847" w:rsidRPr="004B3847" w14:paraId="2609B277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A1BF85F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Габариты: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E14262F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</w:p>
        </w:tc>
      </w:tr>
      <w:tr w:rsidR="004B3847" w:rsidRPr="004B3847" w14:paraId="0338A8F5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5D104D74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  • основной блок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55784D41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256х206х90 мм</w:t>
            </w:r>
          </w:p>
        </w:tc>
      </w:tr>
      <w:tr w:rsidR="004B3847" w:rsidRPr="004B3847" w14:paraId="4D39372C" w14:textId="77777777" w:rsidTr="004B384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FB67986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  • датчик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60DE34" w14:textId="77777777" w:rsidR="004B3847" w:rsidRPr="004B3847" w:rsidRDefault="004B3847" w:rsidP="004B384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B3847">
              <w:rPr>
                <w:rFonts w:ascii="Verdana" w:eastAsia="Times New Roman" w:hAnsi="Verdana"/>
                <w:color w:val="000000"/>
                <w:sz w:val="18"/>
                <w:szCs w:val="18"/>
              </w:rPr>
              <w:t>68х46х52 мм.</w:t>
            </w:r>
          </w:p>
        </w:tc>
      </w:tr>
    </w:tbl>
    <w:p w14:paraId="27067B5D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EB7533C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4"/>
          <w:szCs w:val="34"/>
        </w:rPr>
      </w:pPr>
    </w:p>
    <w:p w14:paraId="1A010455" w14:textId="77777777" w:rsidR="004B3847" w:rsidRDefault="004B3847" w:rsidP="004B3847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4"/>
          <w:szCs w:val="34"/>
        </w:rPr>
      </w:pPr>
      <w:r>
        <w:rPr>
          <w:rFonts w:ascii="Verdana" w:hAnsi="Verdana" w:cs="Verdana"/>
          <w:b/>
          <w:bCs/>
          <w:sz w:val="34"/>
          <w:szCs w:val="34"/>
        </w:rPr>
        <w:t>"Кабинет"</w:t>
      </w:r>
    </w:p>
    <w:p w14:paraId="340FFB0F" w14:textId="77777777" w:rsidR="004B3847" w:rsidRDefault="004B3847" w:rsidP="004B3847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4"/>
          <w:szCs w:val="34"/>
        </w:rPr>
      </w:pPr>
    </w:p>
    <w:p w14:paraId="641F418B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4"/>
          <w:szCs w:val="34"/>
        </w:rPr>
      </w:pPr>
      <w:r>
        <w:rPr>
          <w:rFonts w:ascii="Verdana" w:hAnsi="Verdana" w:cs="Verdana"/>
          <w:b/>
          <w:bCs/>
          <w:noProof/>
          <w:sz w:val="34"/>
          <w:szCs w:val="34"/>
        </w:rPr>
        <w:drawing>
          <wp:inline distT="0" distB="0" distL="0" distR="0" wp14:anchorId="5A2CC4C4" wp14:editId="02857A29">
            <wp:extent cx="3810000" cy="26289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5C32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sz w:val="28"/>
          <w:szCs w:val="28"/>
        </w:rPr>
        <w:t xml:space="preserve">Система </w:t>
      </w:r>
      <w:proofErr w:type="spellStart"/>
      <w:r w:rsidRPr="004B3847">
        <w:rPr>
          <w:sz w:val="28"/>
          <w:szCs w:val="28"/>
        </w:rPr>
        <w:t>виброакустического</w:t>
      </w:r>
      <w:proofErr w:type="spellEnd"/>
      <w:r w:rsidRPr="004B3847">
        <w:rPr>
          <w:sz w:val="28"/>
          <w:szCs w:val="28"/>
        </w:rPr>
        <w:t xml:space="preserve"> зашумления  «Кабинет» представляет собой систему из генератора шума,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, выносных акустических систем и предотвращает прослушивание речевой информации за пределами защищаемого помещения. Система нейтрализует снятие информации лазерными устройствами с оконных стекол, </w:t>
      </w:r>
      <w:proofErr w:type="spellStart"/>
      <w:r w:rsidRPr="004B3847">
        <w:rPr>
          <w:sz w:val="28"/>
          <w:szCs w:val="28"/>
        </w:rPr>
        <w:t>вибродатчиками</w:t>
      </w:r>
      <w:proofErr w:type="spellEnd"/>
      <w:r w:rsidRPr="004B3847">
        <w:rPr>
          <w:sz w:val="28"/>
          <w:szCs w:val="28"/>
        </w:rPr>
        <w:t xml:space="preserve"> с оконных рам, труб водоснабжения, систем отопления, стен, перекрытий и т.п.</w:t>
      </w:r>
    </w:p>
    <w:p w14:paraId="2737B6D1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b/>
          <w:bCs/>
          <w:sz w:val="28"/>
          <w:szCs w:val="28"/>
        </w:rPr>
        <w:t>Принцип действия</w:t>
      </w:r>
      <w:r w:rsidRPr="004B3847">
        <w:rPr>
          <w:sz w:val="28"/>
          <w:szCs w:val="28"/>
        </w:rPr>
        <w:t xml:space="preserve"> системы основан на создании маскирующего вибрационного «розового» шума в ограждающих конструкциях. Применение выносных акустических систем позволяет создавать акустический шум вне помещения.</w:t>
      </w:r>
    </w:p>
    <w:p w14:paraId="1F6D42CC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sz w:val="28"/>
          <w:szCs w:val="28"/>
        </w:rPr>
        <w:t xml:space="preserve">Очередная модификация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оригинальной конструкции, реализованная нашими специалистами, обеспечивает минимальную акустическую помеху непосредственно в речевом диапазоне частот. Использование более совершенных </w:t>
      </w:r>
      <w:proofErr w:type="spellStart"/>
      <w:r w:rsidRPr="004B3847">
        <w:rPr>
          <w:sz w:val="28"/>
          <w:szCs w:val="28"/>
        </w:rPr>
        <w:t>вибропреобразователей</w:t>
      </w:r>
      <w:proofErr w:type="spellEnd"/>
      <w:r w:rsidRPr="004B3847">
        <w:rPr>
          <w:sz w:val="28"/>
          <w:szCs w:val="28"/>
        </w:rPr>
        <w:t xml:space="preserve"> не нарушает комфортность при проведении конфиденциальных переговоров.</w:t>
      </w:r>
    </w:p>
    <w:p w14:paraId="3DA861E7" w14:textId="77777777" w:rsidR="004B3847" w:rsidRPr="004B3847" w:rsidRDefault="004B3847" w:rsidP="004B384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B3847">
        <w:rPr>
          <w:sz w:val="28"/>
          <w:szCs w:val="28"/>
        </w:rPr>
        <w:t xml:space="preserve">При настройке системы уровни и параметры спектра маскирующего сигнала подбираются индивидуально для каждого конкретного объекта защиты. В отличии от аналогичных систем, в том числе зарубежного производства, предлагаемая система допускает одновременное подключение до двадцати </w:t>
      </w:r>
      <w:proofErr w:type="spellStart"/>
      <w:r w:rsidRPr="004B3847">
        <w:rPr>
          <w:sz w:val="28"/>
          <w:szCs w:val="28"/>
        </w:rPr>
        <w:t>вибродатчиков</w:t>
      </w:r>
      <w:proofErr w:type="spellEnd"/>
      <w:r w:rsidRPr="004B3847">
        <w:rPr>
          <w:sz w:val="28"/>
          <w:szCs w:val="28"/>
        </w:rPr>
        <w:t xml:space="preserve"> различных типов: пьезокерамических, электромагнитных и электродинамических. Подобная характеристика </w:t>
      </w:r>
      <w:proofErr w:type="spellStart"/>
      <w:r w:rsidRPr="004B3847">
        <w:rPr>
          <w:sz w:val="28"/>
          <w:szCs w:val="28"/>
        </w:rPr>
        <w:t>ситемы</w:t>
      </w:r>
      <w:proofErr w:type="spellEnd"/>
      <w:r w:rsidRPr="004B3847">
        <w:rPr>
          <w:sz w:val="28"/>
          <w:szCs w:val="28"/>
        </w:rPr>
        <w:t xml:space="preserve"> позволяет при минимальных затратах клиента оптимально решать вопросы защиты информации в офисах крупных фирм и банков.</w:t>
      </w:r>
    </w:p>
    <w:p w14:paraId="7FC0B3EE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6"/>
          <w:szCs w:val="26"/>
        </w:rPr>
      </w:pPr>
    </w:p>
    <w:p w14:paraId="1EC3A993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6"/>
          <w:szCs w:val="26"/>
        </w:rPr>
      </w:pPr>
    </w:p>
    <w:p w14:paraId="534D2679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6"/>
          <w:szCs w:val="26"/>
        </w:rPr>
      </w:pPr>
    </w:p>
    <w:p w14:paraId="51C9C107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6"/>
          <w:szCs w:val="26"/>
        </w:rPr>
      </w:pPr>
    </w:p>
    <w:p w14:paraId="43FF17EA" w14:textId="77777777" w:rsidR="004B3847" w:rsidRDefault="004B3847" w:rsidP="004B38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6"/>
          <w:szCs w:val="26"/>
        </w:rPr>
      </w:pPr>
      <w:r>
        <w:rPr>
          <w:rFonts w:ascii="Verdana" w:hAnsi="Verdana" w:cs="Verdana"/>
          <w:b/>
          <w:bCs/>
          <w:sz w:val="26"/>
          <w:szCs w:val="26"/>
        </w:rPr>
        <w:t>Технические характеристики</w:t>
      </w:r>
    </w:p>
    <w:tbl>
      <w:tblPr>
        <w:tblW w:w="11353" w:type="dxa"/>
        <w:tblInd w:w="-1522" w:type="dxa"/>
        <w:tblBorders>
          <w:top w:val="single" w:sz="8" w:space="0" w:color="B3B3B3"/>
          <w:left w:val="single" w:sz="8" w:space="0" w:color="B3B3B3"/>
          <w:right w:val="single" w:sz="8" w:space="0" w:color="B3B3B3"/>
        </w:tblBorders>
        <w:tblLayout w:type="fixed"/>
        <w:tblLook w:val="0000" w:firstRow="0" w:lastRow="0" w:firstColumn="0" w:lastColumn="0" w:noHBand="0" w:noVBand="0"/>
      </w:tblPr>
      <w:tblGrid>
        <w:gridCol w:w="9000"/>
        <w:gridCol w:w="2353"/>
      </w:tblGrid>
      <w:tr w:rsidR="004B3847" w14:paraId="4E40B412" w14:textId="77777777" w:rsidTr="004B3847"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534D7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Эффективная шумовая полоса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8E4DC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100–6000 Гц </w:t>
            </w:r>
          </w:p>
        </w:tc>
      </w:tr>
      <w:tr w:rsidR="004B3847" w14:paraId="75267AEA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902F6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  Выходная мощность, не </w:t>
            </w:r>
            <w:proofErr w:type="spellStart"/>
            <w:r>
              <w:rPr>
                <w:rFonts w:ascii="Verdana" w:hAnsi="Verdana" w:cs="Verdana"/>
              </w:rPr>
              <w:t>менееы</w:t>
            </w:r>
            <w:proofErr w:type="spellEnd"/>
            <w:r>
              <w:rPr>
                <w:rFonts w:ascii="Verdana" w:hAnsi="Verdana" w:cs="Verdana"/>
              </w:rPr>
              <w:t>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36AD6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25 Вт </w:t>
            </w:r>
          </w:p>
        </w:tc>
      </w:tr>
      <w:tr w:rsidR="004B3847" w14:paraId="3E688B9A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4667C7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  Динамический </w:t>
            </w:r>
            <w:proofErr w:type="spellStart"/>
            <w:r>
              <w:rPr>
                <w:rFonts w:ascii="Verdana" w:hAnsi="Verdana" w:cs="Verdana"/>
              </w:rPr>
              <w:t>диапазан</w:t>
            </w:r>
            <w:proofErr w:type="spellEnd"/>
            <w:r>
              <w:rPr>
                <w:rFonts w:ascii="Verdana" w:hAnsi="Verdana" w:cs="Verdana"/>
              </w:rPr>
              <w:t xml:space="preserve"> регулировок, не менее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83867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40 дБ </w:t>
            </w:r>
          </w:p>
        </w:tc>
      </w:tr>
      <w:tr w:rsidR="004B3847" w14:paraId="1473674B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07806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Максимальное количество одновременно подключаемых вибраторов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94B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до 20 </w:t>
            </w:r>
          </w:p>
        </w:tc>
      </w:tr>
      <w:tr w:rsidR="004B3847" w14:paraId="33ED7B0E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E61F1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Площадь, защищаемая одним датчиком, не менее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02F26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9 м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>2</w:t>
            </w:r>
            <w:r>
              <w:rPr>
                <w:rFonts w:ascii="Verdana" w:hAnsi="Verdana" w:cs="Verdana"/>
              </w:rPr>
              <w:t> </w:t>
            </w:r>
          </w:p>
        </w:tc>
      </w:tr>
      <w:tr w:rsidR="004B3847" w14:paraId="5D286C82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68F0B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Питание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A735D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220 В, 50 Гц </w:t>
            </w:r>
          </w:p>
        </w:tc>
      </w:tr>
      <w:tr w:rsidR="004B3847" w14:paraId="5A988570" w14:textId="77777777" w:rsidTr="004B3847">
        <w:tblPrEx>
          <w:tblBorders>
            <w:top w:val="none" w:sz="0" w:space="0" w:color="auto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79A22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Вес генератора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0F234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5 кг </w:t>
            </w:r>
          </w:p>
        </w:tc>
      </w:tr>
      <w:tr w:rsidR="004B3847" w14:paraId="19D4441D" w14:textId="77777777" w:rsidTr="004B3847">
        <w:tblPrEx>
          <w:tblBorders>
            <w:top w:val="none" w:sz="0" w:space="0" w:color="auto"/>
            <w:bottom w:val="single" w:sz="8" w:space="0" w:color="B3B3B3"/>
          </w:tblBorders>
        </w:tblPrEx>
        <w:tc>
          <w:tcPr>
            <w:tcW w:w="9000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43FDA5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 Габариты генератора  </w:t>
            </w:r>
          </w:p>
        </w:tc>
        <w:tc>
          <w:tcPr>
            <w:tcW w:w="235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66241" w14:textId="77777777" w:rsidR="004B3847" w:rsidRDefault="004B384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100×200×350 мм </w:t>
            </w:r>
          </w:p>
        </w:tc>
      </w:tr>
    </w:tbl>
    <w:p w14:paraId="7F45C09B" w14:textId="77777777" w:rsidR="004B3847" w:rsidRPr="004B3847" w:rsidRDefault="004B3847" w:rsidP="004B3847">
      <w:pPr>
        <w:rPr>
          <w:sz w:val="28"/>
          <w:szCs w:val="28"/>
        </w:rPr>
      </w:pPr>
    </w:p>
    <w:p w14:paraId="31FB03BA" w14:textId="77777777" w:rsidR="004B3847" w:rsidRDefault="004B3847" w:rsidP="004B3847">
      <w:pPr>
        <w:pStyle w:val="a3"/>
        <w:ind w:firstLine="225"/>
        <w:jc w:val="center"/>
        <w:rPr>
          <w:rFonts w:ascii="Verdana" w:hAnsi="Verdana" w:cs="Verdana"/>
          <w:b/>
          <w:bCs/>
          <w:sz w:val="34"/>
          <w:szCs w:val="34"/>
        </w:rPr>
      </w:pPr>
      <w:r>
        <w:rPr>
          <w:rFonts w:ascii="Verdana" w:hAnsi="Verdana" w:cs="Verdana"/>
          <w:b/>
          <w:bCs/>
          <w:sz w:val="34"/>
          <w:szCs w:val="34"/>
        </w:rPr>
        <w:t>"</w:t>
      </w:r>
      <w:r>
        <w:rPr>
          <w:rFonts w:ascii="Verdana" w:hAnsi="Verdana" w:cs="Verdana"/>
          <w:b/>
          <w:bCs/>
          <w:sz w:val="34"/>
          <w:szCs w:val="34"/>
          <w:lang w:val="uk-UA"/>
        </w:rPr>
        <w:t>Соната АВ</w:t>
      </w:r>
      <w:r>
        <w:rPr>
          <w:rFonts w:ascii="Verdana" w:hAnsi="Verdana" w:cs="Verdana"/>
          <w:b/>
          <w:bCs/>
          <w:sz w:val="34"/>
          <w:szCs w:val="34"/>
        </w:rPr>
        <w:t>"</w:t>
      </w:r>
    </w:p>
    <w:p w14:paraId="05CAD582" w14:textId="77777777" w:rsidR="004B3847" w:rsidRDefault="00681F57" w:rsidP="00681F57">
      <w:pPr>
        <w:pStyle w:val="a3"/>
        <w:ind w:firstLine="225"/>
        <w:rPr>
          <w:rFonts w:ascii="Verdana" w:hAnsi="Verdana"/>
          <w:b/>
          <w:color w:val="000000"/>
          <w:sz w:val="34"/>
          <w:szCs w:val="34"/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5AC1A09" wp14:editId="466FAC61">
            <wp:extent cx="1905000" cy="850900"/>
            <wp:effectExtent l="0" t="0" r="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681F57" w:rsidRPr="00681F57" w14:paraId="67FD4A44" w14:textId="77777777" w:rsidTr="00681F5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9"/>
            </w:tblGrid>
            <w:tr w:rsidR="00681F57" w:rsidRPr="00681F57" w14:paraId="2BC77907" w14:textId="77777777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14:paraId="516D9505" w14:textId="77777777" w:rsidR="00681F57" w:rsidRPr="00681F57" w:rsidRDefault="00681F57" w:rsidP="00681F5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br/>
                  </w:r>
                </w:p>
                <w:p w14:paraId="73FAD4E1" w14:textId="77777777" w:rsidR="00681F57" w:rsidRPr="00681F57" w:rsidRDefault="00681F57" w:rsidP="00681F57">
                  <w:pPr>
                    <w:pBdr>
                      <w:bottom w:val="single" w:sz="6" w:space="1" w:color="auto"/>
                    </w:pBdr>
                    <w:jc w:val="center"/>
                    <w:rPr>
                      <w:vanish/>
                      <w:sz w:val="28"/>
                      <w:szCs w:val="28"/>
                    </w:rPr>
                  </w:pPr>
                  <w:r w:rsidRPr="00681F57">
                    <w:rPr>
                      <w:vanish/>
                      <w:sz w:val="28"/>
                      <w:szCs w:val="28"/>
                    </w:rPr>
                    <w:t>Начало формы</w:t>
                  </w:r>
                </w:p>
                <w:p w14:paraId="78C5A370" w14:textId="77777777" w:rsidR="00681F57" w:rsidRPr="00681F57" w:rsidRDefault="00681F57" w:rsidP="00681F57">
                  <w:pPr>
                    <w:pBdr>
                      <w:top w:val="single" w:sz="6" w:space="1" w:color="auto"/>
                    </w:pBdr>
                    <w:jc w:val="center"/>
                    <w:rPr>
                      <w:vanish/>
                      <w:sz w:val="28"/>
                      <w:szCs w:val="28"/>
                    </w:rPr>
                  </w:pPr>
                  <w:r w:rsidRPr="00681F57">
                    <w:rPr>
                      <w:vanish/>
                      <w:sz w:val="28"/>
                      <w:szCs w:val="28"/>
                    </w:rPr>
                    <w:t>Конец формы</w:t>
                  </w:r>
                </w:p>
                <w:p w14:paraId="511BE883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681F57">
                    <w:rPr>
                      <w:rFonts w:eastAsia="Times New Roman"/>
                      <w:sz w:val="28"/>
                      <w:szCs w:val="28"/>
                    </w:rPr>
                    <w:t>виброакустической</w:t>
                  </w:r>
                  <w:proofErr w:type="spellEnd"/>
                  <w:r w:rsidRPr="00681F57">
                    <w:rPr>
                      <w:rFonts w:eastAsia="Times New Roman"/>
                      <w:sz w:val="28"/>
                      <w:szCs w:val="28"/>
                    </w:rPr>
                    <w:t xml:space="preserve"> и акустической защиты с централизованным возбуждением излучателей (ЦВИ) "Соната-АВ" модели 3М предназначена для активной защиты речевой информации в выделенных (защищаемых) помещениях, от утечки по акустическим и </w:t>
                  </w:r>
                  <w:proofErr w:type="spellStart"/>
                  <w:r w:rsidRPr="00681F57">
                    <w:rPr>
                      <w:rFonts w:eastAsia="Times New Roman"/>
                      <w:sz w:val="28"/>
                      <w:szCs w:val="28"/>
                    </w:rPr>
                    <w:t>виброакустическим</w:t>
                  </w:r>
                  <w:proofErr w:type="spellEnd"/>
                  <w:r w:rsidRPr="00681F57">
                    <w:rPr>
                      <w:rFonts w:eastAsia="Times New Roman"/>
                      <w:sz w:val="28"/>
                      <w:szCs w:val="28"/>
                    </w:rPr>
                    <w:t xml:space="preserve"> каналам.</w:t>
                  </w:r>
                </w:p>
                <w:p w14:paraId="36B3C7ED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  <w:p w14:paraId="2A099CE0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>Системным признаком аппаратуры "Соната-АВ" является построение по принципу “единый источник электрического шумового сигнала + электроакустические преобразователи"".</w:t>
                  </w:r>
                </w:p>
                <w:p w14:paraId="4DD405AE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  <w:p w14:paraId="59EAC8EA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>Основные особенности модели 3М:</w:t>
                  </w:r>
                </w:p>
                <w:p w14:paraId="1F2A97A5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>Добавлен 3-й, “акустический” канал (нагрузка - до 5 излучателей) и исключены переключатели вида нагрузки, в результате:</w:t>
                  </w:r>
                </w:p>
                <w:p w14:paraId="4008583A" w14:textId="77777777" w:rsidR="00681F57" w:rsidRPr="00681F57" w:rsidRDefault="00681F57" w:rsidP="00681F5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>снижена вероятность ошибок при настройке и повышена надежность работы при эксплуатации;</w:t>
                  </w:r>
                </w:p>
                <w:p w14:paraId="1B2D8742" w14:textId="77777777" w:rsidR="00681F57" w:rsidRPr="00681F57" w:rsidRDefault="00681F57" w:rsidP="00681F5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 xml:space="preserve">существенно улучшены технико-экономические показатели системы </w:t>
                  </w:r>
                  <w:proofErr w:type="spellStart"/>
                  <w:r w:rsidRPr="00681F57">
                    <w:rPr>
                      <w:rFonts w:eastAsia="Times New Roman"/>
                      <w:sz w:val="28"/>
                      <w:szCs w:val="28"/>
                    </w:rPr>
                    <w:t>виброакустической</w:t>
                  </w:r>
                  <w:proofErr w:type="spellEnd"/>
                  <w:r w:rsidRPr="00681F57">
                    <w:rPr>
                      <w:rFonts w:eastAsia="Times New Roman"/>
                      <w:sz w:val="28"/>
                      <w:szCs w:val="28"/>
                    </w:rPr>
                    <w:t xml:space="preserve"> защиты - один генераторный блок позволяет полностью обеспечить небольшое выделенное помещение защитой от акустической разведки.</w:t>
                  </w:r>
                </w:p>
                <w:p w14:paraId="3CAAAED1" w14:textId="77777777" w:rsidR="00681F57" w:rsidRPr="00681F57" w:rsidRDefault="00681F57" w:rsidP="00681F57">
                  <w:pPr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681F57">
                    <w:rPr>
                      <w:rFonts w:eastAsia="Times New Roman"/>
                      <w:sz w:val="28"/>
                      <w:szCs w:val="28"/>
                    </w:rPr>
                    <w:t>Генераторный блок может функционировать как с излучателями модели 1М (АИ-65, ВИ-45, ПИ-45), так и с новыми излучателями АИ-3М, ВИ-3М и ПИ-3М.</w:t>
                  </w:r>
                </w:p>
                <w:p w14:paraId="7B015878" w14:textId="77777777" w:rsidR="00681F57" w:rsidRPr="00681F57" w:rsidRDefault="00681F57" w:rsidP="00681F57">
                  <w:pPr>
                    <w:rPr>
                      <w:rFonts w:eastAsia="Times New Roman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B5C9DC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49"/>
                  </w:tblGrid>
                  <w:tr w:rsidR="00681F57" w:rsidRPr="00681F57" w14:paraId="3066607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5C9DC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74"/>
                          <w:gridCol w:w="4675"/>
                        </w:tblGrid>
                        <w:tr w:rsidR="00681F57" w:rsidRPr="00681F57" w14:paraId="4A38B979" w14:textId="77777777">
                          <w:trPr>
                            <w:tblCellSpacing w:w="1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DAE8F4"/>
                              <w:vAlign w:val="center"/>
                              <w:hideMark/>
                            </w:tcPr>
                            <w:p w14:paraId="7DABFDE8" w14:textId="77777777" w:rsidR="00681F57" w:rsidRPr="00681F57" w:rsidRDefault="00681F57" w:rsidP="00681F5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Технические характеристики:</w:t>
                              </w:r>
                            </w:p>
                          </w:tc>
                        </w:tr>
                        <w:tr w:rsidR="00681F57" w:rsidRPr="00681F57" w14:paraId="5BFE0981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7D302B19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Полоса генерируемых частот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BF25D9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90 – 11200 Гц (7 октав)</w:t>
                              </w:r>
                            </w:p>
                          </w:tc>
                        </w:tr>
                        <w:tr w:rsidR="00681F57" w:rsidRPr="00681F57" w14:paraId="25B3B562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BBF7FE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Количество независимых каналов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C9B1CF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3 (2 </w:t>
                              </w:r>
                              <w:proofErr w:type="spellStart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вибро</w:t>
                              </w:r>
                              <w:proofErr w:type="spellEnd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 +1 аудио)</w:t>
                              </w:r>
                            </w:p>
                          </w:tc>
                        </w:tr>
                        <w:tr w:rsidR="00681F57" w:rsidRPr="00681F57" w14:paraId="3806DC8C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7A422F2A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Максимальное количество одновременно подключаемых: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581851C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 </w:t>
                              </w:r>
                            </w:p>
                          </w:tc>
                        </w:tr>
                        <w:tr w:rsidR="00681F57" w:rsidRPr="00681F57" w14:paraId="1A655A28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7A47ADBD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- </w:t>
                              </w:r>
                              <w:proofErr w:type="spellStart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аудиоизлучателей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2AE1256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5</w:t>
                              </w:r>
                            </w:p>
                          </w:tc>
                        </w:tr>
                        <w:tr w:rsidR="00681F57" w:rsidRPr="00681F57" w14:paraId="2632FF98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D4073A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- </w:t>
                              </w:r>
                              <w:proofErr w:type="spellStart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виброизлучателей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6CA2375E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30 (15+15)</w:t>
                              </w:r>
                            </w:p>
                          </w:tc>
                        </w:tr>
                        <w:tr w:rsidR="00681F57" w:rsidRPr="00681F57" w14:paraId="4ECF7615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0D843A2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- лёгких </w:t>
                              </w:r>
                              <w:proofErr w:type="spellStart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виброизлучателей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24B85632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36 (15+15)</w:t>
                              </w:r>
                            </w:p>
                          </w:tc>
                        </w:tr>
                        <w:tr w:rsidR="00681F57" w:rsidRPr="00681F57" w14:paraId="3F417B3E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07F1ED22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Регулировка уровня шумового сигнала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6722DB3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 каждом канале</w:t>
                              </w:r>
                            </w:p>
                          </w:tc>
                        </w:tr>
                        <w:tr w:rsidR="00681F57" w:rsidRPr="00681F57" w14:paraId="71F6BC8B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4E21C952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Регулировка спектра шумового сигнала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013539CA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 каждом канале</w:t>
                              </w:r>
                            </w:p>
                          </w:tc>
                        </w:tr>
                        <w:tr w:rsidR="00681F57" w:rsidRPr="00681F57" w14:paraId="6C4E94B8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21AC0940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Входа ДУ (интерфейс)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5FEB98B7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“сухой” НР контакт </w:t>
                              </w:r>
                              <w:proofErr w:type="spellStart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ReBus</w:t>
                              </w:r>
                              <w:proofErr w:type="spellEnd"/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 xml:space="preserve"> (каждый канал)</w:t>
                              </w:r>
                            </w:p>
                          </w:tc>
                        </w:tr>
                        <w:tr w:rsidR="00681F57" w:rsidRPr="00681F57" w14:paraId="16204FB4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1DAC5AC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Электропитание изделия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7823F2A3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сеть ~220 В / 50 Гц</w:t>
                              </w:r>
                            </w:p>
                          </w:tc>
                        </w:tr>
                        <w:tr w:rsidR="00681F57" w:rsidRPr="00681F57" w14:paraId="469743F4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709E62DC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Габариты блока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07439427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200х70х175 мм</w:t>
                              </w:r>
                            </w:p>
                          </w:tc>
                        </w:tr>
                        <w:tr w:rsidR="00681F57" w:rsidRPr="00681F57" w14:paraId="4BD8D231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416D2CA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Вес блока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6AA15F7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1,7 кг</w:t>
                              </w:r>
                            </w:p>
                          </w:tc>
                        </w:tr>
                        <w:tr w:rsidR="00681F57" w:rsidRPr="00681F57" w14:paraId="5D63C743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580479D7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Условия эксплуатации: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3EC3175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 </w:t>
                              </w:r>
                            </w:p>
                          </w:tc>
                        </w:tr>
                        <w:tr w:rsidR="00681F57" w:rsidRPr="00681F57" w14:paraId="08309615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57E040F0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- температура окружающей среды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51280ABB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от 5 до 40 ° С</w:t>
                              </w:r>
                            </w:p>
                          </w:tc>
                        </w:tr>
                        <w:tr w:rsidR="00681F57" w:rsidRPr="00681F57" w14:paraId="207D5B6B" w14:textId="77777777">
                          <w:trPr>
                            <w:tblCellSpacing w:w="10" w:type="dxa"/>
                          </w:trPr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4AFA578E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- относительная влажность воздуха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FFFFFF"/>
                              <w:hideMark/>
                            </w:tcPr>
                            <w:p w14:paraId="00FDB7B5" w14:textId="77777777" w:rsidR="00681F57" w:rsidRPr="00681F57" w:rsidRDefault="00681F57" w:rsidP="00681F5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681F57">
                                <w:rPr>
                                  <w:rFonts w:ascii="Tahoma" w:eastAsia="Times New Roman" w:hAnsi="Tahoma" w:cs="Tahoma"/>
                                </w:rPr>
                                <w:t>до 70 % при t = 25°С</w:t>
                              </w:r>
                            </w:p>
                          </w:tc>
                        </w:tr>
                      </w:tbl>
                      <w:p w14:paraId="0428E859" w14:textId="77777777" w:rsidR="00681F57" w:rsidRPr="00681F57" w:rsidRDefault="00681F57" w:rsidP="00681F57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628F3A96" w14:textId="77777777" w:rsidR="00681F57" w:rsidRPr="00681F57" w:rsidRDefault="00681F57" w:rsidP="00681F57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E7ACC53" w14:textId="77777777" w:rsidR="00681F57" w:rsidRPr="00681F57" w:rsidRDefault="00681F57" w:rsidP="00681F57">
            <w:pPr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14:paraId="7B1702CB" w14:textId="77777777" w:rsidR="00681F57" w:rsidRPr="00681F57" w:rsidRDefault="00681F57" w:rsidP="00681F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681F57" w:rsidRPr="00681F57" w14:paraId="09DCBE9E" w14:textId="77777777" w:rsidTr="00681F5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CD31BC2" w14:textId="77777777" w:rsidR="00681F57" w:rsidRPr="00681F57" w:rsidRDefault="00681F57" w:rsidP="00681F57">
            <w:pPr>
              <w:rPr>
                <w:rFonts w:eastAsia="Times New Roman"/>
              </w:rPr>
            </w:pPr>
          </w:p>
        </w:tc>
      </w:tr>
    </w:tbl>
    <w:p w14:paraId="74895E68" w14:textId="77777777" w:rsidR="00681F57" w:rsidRPr="00681F57" w:rsidRDefault="00681F57" w:rsidP="00681F57">
      <w:pPr>
        <w:pStyle w:val="a3"/>
        <w:ind w:firstLine="225"/>
        <w:rPr>
          <w:b/>
          <w:color w:val="000000"/>
          <w:sz w:val="28"/>
          <w:szCs w:val="34"/>
          <w:lang w:val="en-US"/>
        </w:rPr>
      </w:pPr>
    </w:p>
    <w:p w14:paraId="54F79FA9" w14:textId="77777777" w:rsidR="004B3847" w:rsidRPr="004B3847" w:rsidRDefault="004B3847">
      <w:pPr>
        <w:rPr>
          <w:rFonts w:eastAsia="Times New Roman"/>
          <w:sz w:val="28"/>
          <w:szCs w:val="28"/>
        </w:rPr>
      </w:pPr>
    </w:p>
    <w:sectPr w:rsidR="004B3847" w:rsidRPr="004B3847" w:rsidSect="00650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68B5"/>
    <w:multiLevelType w:val="multilevel"/>
    <w:tmpl w:val="610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49"/>
    <w:rsid w:val="004B3847"/>
    <w:rsid w:val="00640449"/>
    <w:rsid w:val="006505D9"/>
    <w:rsid w:val="00681F57"/>
    <w:rsid w:val="006E1300"/>
    <w:rsid w:val="00F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02B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F57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81F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B38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84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4B384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B3847"/>
    <w:rPr>
      <w:b/>
      <w:bCs/>
    </w:rPr>
  </w:style>
  <w:style w:type="character" w:customStyle="1" w:styleId="apple-converted-space">
    <w:name w:val="apple-converted-space"/>
    <w:basedOn w:val="a0"/>
    <w:rsid w:val="004B3847"/>
  </w:style>
  <w:style w:type="character" w:customStyle="1" w:styleId="10">
    <w:name w:val="Заголовок 1 Знак"/>
    <w:basedOn w:val="a0"/>
    <w:link w:val="1"/>
    <w:uiPriority w:val="9"/>
    <w:rsid w:val="00681F57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ki">
    <w:name w:val="oki"/>
    <w:basedOn w:val="a0"/>
    <w:rsid w:val="00681F5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81F5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81F57"/>
    <w:rPr>
      <w:rFonts w:ascii="Arial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81F5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681F57"/>
    <w:rPr>
      <w:rFonts w:ascii="Arial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1007</Words>
  <Characters>5745</Characters>
  <Application>Microsoft Macintosh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Технические характеристики: </vt:lpstr>
    </vt:vector>
  </TitlesOfParts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2020-03-20T14:53:00Z</dcterms:created>
  <dcterms:modified xsi:type="dcterms:W3CDTF">2020-03-20T15:12:00Z</dcterms:modified>
</cp:coreProperties>
</file>