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4D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Системи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46B">
        <w:rPr>
          <w:rFonts w:ascii="Times New Roman" w:hAnsi="Times New Roman" w:cs="Times New Roman"/>
          <w:sz w:val="24"/>
        </w:rPr>
        <w:t>зашумлення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</w:t>
      </w:r>
    </w:p>
    <w:p w:rsidR="00CC594D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Системи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46B">
        <w:rPr>
          <w:rFonts w:ascii="Times New Roman" w:hAnsi="Times New Roman" w:cs="Times New Roman"/>
          <w:sz w:val="24"/>
        </w:rPr>
        <w:t>зашумлення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призначені для запобігання прослуховування приміщення створенням шумової смуги звукових частот. У табл. 5.23. приведені основні характеристики систем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захисту [13]. </w:t>
      </w:r>
    </w:p>
    <w:p w:rsidR="00CC594D" w:rsidRPr="0087646B" w:rsidRDefault="00CC594D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7646B">
        <w:rPr>
          <w:rFonts w:ascii="Times New Roman" w:hAnsi="Times New Roman" w:cs="Times New Roman"/>
          <w:sz w:val="24"/>
        </w:rPr>
        <w:t xml:space="preserve">Крім даних, приведених у табл. 5.23., генератор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шуму ANG-2000 . характеризується наступними параметрами: межі регулювання вихідної напруги — 0...14 В на навантаженні 6 Ом, мінімальний опір навантаження — 1 Ом, опір одного випромінювача — 6 Ом. Варто згадати про відмінні риси деяких систем, приведених у табл. 5.23. </w:t>
      </w:r>
    </w:p>
    <w:p w:rsidR="00CC594D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Для </w:t>
      </w:r>
      <w:proofErr w:type="spellStart"/>
      <w:r w:rsidRPr="0087646B">
        <w:rPr>
          <w:rFonts w:ascii="Times New Roman" w:hAnsi="Times New Roman" w:cs="Times New Roman"/>
          <w:sz w:val="24"/>
        </w:rPr>
        <w:t>чотирьохканальної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системи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шуму SEL SP-51/А - це наявність керованих мікропроцесором двох незалежних формувачів цифрового шуму з 40-хвилинною тривалістю його кореляції, що виключає можливість очищення апаратно-програмними методами, у тому числі, систем з опорним каналом [13]. </w:t>
      </w:r>
    </w:p>
    <w:p w:rsidR="00CC594D" w:rsidRPr="0087646B" w:rsidRDefault="00CC594D" w:rsidP="00CC594D">
      <w:pPr>
        <w:spacing w:after="0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Технічні характеристики вібраційного випромінювача SP-51/AV: </w:t>
      </w:r>
    </w:p>
    <w:p w:rsidR="00CC594D" w:rsidRPr="0087646B" w:rsidRDefault="00CC594D" w:rsidP="00CC594D">
      <w:pPr>
        <w:spacing w:after="0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>- виконання герметичне;</w:t>
      </w:r>
    </w:p>
    <w:p w:rsidR="00CC594D" w:rsidRPr="0087646B" w:rsidRDefault="00CC594D" w:rsidP="00CC594D">
      <w:pPr>
        <w:spacing w:after="0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 - тип електромагнітний;</w:t>
      </w:r>
    </w:p>
    <w:p w:rsidR="00CC594D" w:rsidRPr="0087646B" w:rsidRDefault="00CC594D" w:rsidP="00CC594D">
      <w:pPr>
        <w:spacing w:after="0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 - габаритні розміри 51х22 мм. </w:t>
      </w:r>
    </w:p>
    <w:p w:rsidR="00CC594D" w:rsidRPr="0087646B" w:rsidRDefault="00CC594D" w:rsidP="00CC594D">
      <w:pPr>
        <w:spacing w:after="0"/>
        <w:rPr>
          <w:rFonts w:ascii="Times New Roman" w:hAnsi="Times New Roman" w:cs="Times New Roman"/>
          <w:sz w:val="24"/>
        </w:rPr>
      </w:pPr>
    </w:p>
    <w:p w:rsidR="00CC594D" w:rsidRPr="0087646B" w:rsidRDefault="00CC594D">
      <w:pPr>
        <w:rPr>
          <w:rFonts w:ascii="Times New Roman" w:hAnsi="Times New Roman" w:cs="Times New Roman"/>
          <w:sz w:val="24"/>
        </w:rPr>
      </w:pPr>
      <w:proofErr w:type="spellStart"/>
      <w:r w:rsidRPr="0087646B">
        <w:rPr>
          <w:rFonts w:ascii="Times New Roman" w:hAnsi="Times New Roman" w:cs="Times New Roman"/>
          <w:sz w:val="24"/>
        </w:rPr>
        <w:t>Віброакустичний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46B">
        <w:rPr>
          <w:rFonts w:ascii="Times New Roman" w:hAnsi="Times New Roman" w:cs="Times New Roman"/>
          <w:sz w:val="24"/>
        </w:rPr>
        <w:t>шумогенератор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SI-3001 може формувати сигнал шумової перешкоди з автоматичним регулюванням рівня, що залежить від голосності переговорів у приміщенні, що захищається. Іншою особливістю приладу є генерація </w:t>
      </w:r>
      <w:proofErr w:type="spellStart"/>
      <w:r w:rsidRPr="0087646B">
        <w:rPr>
          <w:rFonts w:ascii="Times New Roman" w:hAnsi="Times New Roman" w:cs="Times New Roman"/>
          <w:sz w:val="24"/>
        </w:rPr>
        <w:t>мовноподібної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перешкоди, що ефективно ускладнює відновлення й обробку інформації навіть у тому випадку, якщо рівень перешкоди не перевищує рівень мовного сигналу перехопленої інформації. Підключення джерела </w:t>
      </w:r>
      <w:proofErr w:type="spellStart"/>
      <w:r w:rsidRPr="0087646B">
        <w:rPr>
          <w:rFonts w:ascii="Times New Roman" w:hAnsi="Times New Roman" w:cs="Times New Roman"/>
          <w:sz w:val="24"/>
        </w:rPr>
        <w:t>мовноподібної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перешкоди (зовнішнього диктофона з попередньо записаною мовою) до приладу здійснюється через лінійний вхід. Це дозволяє зменшити рівень шумового сигналу, який підводиться до випромінювача (у порівнянні із шумовою перешкодою), що, у свою чергу, приводить до зменшення паразитного шуму в приміщенні. </w:t>
      </w:r>
    </w:p>
    <w:p w:rsidR="00CC594D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Пристрій може працювати в одному з трьох режимів: «I», «2». Режим відповідає відключенню шумової перешкоди, дозволяє формувати на виходах каналів </w:t>
      </w:r>
      <w:proofErr w:type="spellStart"/>
      <w:r w:rsidRPr="0087646B">
        <w:rPr>
          <w:rFonts w:ascii="Times New Roman" w:hAnsi="Times New Roman" w:cs="Times New Roman"/>
          <w:sz w:val="24"/>
        </w:rPr>
        <w:t>мовноподібну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перешкоду. Режим «I» відповідає формуванню шумової перешкоди на виходах каналів. Режим «2» відповідає формуванню шумової перешкоди з автоматично регульованим рівнем, що залежить від гучності переговорів у приміщенні, що захищається. </w:t>
      </w:r>
    </w:p>
    <w:p w:rsidR="00CC594D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У режимах «I» і «2» крім шумової перешкоди можливе формування комбінованої перешкоди, що є сумішшю шумової перешкоди з регульованим рівнем і </w:t>
      </w:r>
      <w:proofErr w:type="spellStart"/>
      <w:r w:rsidRPr="0087646B">
        <w:rPr>
          <w:rFonts w:ascii="Times New Roman" w:hAnsi="Times New Roman" w:cs="Times New Roman"/>
          <w:sz w:val="24"/>
        </w:rPr>
        <w:t>мовноподібної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перешкоди, яка подається на лінійний вхід приладу [3]. 224 Особливістю системи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46B">
        <w:rPr>
          <w:rFonts w:ascii="Times New Roman" w:hAnsi="Times New Roman" w:cs="Times New Roman"/>
          <w:sz w:val="24"/>
        </w:rPr>
        <w:t>зашумлення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VAG-6/6 є використання віброперетворювачів на основі п’єзокераміки, що володіють високою ефективністю при формуванні необхідного рівня вібраційних перешкод. </w:t>
      </w:r>
    </w:p>
    <w:p w:rsidR="00CC594D" w:rsidRPr="0087646B" w:rsidRDefault="00CC594D">
      <w:pPr>
        <w:rPr>
          <w:rFonts w:ascii="Times New Roman" w:hAnsi="Times New Roman" w:cs="Times New Roman"/>
        </w:rPr>
      </w:pPr>
    </w:p>
    <w:p w:rsidR="00CC594D" w:rsidRPr="0087646B" w:rsidRDefault="00CC594D">
      <w:pPr>
        <w:rPr>
          <w:rFonts w:ascii="Times New Roman" w:hAnsi="Times New Roman" w:cs="Times New Roman"/>
        </w:rPr>
      </w:pPr>
    </w:p>
    <w:p w:rsidR="00CC594D" w:rsidRPr="0087646B" w:rsidRDefault="00CC594D">
      <w:pPr>
        <w:rPr>
          <w:rFonts w:ascii="Times New Roman" w:hAnsi="Times New Roman" w:cs="Times New Roman"/>
        </w:rPr>
      </w:pPr>
    </w:p>
    <w:p w:rsidR="00CC594D" w:rsidRPr="0087646B" w:rsidRDefault="00CC594D">
      <w:pPr>
        <w:rPr>
          <w:rFonts w:ascii="Times New Roman" w:hAnsi="Times New Roman" w:cs="Times New Roman"/>
        </w:rPr>
      </w:pPr>
    </w:p>
    <w:p w:rsidR="00CC594D" w:rsidRPr="0087646B" w:rsidRDefault="00CC594D">
      <w:pPr>
        <w:rPr>
          <w:rFonts w:ascii="Times New Roman" w:hAnsi="Times New Roman" w:cs="Times New Roman"/>
        </w:rPr>
      </w:pPr>
    </w:p>
    <w:p w:rsidR="00CC594D" w:rsidRPr="0087646B" w:rsidRDefault="00CC594D">
      <w:pPr>
        <w:rPr>
          <w:rFonts w:ascii="Times New Roman" w:hAnsi="Times New Roman" w:cs="Times New Roman"/>
        </w:rPr>
      </w:pPr>
      <w:r w:rsidRPr="0087646B">
        <w:rPr>
          <w:rFonts w:ascii="Times New Roman" w:hAnsi="Times New Roman" w:cs="Times New Roman"/>
        </w:rPr>
        <w:drawing>
          <wp:inline distT="0" distB="0" distL="0" distR="0" wp14:anchorId="0D4E3EF8" wp14:editId="0DD2557D">
            <wp:extent cx="6124354" cy="45082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" r="-29" b="5357"/>
                    <a:stretch/>
                  </pic:blipFill>
                  <pic:spPr bwMode="auto">
                    <a:xfrm>
                      <a:off x="0" y="0"/>
                      <a:ext cx="6122518" cy="450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646B">
        <w:rPr>
          <w:rFonts w:ascii="Times New Roman" w:hAnsi="Times New Roman" w:cs="Times New Roman"/>
        </w:rPr>
        <w:drawing>
          <wp:inline distT="0" distB="0" distL="0" distR="0" wp14:anchorId="59264206" wp14:editId="2BBFC110">
            <wp:extent cx="5941530" cy="23312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833" r="-158"/>
                    <a:stretch/>
                  </pic:blipFill>
                  <pic:spPr bwMode="auto">
                    <a:xfrm>
                      <a:off x="0" y="0"/>
                      <a:ext cx="5949504" cy="23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46B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Трохи докладніше про генератор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шуму «</w:t>
      </w:r>
      <w:proofErr w:type="spellStart"/>
      <w:r w:rsidRPr="0087646B">
        <w:rPr>
          <w:rFonts w:ascii="Times New Roman" w:hAnsi="Times New Roman" w:cs="Times New Roman"/>
          <w:sz w:val="24"/>
        </w:rPr>
        <w:t>Соната-Ав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». Він призначений для захисту приміщень від витоку інформації по акустичних і </w:t>
      </w:r>
      <w:proofErr w:type="spellStart"/>
      <w:r w:rsidRPr="0087646B">
        <w:rPr>
          <w:rFonts w:ascii="Times New Roman" w:hAnsi="Times New Roman" w:cs="Times New Roman"/>
          <w:sz w:val="24"/>
        </w:rPr>
        <w:t>віброканалах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, зокрема, цілеспрямовано розроблений для </w:t>
      </w:r>
      <w:proofErr w:type="spellStart"/>
      <w:r w:rsidRPr="0087646B">
        <w:rPr>
          <w:rFonts w:ascii="Times New Roman" w:hAnsi="Times New Roman" w:cs="Times New Roman"/>
          <w:sz w:val="24"/>
        </w:rPr>
        <w:t>сеансового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блокування пристроїв, що підслуховують, які неможливо виявити і(чи) знищити. </w:t>
      </w:r>
    </w:p>
    <w:p w:rsidR="0087646B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>Правильно встановлений і відрегульований генератор дозволяє нейтралізувати такі види підслуховування, як:</w:t>
      </w:r>
    </w:p>
    <w:p w:rsidR="0087646B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 - безпосереднє підслуховування в умовах поганої звукоізоляції в приміщенні;</w:t>
      </w:r>
    </w:p>
    <w:p w:rsidR="0087646B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 - застосування </w:t>
      </w:r>
      <w:proofErr w:type="spellStart"/>
      <w:r w:rsidRPr="0087646B">
        <w:rPr>
          <w:rFonts w:ascii="Times New Roman" w:hAnsi="Times New Roman" w:cs="Times New Roman"/>
          <w:sz w:val="24"/>
        </w:rPr>
        <w:t>радіо-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і провідних мікрофонів, встановлених у порожнинах стін, у </w:t>
      </w:r>
      <w:proofErr w:type="spellStart"/>
      <w:r w:rsidRPr="0087646B">
        <w:rPr>
          <w:rFonts w:ascii="Times New Roman" w:hAnsi="Times New Roman" w:cs="Times New Roman"/>
          <w:sz w:val="24"/>
        </w:rPr>
        <w:t>надстельовому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просторі, вентиляційних коробах і т.п.; </w:t>
      </w:r>
    </w:p>
    <w:p w:rsidR="0087646B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lastRenderedPageBreak/>
        <w:t xml:space="preserve">- застосування стетоскопів, установлених на стінах (стелях, підлогах), трубах </w:t>
      </w:r>
      <w:proofErr w:type="spellStart"/>
      <w:r w:rsidRPr="0087646B">
        <w:rPr>
          <w:rFonts w:ascii="Times New Roman" w:hAnsi="Times New Roman" w:cs="Times New Roman"/>
          <w:sz w:val="24"/>
        </w:rPr>
        <w:t>водо-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646B">
        <w:rPr>
          <w:rFonts w:ascii="Times New Roman" w:hAnsi="Times New Roman" w:cs="Times New Roman"/>
          <w:sz w:val="24"/>
        </w:rPr>
        <w:t>тепло-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і газопостачання і т.п.;</w:t>
      </w:r>
    </w:p>
    <w:p w:rsidR="001431DD" w:rsidRPr="0087646B" w:rsidRDefault="00CC594D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 - застосування лазерних і мікрохвильових систем знімання </w:t>
      </w:r>
      <w:proofErr w:type="spellStart"/>
      <w:r w:rsidRPr="0087646B">
        <w:rPr>
          <w:rFonts w:ascii="Times New Roman" w:hAnsi="Times New Roman" w:cs="Times New Roman"/>
          <w:sz w:val="24"/>
        </w:rPr>
        <w:t>аудіоінформації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з вікон і елементів інтер'єра.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proofErr w:type="spellStart"/>
      <w:r w:rsidRPr="0087646B">
        <w:rPr>
          <w:rFonts w:ascii="Times New Roman" w:hAnsi="Times New Roman" w:cs="Times New Roman"/>
          <w:sz w:val="24"/>
        </w:rPr>
        <w:t>Віброакустична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загороджувальна завада, що створюється генератором «</w:t>
      </w:r>
      <w:proofErr w:type="spellStart"/>
      <w:r w:rsidRPr="0087646B">
        <w:rPr>
          <w:rFonts w:ascii="Times New Roman" w:hAnsi="Times New Roman" w:cs="Times New Roman"/>
          <w:sz w:val="24"/>
        </w:rPr>
        <w:t>Соната-АВ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», синтезована таким чином, щоб забезпечити максимальне маскування мовних сигналів при мінімальному рівні шуму, що заважає переговорам. Прилад має два </w:t>
      </w:r>
      <w:proofErr w:type="spellStart"/>
      <w:r w:rsidRPr="0087646B">
        <w:rPr>
          <w:rFonts w:ascii="Times New Roman" w:hAnsi="Times New Roman" w:cs="Times New Roman"/>
          <w:sz w:val="24"/>
        </w:rPr>
        <w:t>вихода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з незалежним програмуванням вигляду завади (</w:t>
      </w:r>
      <w:proofErr w:type="spellStart"/>
      <w:r w:rsidRPr="0087646B">
        <w:rPr>
          <w:rFonts w:ascii="Times New Roman" w:hAnsi="Times New Roman" w:cs="Times New Roman"/>
          <w:sz w:val="24"/>
        </w:rPr>
        <w:t>вібро-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або </w:t>
      </w:r>
      <w:proofErr w:type="spellStart"/>
      <w:r w:rsidRPr="0087646B">
        <w:rPr>
          <w:rFonts w:ascii="Times New Roman" w:hAnsi="Times New Roman" w:cs="Times New Roman"/>
          <w:sz w:val="24"/>
        </w:rPr>
        <w:t>аудіо-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) та регулюванням її рівня. Також передбачений вхід віддаленого провідного керування. </w:t>
      </w:r>
      <w:proofErr w:type="spellStart"/>
      <w:r w:rsidRPr="0087646B">
        <w:rPr>
          <w:rFonts w:ascii="Times New Roman" w:hAnsi="Times New Roman" w:cs="Times New Roman"/>
          <w:sz w:val="24"/>
        </w:rPr>
        <w:t>Віброзашумлення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елементів приміщення, що захищається, забезпечується за допомогою </w:t>
      </w:r>
      <w:proofErr w:type="spellStart"/>
      <w:r w:rsidRPr="0087646B">
        <w:rPr>
          <w:rFonts w:ascii="Times New Roman" w:hAnsi="Times New Roman" w:cs="Times New Roman"/>
          <w:sz w:val="24"/>
        </w:rPr>
        <w:t>вібро-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87646B"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, що підключаються до відповідних виходів генератора. </w:t>
      </w:r>
      <w:proofErr w:type="spellStart"/>
      <w:r w:rsidRPr="0087646B">
        <w:rPr>
          <w:rFonts w:ascii="Times New Roman" w:hAnsi="Times New Roman" w:cs="Times New Roman"/>
          <w:sz w:val="24"/>
        </w:rPr>
        <w:t>Вібровипромінювачі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використовуються для </w:t>
      </w:r>
      <w:proofErr w:type="spellStart"/>
      <w:r w:rsidRPr="0087646B">
        <w:rPr>
          <w:rFonts w:ascii="Times New Roman" w:hAnsi="Times New Roman" w:cs="Times New Roman"/>
          <w:sz w:val="24"/>
        </w:rPr>
        <w:t>зашумлення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огороджувальних конструкцій (стін, стелі, підлоги, вікон, дверей, труб </w:t>
      </w:r>
      <w:proofErr w:type="spellStart"/>
      <w:r w:rsidRPr="0087646B">
        <w:rPr>
          <w:rFonts w:ascii="Times New Roman" w:hAnsi="Times New Roman" w:cs="Times New Roman"/>
          <w:sz w:val="24"/>
        </w:rPr>
        <w:t>тепло-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646B">
        <w:rPr>
          <w:rFonts w:ascii="Times New Roman" w:hAnsi="Times New Roman" w:cs="Times New Roman"/>
          <w:sz w:val="24"/>
        </w:rPr>
        <w:t>водо-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і газопостачання).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proofErr w:type="spellStart"/>
      <w:r w:rsidRPr="0087646B">
        <w:rPr>
          <w:rFonts w:ascii="Times New Roman" w:hAnsi="Times New Roman" w:cs="Times New Roman"/>
          <w:sz w:val="24"/>
        </w:rPr>
        <w:t>Аудіовипромінювачі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використовуються для </w:t>
      </w:r>
      <w:proofErr w:type="spellStart"/>
      <w:r w:rsidRPr="0087646B">
        <w:rPr>
          <w:rFonts w:ascii="Times New Roman" w:hAnsi="Times New Roman" w:cs="Times New Roman"/>
          <w:sz w:val="24"/>
        </w:rPr>
        <w:t>зашумлення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простору над стелею, вентиляційних каналів, дверних тамбурів та ін. Оптимальна кількість </w:t>
      </w:r>
      <w:proofErr w:type="spellStart"/>
      <w:r w:rsidRPr="0087646B">
        <w:rPr>
          <w:rFonts w:ascii="Times New Roman" w:hAnsi="Times New Roman" w:cs="Times New Roman"/>
          <w:sz w:val="24"/>
        </w:rPr>
        <w:t>вібро-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87646B"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87646B">
        <w:rPr>
          <w:rFonts w:ascii="Times New Roman" w:hAnsi="Times New Roman" w:cs="Times New Roman"/>
          <w:sz w:val="24"/>
        </w:rPr>
        <w:t>кожногo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приміщення визначається такими факторами, як його конструкція, матеріали огороджувальних поверхонь, розташування приміщення, рівень шумового фону і </w:t>
      </w:r>
      <w:proofErr w:type="spellStart"/>
      <w:r w:rsidRPr="0087646B">
        <w:rPr>
          <w:rFonts w:ascii="Times New Roman" w:hAnsi="Times New Roman" w:cs="Times New Roman"/>
          <w:sz w:val="24"/>
        </w:rPr>
        <w:t>т.ін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. Крім того, досить істотними можуть бути обмеження, обумовлені жорсткими вимогами до збереження </w:t>
      </w:r>
      <w:proofErr w:type="spellStart"/>
      <w:r w:rsidRPr="0087646B">
        <w:rPr>
          <w:rFonts w:ascii="Times New Roman" w:hAnsi="Times New Roman" w:cs="Times New Roman"/>
          <w:sz w:val="24"/>
        </w:rPr>
        <w:t>дизайна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приміщення.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Для попередньої оцінки необхідної кількості </w:t>
      </w:r>
      <w:proofErr w:type="spellStart"/>
      <w:r w:rsidRPr="0087646B">
        <w:rPr>
          <w:rFonts w:ascii="Times New Roman" w:hAnsi="Times New Roman" w:cs="Times New Roman"/>
          <w:sz w:val="24"/>
        </w:rPr>
        <w:t>вібровипромінювачів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ВИ-45 потрібно виходити з наступних норм: </w:t>
      </w:r>
    </w:p>
    <w:p w:rsidR="0087646B" w:rsidRPr="0087646B" w:rsidRDefault="0087646B" w:rsidP="0087646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стіни — один випромінювач на кожні 3...5 м периметра для капітальної стіни за умови розташування </w:t>
      </w:r>
      <w:proofErr w:type="spellStart"/>
      <w:r w:rsidRPr="0087646B">
        <w:rPr>
          <w:rFonts w:ascii="Times New Roman" w:hAnsi="Times New Roman" w:cs="Times New Roman"/>
          <w:sz w:val="24"/>
        </w:rPr>
        <w:t>випрмінювачів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на рівні половини висоти приміщення;</w:t>
      </w:r>
    </w:p>
    <w:p w:rsidR="0087646B" w:rsidRPr="0087646B" w:rsidRDefault="0087646B" w:rsidP="0087646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стеля, підлога </w:t>
      </w:r>
      <w:proofErr w:type="spellStart"/>
      <w:r w:rsidRPr="0087646B">
        <w:rPr>
          <w:rFonts w:ascii="Times New Roman" w:hAnsi="Times New Roman" w:cs="Times New Roman"/>
          <w:sz w:val="24"/>
        </w:rPr>
        <w:t>—один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випромінювач на кожні 15...25 м2 ; вікна — один випромінювач на вікно (при розташуванні на віконний </w:t>
      </w:r>
      <w:proofErr w:type="spellStart"/>
      <w:r w:rsidRPr="0087646B">
        <w:rPr>
          <w:rFonts w:ascii="Times New Roman" w:hAnsi="Times New Roman" w:cs="Times New Roman"/>
          <w:sz w:val="24"/>
        </w:rPr>
        <w:t>переплет</w:t>
      </w:r>
      <w:proofErr w:type="spellEnd"/>
      <w:r w:rsidRPr="0087646B">
        <w:rPr>
          <w:rFonts w:ascii="Times New Roman" w:hAnsi="Times New Roman" w:cs="Times New Roman"/>
          <w:sz w:val="24"/>
        </w:rPr>
        <w:t>);</w:t>
      </w:r>
    </w:p>
    <w:p w:rsidR="0087646B" w:rsidRPr="0087646B" w:rsidRDefault="0087646B" w:rsidP="0087646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двері — один випромінювач на </w:t>
      </w:r>
      <w:proofErr w:type="spellStart"/>
      <w:r w:rsidRPr="0087646B">
        <w:rPr>
          <w:rFonts w:ascii="Times New Roman" w:hAnsi="Times New Roman" w:cs="Times New Roman"/>
          <w:sz w:val="24"/>
        </w:rPr>
        <w:t>дверь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(при розташуванні над дверним </w:t>
      </w:r>
      <w:proofErr w:type="spellStart"/>
      <w:r w:rsidRPr="0087646B">
        <w:rPr>
          <w:rFonts w:ascii="Times New Roman" w:hAnsi="Times New Roman" w:cs="Times New Roman"/>
          <w:sz w:val="24"/>
        </w:rPr>
        <w:t>проємом</w:t>
      </w:r>
      <w:proofErr w:type="spellEnd"/>
      <w:r w:rsidRPr="0087646B">
        <w:rPr>
          <w:rFonts w:ascii="Times New Roman" w:hAnsi="Times New Roman" w:cs="Times New Roman"/>
          <w:sz w:val="24"/>
        </w:rPr>
        <w:t>);</w:t>
      </w:r>
    </w:p>
    <w:p w:rsidR="0087646B" w:rsidRPr="0087646B" w:rsidRDefault="0087646B" w:rsidP="0087646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труби систем </w:t>
      </w:r>
      <w:proofErr w:type="spellStart"/>
      <w:r w:rsidRPr="0087646B">
        <w:rPr>
          <w:rFonts w:ascii="Times New Roman" w:hAnsi="Times New Roman" w:cs="Times New Roman"/>
          <w:sz w:val="24"/>
        </w:rPr>
        <w:t>водо-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646B">
        <w:rPr>
          <w:rFonts w:ascii="Times New Roman" w:hAnsi="Times New Roman" w:cs="Times New Roman"/>
          <w:sz w:val="24"/>
        </w:rPr>
        <w:t>тепло-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и газопостачання — один на кожну вертикаль (окрему трубу) </w:t>
      </w:r>
      <w:proofErr w:type="spellStart"/>
      <w:r w:rsidRPr="0087646B">
        <w:rPr>
          <w:rFonts w:ascii="Times New Roman" w:hAnsi="Times New Roman" w:cs="Times New Roman"/>
          <w:sz w:val="24"/>
        </w:rPr>
        <w:t>вида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комунікацій. </w:t>
      </w:r>
    </w:p>
    <w:p w:rsidR="0087646B" w:rsidRPr="0087646B" w:rsidRDefault="0087646B" w:rsidP="0087646B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Необхідна кількість </w:t>
      </w:r>
      <w:proofErr w:type="spellStart"/>
      <w:r w:rsidRPr="0087646B"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АИ-45 </w:t>
      </w:r>
      <w:proofErr w:type="spellStart"/>
      <w:r w:rsidRPr="0087646B">
        <w:rPr>
          <w:rFonts w:ascii="Times New Roman" w:hAnsi="Times New Roman" w:cs="Times New Roman"/>
          <w:sz w:val="24"/>
        </w:rPr>
        <w:t>может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бути визначена виходячи з наступних норм:</w:t>
      </w:r>
    </w:p>
    <w:p w:rsidR="0087646B" w:rsidRPr="0087646B" w:rsidRDefault="0087646B" w:rsidP="0087646B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>один — на кожний вентиляційний канал або дверний тамбур;</w:t>
      </w:r>
    </w:p>
    <w:p w:rsidR="0087646B" w:rsidRPr="0087646B" w:rsidRDefault="0087646B" w:rsidP="0087646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один — на кожні 8...12 м2 простору над стелею або інших пустот. </w:t>
      </w:r>
    </w:p>
    <w:p w:rsidR="0087646B" w:rsidRPr="0087646B" w:rsidRDefault="0087646B" w:rsidP="0087646B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Кількість </w:t>
      </w:r>
      <w:proofErr w:type="spellStart"/>
      <w:r w:rsidRPr="0087646B">
        <w:rPr>
          <w:rFonts w:ascii="Times New Roman" w:hAnsi="Times New Roman" w:cs="Times New Roman"/>
          <w:sz w:val="24"/>
        </w:rPr>
        <w:t>вібровипромінювачів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— по одному на кожне скло.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Основні технічні характеристики генератора </w:t>
      </w:r>
      <w:proofErr w:type="spellStart"/>
      <w:r w:rsidRPr="0087646B">
        <w:rPr>
          <w:rFonts w:ascii="Times New Roman" w:hAnsi="Times New Roman" w:cs="Times New Roman"/>
          <w:sz w:val="24"/>
        </w:rPr>
        <w:t>віброакустичного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шуму «</w:t>
      </w:r>
      <w:proofErr w:type="spellStart"/>
      <w:r w:rsidRPr="0087646B">
        <w:rPr>
          <w:rFonts w:ascii="Times New Roman" w:hAnsi="Times New Roman" w:cs="Times New Roman"/>
          <w:sz w:val="24"/>
        </w:rPr>
        <w:t>СонатаАВ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»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Число незалежних каналів </w:t>
      </w:r>
      <w:r w:rsidRPr="0087646B">
        <w:rPr>
          <w:rFonts w:ascii="Times New Roman" w:hAnsi="Times New Roman" w:cs="Times New Roman"/>
          <w:sz w:val="24"/>
        </w:rPr>
        <w:t xml:space="preserve">- </w:t>
      </w:r>
      <w:r w:rsidRPr="0087646B">
        <w:rPr>
          <w:rFonts w:ascii="Times New Roman" w:hAnsi="Times New Roman" w:cs="Times New Roman"/>
          <w:sz w:val="24"/>
        </w:rPr>
        <w:t xml:space="preserve">2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>Максимальна кількість одночасно увімкнутих: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87646B">
        <w:rPr>
          <w:rFonts w:ascii="Times New Roman" w:hAnsi="Times New Roman" w:cs="Times New Roman"/>
          <w:sz w:val="24"/>
        </w:rPr>
        <w:t>вибровипромінювачів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великої потужності (ВВ-45) 12 (6-4-6)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87646B">
        <w:rPr>
          <w:rFonts w:ascii="Times New Roman" w:hAnsi="Times New Roman" w:cs="Times New Roman"/>
          <w:sz w:val="24"/>
        </w:rPr>
        <w:t>аудіовипромінювачів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(АВ-45) 16 (8+8)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87646B">
        <w:rPr>
          <w:rFonts w:ascii="Times New Roman" w:hAnsi="Times New Roman" w:cs="Times New Roman"/>
          <w:sz w:val="24"/>
        </w:rPr>
        <w:t>вибровипромінювачів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малої потужності (ПВ-45) 24 (12+12)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Смуга частот </w:t>
      </w:r>
      <w:proofErr w:type="spellStart"/>
      <w:r w:rsidRPr="0087646B">
        <w:rPr>
          <w:rFonts w:ascii="Times New Roman" w:hAnsi="Times New Roman" w:cs="Times New Roman"/>
          <w:sz w:val="24"/>
        </w:rPr>
        <w:t>вібро-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87646B">
        <w:rPr>
          <w:rFonts w:ascii="Times New Roman" w:hAnsi="Times New Roman" w:cs="Times New Roman"/>
          <w:sz w:val="24"/>
        </w:rPr>
        <w:t>аудіозавади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гарантованої інтенсивності 0,3...5 кГц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lastRenderedPageBreak/>
        <w:t xml:space="preserve">Перевищення </w:t>
      </w:r>
      <w:proofErr w:type="spellStart"/>
      <w:r w:rsidRPr="0087646B">
        <w:rPr>
          <w:rFonts w:ascii="Times New Roman" w:hAnsi="Times New Roman" w:cs="Times New Roman"/>
          <w:sz w:val="24"/>
        </w:rPr>
        <w:t>вібро-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87646B">
        <w:rPr>
          <w:rFonts w:ascii="Times New Roman" w:hAnsi="Times New Roman" w:cs="Times New Roman"/>
          <w:sz w:val="24"/>
        </w:rPr>
        <w:t>аудіозавади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над рівнем мовного </w:t>
      </w:r>
      <w:proofErr w:type="spellStart"/>
      <w:r w:rsidRPr="0087646B">
        <w:rPr>
          <w:rFonts w:ascii="Times New Roman" w:hAnsi="Times New Roman" w:cs="Times New Roman"/>
          <w:sz w:val="24"/>
        </w:rPr>
        <w:t>сигнала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в каналі витоку інформації не менш 10 дБ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Наявність </w:t>
      </w:r>
      <w:proofErr w:type="spellStart"/>
      <w:r w:rsidRPr="0087646B">
        <w:rPr>
          <w:rFonts w:ascii="Times New Roman" w:hAnsi="Times New Roman" w:cs="Times New Roman"/>
          <w:sz w:val="24"/>
        </w:rPr>
        <w:t>входа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ДУ (інтерфейс) Є (HP-контакт)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46B">
        <w:rPr>
          <w:rFonts w:ascii="Times New Roman" w:hAnsi="Times New Roman" w:cs="Times New Roman"/>
          <w:sz w:val="24"/>
        </w:rPr>
        <w:t>Электроживлення</w:t>
      </w:r>
      <w:proofErr w:type="spellEnd"/>
      <w:r w:rsidRPr="0087646B">
        <w:rPr>
          <w:rFonts w:ascii="Times New Roman" w:hAnsi="Times New Roman" w:cs="Times New Roman"/>
          <w:sz w:val="24"/>
        </w:rPr>
        <w:t xml:space="preserve"> 220/50 В/Гц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Умови експлуатації: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- температура навколишнього середовища 5...40 °С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 xml:space="preserve">- відносна вологість повітря 70% (при 25 ° С) </w:t>
      </w:r>
    </w:p>
    <w:p w:rsidR="0087646B" w:rsidRPr="0087646B" w:rsidRDefault="0087646B">
      <w:pPr>
        <w:rPr>
          <w:rFonts w:ascii="Times New Roman" w:hAnsi="Times New Roman" w:cs="Times New Roman"/>
          <w:sz w:val="24"/>
        </w:rPr>
      </w:pPr>
      <w:r w:rsidRPr="0087646B">
        <w:rPr>
          <w:rFonts w:ascii="Times New Roman" w:hAnsi="Times New Roman" w:cs="Times New Roman"/>
          <w:sz w:val="24"/>
        </w:rPr>
        <w:t>Тривалість неперервної роботи – без обмежень</w:t>
      </w:r>
    </w:p>
    <w:sectPr w:rsidR="0087646B" w:rsidRPr="008764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60E2"/>
    <w:multiLevelType w:val="hybridMultilevel"/>
    <w:tmpl w:val="03CE67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C7F85"/>
    <w:multiLevelType w:val="hybridMultilevel"/>
    <w:tmpl w:val="E48ECD26"/>
    <w:lvl w:ilvl="0" w:tplc="0422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>
    <w:nsid w:val="65CC20B1"/>
    <w:multiLevelType w:val="hybridMultilevel"/>
    <w:tmpl w:val="85E4F8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4D"/>
    <w:rsid w:val="00366C48"/>
    <w:rsid w:val="0087646B"/>
    <w:rsid w:val="009750AC"/>
    <w:rsid w:val="00C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94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6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94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3910</Words>
  <Characters>2230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Nesterenko, Elizaveta / Kuehne + Nagel / IEV ML-IT</dc:creator>
  <cp:lastModifiedBy>Nesterenko, Elizaveta / Kuehne + Nagel / IEV ML-IT</cp:lastModifiedBy>
  <cp:revision>1</cp:revision>
  <dcterms:created xsi:type="dcterms:W3CDTF">2020-03-18T21:53:00Z</dcterms:created>
  <dcterms:modified xsi:type="dcterms:W3CDTF">2020-03-18T22:13:00Z</dcterms:modified>
</cp:coreProperties>
</file>