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76B" w:rsidRPr="00253787" w:rsidRDefault="0099076B" w:rsidP="0099076B">
      <w:pPr>
        <w:ind w:firstLine="0"/>
        <w:jc w:val="center"/>
        <w:rPr>
          <w:rFonts w:cs="Times New Roman"/>
          <w:szCs w:val="28"/>
          <w:lang w:val="uk-UA"/>
        </w:rPr>
      </w:pPr>
      <w:r w:rsidRPr="00253787">
        <w:rPr>
          <w:rFonts w:cs="Times New Roman"/>
          <w:szCs w:val="28"/>
        </w:rPr>
        <w:t xml:space="preserve">Соловей Богдан фб-62 7 </w:t>
      </w:r>
      <w:proofErr w:type="spellStart"/>
      <w:r w:rsidRPr="00253787">
        <w:rPr>
          <w:rFonts w:cs="Times New Roman"/>
          <w:szCs w:val="28"/>
        </w:rPr>
        <w:t>ва</w:t>
      </w:r>
      <w:r w:rsidRPr="00253787">
        <w:rPr>
          <w:rFonts w:cs="Times New Roman"/>
          <w:szCs w:val="28"/>
          <w:lang w:val="uk-UA"/>
        </w:rPr>
        <w:t>ріант</w:t>
      </w:r>
      <w:proofErr w:type="spellEnd"/>
      <w:r w:rsidR="006A1DB3" w:rsidRPr="00253787">
        <w:rPr>
          <w:rFonts w:cs="Times New Roman"/>
          <w:szCs w:val="28"/>
          <w:lang w:val="uk-UA"/>
        </w:rPr>
        <w:t xml:space="preserve"> </w:t>
      </w:r>
    </w:p>
    <w:p w:rsidR="0099076B" w:rsidRPr="00253787" w:rsidRDefault="0099076B" w:rsidP="0099076B">
      <w:pPr>
        <w:ind w:firstLine="0"/>
        <w:jc w:val="center"/>
        <w:rPr>
          <w:rFonts w:cs="Times New Roman"/>
          <w:szCs w:val="28"/>
          <w:lang w:val="uk-UA"/>
        </w:rPr>
      </w:pPr>
      <w:r w:rsidRPr="00253787">
        <w:rPr>
          <w:rFonts w:cs="Times New Roman"/>
          <w:szCs w:val="28"/>
          <w:lang w:val="uk-UA"/>
        </w:rPr>
        <w:t>Завдання №7</w:t>
      </w:r>
    </w:p>
    <w:p w:rsidR="0099076B" w:rsidRPr="00253787" w:rsidRDefault="0099076B" w:rsidP="0099076B">
      <w:pPr>
        <w:ind w:firstLine="0"/>
        <w:rPr>
          <w:rFonts w:cs="Times New Roman"/>
          <w:szCs w:val="28"/>
          <w:lang w:val="uk-UA"/>
        </w:rPr>
      </w:pPr>
      <w:r w:rsidRPr="00253787">
        <w:rPr>
          <w:rFonts w:cs="Times New Roman"/>
          <w:szCs w:val="28"/>
          <w:lang w:val="uk-UA"/>
        </w:rPr>
        <w:t xml:space="preserve"> </w:t>
      </w:r>
    </w:p>
    <w:p w:rsidR="0099076B" w:rsidRPr="00253787" w:rsidRDefault="0099076B" w:rsidP="0099076B">
      <w:pPr>
        <w:ind w:firstLine="0"/>
        <w:rPr>
          <w:rFonts w:cs="Times New Roman"/>
          <w:szCs w:val="28"/>
          <w:lang w:val="uk-UA"/>
        </w:rPr>
      </w:pPr>
      <w:r w:rsidRPr="00253787">
        <w:rPr>
          <w:rFonts w:cs="Times New Roman"/>
          <w:szCs w:val="28"/>
        </w:rPr>
        <w:t>1</w:t>
      </w:r>
      <w:r w:rsidRPr="00253787">
        <w:rPr>
          <w:rFonts w:cs="Times New Roman"/>
          <w:szCs w:val="28"/>
          <w:lang w:val="uk-UA"/>
        </w:rPr>
        <w:t>. Канали витоку інформації ОІД та ТЗПІ;</w:t>
      </w:r>
    </w:p>
    <w:p w:rsidR="0099076B" w:rsidRPr="00253787" w:rsidRDefault="0099076B" w:rsidP="0099076B">
      <w:pPr>
        <w:ind w:firstLine="0"/>
        <w:rPr>
          <w:rFonts w:cs="Times New Roman"/>
          <w:szCs w:val="28"/>
          <w:lang w:val="uk-UA"/>
        </w:rPr>
      </w:pPr>
      <w:r w:rsidRPr="00253787">
        <w:rPr>
          <w:rFonts w:cs="Times New Roman"/>
          <w:szCs w:val="28"/>
          <w:lang w:val="uk-UA"/>
        </w:rPr>
        <w:t>2. Захист каналів зв’язку;</w:t>
      </w:r>
    </w:p>
    <w:p w:rsidR="0099076B" w:rsidRPr="00253787" w:rsidRDefault="0099076B" w:rsidP="0099076B">
      <w:pPr>
        <w:ind w:firstLine="0"/>
        <w:rPr>
          <w:rFonts w:cs="Times New Roman"/>
          <w:szCs w:val="28"/>
          <w:lang w:val="uk-UA"/>
        </w:rPr>
      </w:pPr>
      <w:r w:rsidRPr="00253787">
        <w:rPr>
          <w:rFonts w:cs="Times New Roman"/>
          <w:szCs w:val="28"/>
          <w:lang w:val="uk-UA"/>
        </w:rPr>
        <w:t>3. Активні засоби. Постановка завад. Види завадових сигналів. Приклади приладів та їх характеристики;</w:t>
      </w:r>
    </w:p>
    <w:p w:rsidR="0099076B" w:rsidRPr="00253787" w:rsidRDefault="0099076B" w:rsidP="0099076B">
      <w:pPr>
        <w:ind w:firstLine="0"/>
        <w:rPr>
          <w:rFonts w:cs="Times New Roman"/>
          <w:szCs w:val="28"/>
          <w:lang w:val="uk-UA"/>
        </w:rPr>
      </w:pPr>
      <w:r w:rsidRPr="00253787">
        <w:rPr>
          <w:rFonts w:cs="Times New Roman"/>
          <w:szCs w:val="28"/>
          <w:lang w:val="uk-UA"/>
        </w:rPr>
        <w:t xml:space="preserve">4. Виток інформації по </w:t>
      </w:r>
      <w:proofErr w:type="spellStart"/>
      <w:r w:rsidRPr="00253787">
        <w:rPr>
          <w:rFonts w:cs="Times New Roman"/>
          <w:szCs w:val="28"/>
          <w:lang w:val="uk-UA"/>
        </w:rPr>
        <w:t>мовному</w:t>
      </w:r>
      <w:proofErr w:type="spellEnd"/>
      <w:r w:rsidRPr="00253787">
        <w:rPr>
          <w:rFonts w:cs="Times New Roman"/>
          <w:szCs w:val="28"/>
          <w:lang w:val="uk-UA"/>
        </w:rPr>
        <w:t xml:space="preserve"> каналу</w:t>
      </w:r>
      <w:r w:rsidRPr="00253787">
        <w:rPr>
          <w:rFonts w:cs="Times New Roman"/>
          <w:szCs w:val="28"/>
        </w:rPr>
        <w:t>.</w:t>
      </w:r>
      <w:r w:rsidRPr="00253787">
        <w:rPr>
          <w:rFonts w:cs="Times New Roman"/>
          <w:szCs w:val="28"/>
          <w:lang w:val="uk-UA"/>
        </w:rPr>
        <w:t xml:space="preserve"> Акустичний, </w:t>
      </w:r>
      <w:proofErr w:type="spellStart"/>
      <w:r w:rsidRPr="00253787">
        <w:rPr>
          <w:rFonts w:cs="Times New Roman"/>
          <w:szCs w:val="28"/>
          <w:lang w:val="uk-UA"/>
        </w:rPr>
        <w:t>віброакустичний</w:t>
      </w:r>
      <w:proofErr w:type="spellEnd"/>
      <w:r w:rsidRPr="00253787">
        <w:rPr>
          <w:rFonts w:cs="Times New Roman"/>
          <w:szCs w:val="28"/>
          <w:lang w:val="uk-UA"/>
        </w:rPr>
        <w:t xml:space="preserve"> канали витоку.</w:t>
      </w:r>
    </w:p>
    <w:p w:rsidR="0099076B" w:rsidRPr="00253787" w:rsidRDefault="0099076B" w:rsidP="001C1C57">
      <w:pPr>
        <w:ind w:firstLine="0"/>
        <w:rPr>
          <w:rFonts w:cs="Times New Roman"/>
          <w:szCs w:val="28"/>
        </w:rPr>
      </w:pPr>
    </w:p>
    <w:p w:rsidR="0099076B" w:rsidRPr="00253787" w:rsidRDefault="0099076B" w:rsidP="0099076B">
      <w:pPr>
        <w:ind w:firstLine="0"/>
        <w:rPr>
          <w:rFonts w:cs="Times New Roman"/>
          <w:b/>
          <w:bCs/>
          <w:szCs w:val="28"/>
          <w:lang w:val="uk-UA"/>
        </w:rPr>
      </w:pPr>
      <w:r w:rsidRPr="00253787">
        <w:rPr>
          <w:rFonts w:cs="Times New Roman"/>
          <w:b/>
          <w:bCs/>
          <w:szCs w:val="28"/>
          <w:lang w:val="uk-UA"/>
        </w:rPr>
        <w:t>1.</w:t>
      </w:r>
    </w:p>
    <w:p w:rsidR="0099076B" w:rsidRPr="00253787" w:rsidRDefault="0099076B" w:rsidP="0099076B">
      <w:pPr>
        <w:pStyle w:val="NormalWeb"/>
        <w:rPr>
          <w:sz w:val="28"/>
          <w:szCs w:val="28"/>
        </w:rPr>
      </w:pPr>
      <w:r w:rsidRPr="00253787">
        <w:rPr>
          <w:sz w:val="28"/>
          <w:szCs w:val="28"/>
        </w:rPr>
        <w:t xml:space="preserve">Перехоплення інформації, що обробляється на об’єктах ТЗПІ, здійснюється по технічних каналах. </w:t>
      </w:r>
    </w:p>
    <w:p w:rsidR="0099076B" w:rsidRPr="00253787" w:rsidRDefault="0099076B" w:rsidP="0099076B">
      <w:pPr>
        <w:pStyle w:val="NormalWeb"/>
        <w:rPr>
          <w:sz w:val="28"/>
          <w:szCs w:val="28"/>
        </w:rPr>
      </w:pPr>
      <w:r w:rsidRPr="00253787">
        <w:rPr>
          <w:sz w:val="28"/>
          <w:szCs w:val="28"/>
        </w:rPr>
        <w:t xml:space="preserve">Під технічним каналом витоку інформації (ТКВІ) розуміють сукупність об’єкту розвідки, технічного засобу розвідки (ТЗР), за допомогою котрого отримується інформація про цей об’єкт, та фізичне середовище, по котрій розповсюджується інформаційний сигнал. </w:t>
      </w:r>
    </w:p>
    <w:p w:rsidR="0099076B" w:rsidRPr="00253787" w:rsidRDefault="0099076B" w:rsidP="0099076B">
      <w:pPr>
        <w:pStyle w:val="NormalWeb"/>
        <w:rPr>
          <w:sz w:val="28"/>
          <w:szCs w:val="28"/>
        </w:rPr>
      </w:pPr>
      <w:r w:rsidRPr="00253787">
        <w:rPr>
          <w:sz w:val="28"/>
          <w:szCs w:val="28"/>
        </w:rPr>
        <w:t>По суті, під ТКВІ розуміють спосіб отримання за допомогою ТЗР розвідувальної інформації про об’єкт розвідки</w:t>
      </w:r>
      <w:r w:rsidRPr="00253787">
        <w:rPr>
          <w:sz w:val="28"/>
          <w:szCs w:val="28"/>
          <w:lang w:val="uk-UA"/>
        </w:rPr>
        <w:t xml:space="preserve">, </w:t>
      </w:r>
      <w:r w:rsidRPr="00253787">
        <w:rPr>
          <w:sz w:val="28"/>
          <w:szCs w:val="28"/>
        </w:rPr>
        <w:t xml:space="preserve">форма представлення інформації може бути довільна. </w:t>
      </w:r>
    </w:p>
    <w:p w:rsidR="0099076B" w:rsidRPr="00253787" w:rsidRDefault="0099076B" w:rsidP="0099076B">
      <w:pPr>
        <w:pStyle w:val="NormalWeb"/>
        <w:rPr>
          <w:sz w:val="28"/>
          <w:szCs w:val="28"/>
        </w:rPr>
      </w:pPr>
      <w:r w:rsidRPr="00253787">
        <w:rPr>
          <w:sz w:val="28"/>
          <w:szCs w:val="28"/>
        </w:rPr>
        <w:t>Сигнали є матеріальними носіями інформації. За своєю фізичною природою сигнали можуть бути електричними, електромагнітними, акустичними.</w:t>
      </w:r>
    </w:p>
    <w:p w:rsidR="0099076B" w:rsidRPr="0099076B" w:rsidRDefault="0099076B" w:rsidP="0099076B">
      <w:pPr>
        <w:spacing w:before="100" w:beforeAutospacing="1" w:after="100" w:afterAutospacing="1" w:line="240" w:lineRule="auto"/>
        <w:ind w:firstLine="0"/>
        <w:jc w:val="left"/>
        <w:rPr>
          <w:rFonts w:eastAsia="Times New Roman" w:cs="Times New Roman"/>
          <w:szCs w:val="28"/>
          <w:lang w:val="en-UA" w:eastAsia="en-GB"/>
        </w:rPr>
      </w:pPr>
      <w:r w:rsidRPr="0099076B">
        <w:rPr>
          <w:rFonts w:eastAsia="Times New Roman" w:cs="Times New Roman"/>
          <w:szCs w:val="28"/>
          <w:lang w:val="en-UA" w:eastAsia="en-GB"/>
        </w:rPr>
        <w:t xml:space="preserve">Небезпечні сигнали – сигнали, котрі мають дві властивості одночасно: </w:t>
      </w:r>
    </w:p>
    <w:p w:rsidR="0099076B" w:rsidRPr="0099076B" w:rsidRDefault="0099076B" w:rsidP="0099076B">
      <w:pPr>
        <w:numPr>
          <w:ilvl w:val="0"/>
          <w:numId w:val="3"/>
        </w:numPr>
        <w:spacing w:before="100" w:beforeAutospacing="1" w:after="100" w:afterAutospacing="1" w:line="240" w:lineRule="auto"/>
        <w:jc w:val="left"/>
        <w:rPr>
          <w:rFonts w:eastAsia="Times New Roman" w:cs="Times New Roman"/>
          <w:szCs w:val="28"/>
          <w:lang w:val="en-UA" w:eastAsia="en-GB"/>
        </w:rPr>
      </w:pPr>
      <w:r w:rsidRPr="0099076B">
        <w:rPr>
          <w:rFonts w:eastAsia="Times New Roman" w:cs="Times New Roman"/>
          <w:szCs w:val="28"/>
          <w:lang w:val="en-UA" w:eastAsia="en-GB"/>
        </w:rPr>
        <w:t xml:space="preserve">Рівень сигналу перевищує декотрий небезпечний рівень, норматив, котрий є </w:t>
      </w:r>
    </w:p>
    <w:p w:rsidR="0099076B" w:rsidRPr="0099076B" w:rsidRDefault="0099076B" w:rsidP="0099076B">
      <w:pPr>
        <w:spacing w:before="100" w:beforeAutospacing="1" w:after="100" w:afterAutospacing="1" w:line="240" w:lineRule="auto"/>
        <w:ind w:left="720" w:firstLine="0"/>
        <w:jc w:val="left"/>
        <w:rPr>
          <w:rFonts w:eastAsia="Times New Roman" w:cs="Times New Roman"/>
          <w:szCs w:val="28"/>
          <w:lang w:val="en-UA" w:eastAsia="en-GB"/>
        </w:rPr>
      </w:pPr>
      <w:r w:rsidRPr="0099076B">
        <w:rPr>
          <w:rFonts w:eastAsia="Times New Roman" w:cs="Times New Roman"/>
          <w:szCs w:val="28"/>
          <w:lang w:val="en-UA" w:eastAsia="en-GB"/>
        </w:rPr>
        <w:t xml:space="preserve">зазначеним у нормативних документах з технічного захисту інформації (НД ТЗІ); </w:t>
      </w:r>
    </w:p>
    <w:p w:rsidR="0099076B" w:rsidRPr="0099076B" w:rsidRDefault="0099076B" w:rsidP="0099076B">
      <w:pPr>
        <w:numPr>
          <w:ilvl w:val="0"/>
          <w:numId w:val="3"/>
        </w:numPr>
        <w:spacing w:before="100" w:beforeAutospacing="1" w:after="100" w:afterAutospacing="1" w:line="240" w:lineRule="auto"/>
        <w:jc w:val="left"/>
        <w:rPr>
          <w:rFonts w:eastAsia="Times New Roman" w:cs="Times New Roman"/>
          <w:szCs w:val="28"/>
          <w:lang w:val="en-UA" w:eastAsia="en-GB"/>
        </w:rPr>
      </w:pPr>
      <w:r w:rsidRPr="0099076B">
        <w:rPr>
          <w:rFonts w:eastAsia="Times New Roman" w:cs="Times New Roman"/>
          <w:szCs w:val="28"/>
          <w:lang w:val="en-UA" w:eastAsia="en-GB"/>
        </w:rPr>
        <w:t xml:space="preserve">У складі будь-якої характеристики сигналу (складі спектру, часових характеристиках </w:t>
      </w:r>
    </w:p>
    <w:p w:rsidR="0099076B" w:rsidRPr="0099076B" w:rsidRDefault="0099076B" w:rsidP="0099076B">
      <w:pPr>
        <w:spacing w:before="100" w:beforeAutospacing="1" w:after="100" w:afterAutospacing="1" w:line="240" w:lineRule="auto"/>
        <w:ind w:left="720" w:firstLine="0"/>
        <w:jc w:val="left"/>
        <w:rPr>
          <w:rFonts w:eastAsia="Times New Roman" w:cs="Times New Roman"/>
          <w:szCs w:val="28"/>
          <w:lang w:val="en-UA" w:eastAsia="en-GB"/>
        </w:rPr>
      </w:pPr>
      <w:r w:rsidRPr="0099076B">
        <w:rPr>
          <w:rFonts w:eastAsia="Times New Roman" w:cs="Times New Roman"/>
          <w:szCs w:val="28"/>
          <w:lang w:val="en-UA" w:eastAsia="en-GB"/>
        </w:rPr>
        <w:lastRenderedPageBreak/>
        <w:t xml:space="preserve">імпульсної послідовності, характеристиках модуляції, структурі спектру, тощо) є присутньою інформативна складова інформації що вимагає захисту. </w:t>
      </w:r>
    </w:p>
    <w:p w:rsidR="0099076B" w:rsidRPr="00253787" w:rsidRDefault="0099076B" w:rsidP="0099076B">
      <w:pPr>
        <w:pStyle w:val="NormalWeb"/>
        <w:rPr>
          <w:sz w:val="28"/>
          <w:szCs w:val="28"/>
        </w:rPr>
      </w:pPr>
      <w:r w:rsidRPr="00253787">
        <w:rPr>
          <w:sz w:val="28"/>
          <w:szCs w:val="28"/>
        </w:rPr>
        <w:t xml:space="preserve"> </w:t>
      </w:r>
    </w:p>
    <w:p w:rsidR="0099076B" w:rsidRPr="00253787" w:rsidRDefault="0099076B" w:rsidP="0099076B">
      <w:pPr>
        <w:pStyle w:val="NormalWeb"/>
        <w:rPr>
          <w:sz w:val="28"/>
          <w:szCs w:val="28"/>
        </w:rPr>
      </w:pPr>
      <w:r w:rsidRPr="00253787">
        <w:rPr>
          <w:sz w:val="28"/>
          <w:szCs w:val="28"/>
        </w:rPr>
        <w:t xml:space="preserve">В залежності від природи сигнали поширюються у визначених фізичних середовищах. Середовищем поширення можуть </w:t>
      </w:r>
      <w:r w:rsidRPr="00253787">
        <w:rPr>
          <w:sz w:val="28"/>
          <w:szCs w:val="28"/>
          <w:lang w:val="uk-UA"/>
        </w:rPr>
        <w:t xml:space="preserve">бути різні </w:t>
      </w:r>
      <w:proofErr w:type="spellStart"/>
      <w:r w:rsidRPr="00253787">
        <w:rPr>
          <w:sz w:val="28"/>
          <w:szCs w:val="28"/>
          <w:lang w:val="uk-UA"/>
        </w:rPr>
        <w:t>серидовища</w:t>
      </w:r>
      <w:proofErr w:type="spellEnd"/>
      <w:r w:rsidRPr="00253787">
        <w:rPr>
          <w:sz w:val="28"/>
          <w:szCs w:val="28"/>
        </w:rPr>
        <w:t xml:space="preserve">. Наприклад, повітря, конструкції будівель, кабелі </w:t>
      </w:r>
      <w:r w:rsidRPr="00253787">
        <w:rPr>
          <w:sz w:val="28"/>
          <w:szCs w:val="28"/>
          <w:lang w:val="uk-UA"/>
        </w:rPr>
        <w:t xml:space="preserve">зі струмом </w:t>
      </w:r>
      <w:r w:rsidRPr="00253787">
        <w:rPr>
          <w:sz w:val="28"/>
          <w:szCs w:val="28"/>
        </w:rPr>
        <w:t>та дроти,</w:t>
      </w:r>
      <w:r w:rsidRPr="00253787">
        <w:rPr>
          <w:sz w:val="28"/>
          <w:szCs w:val="28"/>
          <w:lang w:val="uk-UA"/>
        </w:rPr>
        <w:t xml:space="preserve"> земля.</w:t>
      </w:r>
      <w:r w:rsidRPr="00253787">
        <w:rPr>
          <w:sz w:val="28"/>
          <w:szCs w:val="28"/>
        </w:rPr>
        <w:t xml:space="preserve"> </w:t>
      </w:r>
    </w:p>
    <w:p w:rsidR="0099076B" w:rsidRPr="00253787" w:rsidRDefault="0099076B" w:rsidP="0099076B">
      <w:pPr>
        <w:spacing w:before="100" w:beforeAutospacing="1" w:after="100" w:afterAutospacing="1" w:line="240" w:lineRule="auto"/>
        <w:ind w:firstLine="0"/>
        <w:jc w:val="left"/>
        <w:rPr>
          <w:rFonts w:eastAsia="Times New Roman" w:cs="Times New Roman"/>
          <w:szCs w:val="28"/>
          <w:lang w:val="en-UA" w:eastAsia="en-GB"/>
        </w:rPr>
      </w:pPr>
      <w:r w:rsidRPr="0099076B">
        <w:rPr>
          <w:rFonts w:eastAsia="Times New Roman" w:cs="Times New Roman"/>
          <w:szCs w:val="28"/>
          <w:lang w:val="en-UA" w:eastAsia="en-GB"/>
        </w:rPr>
        <w:t xml:space="preserve">Перехоплення акустичних коливань в електроакустичних технічних каналах витоку інформації здійснюється шляхом прямого підключення до ліній зв’язку ДТЗС, котрі мають “мікрофонний ефект”, спеціальних високочутливих НЧ. Наприклад, під’єднуючи такі засоби до ліній зв’язку телефонних апаратів з електромеханічним (та іншими) дзвінком виклику, можливе підслуховування розмов, де розміщені такі апарати. </w:t>
      </w:r>
    </w:p>
    <w:p w:rsidR="0099076B" w:rsidRPr="00253787" w:rsidRDefault="0099076B" w:rsidP="0099076B">
      <w:pPr>
        <w:pStyle w:val="NormalWeb"/>
        <w:rPr>
          <w:sz w:val="28"/>
          <w:szCs w:val="28"/>
        </w:rPr>
      </w:pPr>
      <w:r w:rsidRPr="00253787">
        <w:rPr>
          <w:sz w:val="28"/>
          <w:szCs w:val="28"/>
        </w:rPr>
        <w:t xml:space="preserve">В залежності від фізичної природи виникнення інформаційних сигналів, а також середовища їх поширення та засобів перехоплення ТЗР технічні канали витоку інформації можна розділити на: </w:t>
      </w:r>
    </w:p>
    <w:p w:rsidR="0099076B" w:rsidRPr="00253787" w:rsidRDefault="0099076B" w:rsidP="0099076B">
      <w:pPr>
        <w:pStyle w:val="NormalWeb"/>
        <w:rPr>
          <w:sz w:val="28"/>
          <w:szCs w:val="28"/>
        </w:rPr>
      </w:pPr>
      <w:r w:rsidRPr="00253787">
        <w:rPr>
          <w:sz w:val="28"/>
          <w:szCs w:val="28"/>
        </w:rPr>
        <w:t xml:space="preserve">електромагнітні, електричні і параметричний - для телекомунікаційної інформації; </w:t>
      </w:r>
    </w:p>
    <w:p w:rsidR="0099076B" w:rsidRPr="00253787" w:rsidRDefault="0099076B" w:rsidP="0099076B">
      <w:pPr>
        <w:pStyle w:val="NormalWeb"/>
        <w:rPr>
          <w:sz w:val="28"/>
          <w:szCs w:val="28"/>
        </w:rPr>
      </w:pPr>
      <w:r w:rsidRPr="00253787">
        <w:rPr>
          <w:sz w:val="28"/>
          <w:szCs w:val="28"/>
        </w:rPr>
        <w:t xml:space="preserve">повітряні (прямі акустичні), вібраційні (віброакустичні), електроакустичні, оптико- електронний і параметричний - для мовної інформації. </w:t>
      </w:r>
    </w:p>
    <w:p w:rsidR="0099076B" w:rsidRPr="0099076B" w:rsidRDefault="0099076B" w:rsidP="0099076B">
      <w:pPr>
        <w:spacing w:before="100" w:beforeAutospacing="1" w:after="100" w:afterAutospacing="1" w:line="240" w:lineRule="auto"/>
        <w:ind w:firstLine="0"/>
        <w:jc w:val="left"/>
        <w:rPr>
          <w:rFonts w:eastAsia="Times New Roman" w:cs="Times New Roman"/>
          <w:szCs w:val="28"/>
          <w:lang w:val="en-UA" w:eastAsia="en-GB"/>
        </w:rPr>
      </w:pPr>
    </w:p>
    <w:p w:rsidR="0099076B" w:rsidRPr="00253787" w:rsidRDefault="0099076B" w:rsidP="0099076B">
      <w:pPr>
        <w:pStyle w:val="NormalWeb"/>
        <w:rPr>
          <w:sz w:val="28"/>
          <w:szCs w:val="28"/>
        </w:rPr>
      </w:pPr>
    </w:p>
    <w:p w:rsidR="0099076B" w:rsidRPr="00253787" w:rsidRDefault="0099076B" w:rsidP="0099076B">
      <w:pPr>
        <w:ind w:firstLine="0"/>
        <w:rPr>
          <w:rFonts w:cs="Times New Roman"/>
          <w:szCs w:val="28"/>
          <w:lang w:val="uk-UA"/>
        </w:rPr>
      </w:pPr>
    </w:p>
    <w:p w:rsidR="0099076B" w:rsidRPr="00253787" w:rsidRDefault="0099076B" w:rsidP="0099076B">
      <w:pPr>
        <w:ind w:firstLine="0"/>
        <w:rPr>
          <w:rFonts w:cs="Times New Roman"/>
          <w:szCs w:val="28"/>
          <w:lang w:val="uk-UA"/>
        </w:rPr>
      </w:pPr>
      <w:r w:rsidRPr="00253787">
        <w:rPr>
          <w:rFonts w:cs="Times New Roman"/>
          <w:szCs w:val="28"/>
          <w:lang w:val="uk-UA"/>
        </w:rPr>
        <w:t>2.</w:t>
      </w:r>
    </w:p>
    <w:p w:rsidR="0099076B" w:rsidRPr="00253787" w:rsidRDefault="0099076B" w:rsidP="0099076B">
      <w:pPr>
        <w:ind w:firstLine="0"/>
        <w:rPr>
          <w:rFonts w:cs="Times New Roman"/>
          <w:szCs w:val="28"/>
          <w:lang w:val="en-UA"/>
        </w:rPr>
      </w:pPr>
      <w:r w:rsidRPr="00253787">
        <w:rPr>
          <w:rFonts w:cs="Times New Roman"/>
          <w:szCs w:val="28"/>
          <w:lang w:val="en-UA"/>
        </w:rPr>
        <w:t xml:space="preserve">1) Бувають активні та пасивні методи захисту. Пасивні методи захисту направлені на: - ослаблення інформаційних сигналів ТЗПІ на межі зони що контролюється до рівнів, унеможливлюючих їх виділення засобами розвідки на шумовому фоні; - ослаблення наведень побічних електромагнітних випромінювань ТЗПІ на сторонні провідники та з’єднувальні лінії ДТЗС, що виходять за межі зони що контролюється до </w:t>
      </w:r>
      <w:r w:rsidRPr="00253787">
        <w:rPr>
          <w:rFonts w:cs="Times New Roman"/>
          <w:szCs w:val="28"/>
          <w:lang w:val="en-UA"/>
        </w:rPr>
        <w:lastRenderedPageBreak/>
        <w:t xml:space="preserve">рівнів, унеможливлюючих їх виділення засобами розвідки на шумовому фоні; - виключення (ослаблення) просочування інформаційних сигналів ТЗПІ до мереж живлення що виходять за межі зони що контролюється до рівнів, унеможливлюючих їх виділення засобами розвідки на шумовому фоні; Активні методи захисту спрямовані на: - створення просторових маскуючих електромагнітних завад з ціллю зменшення відношення сигнал/завада на межі зони що контролюється до рівнів, унеможливлюючих їх виділення засобами розвідки на шумовому фоні; - створення маскуючих електромагнітних завад у сторонніх провідниках та з’єднувальних лініях ДТЗС з ціллю зменшення відношення сигнал/завада на межі зони що контролюється до рівнів, унеможливлюючих їх виділення засобами розвідки на шумовому фоні; Ослаблення побічних електромагнітних випромінювань ТЗПІ та їх наведень у сторонні провідники здійснюється шляхом екранування та заземлення ТЗПІ та їх ліній заземлення. Послаблення просочування інформаційних сигналів ТЗПІ до мереж електроживлення здійснюється шляхом фільтрації інформаційних сигналів. 2)Екранування технічних засобів. Вузли та елементи електронної апаратури, де мають місце великі напруги при малих значеннях сили струму, створюють в ближчій зоні електромагнітні поля з здебільш електричною складовою поля. Вузли та елементи електронної апаратури, де мають місце малі напруги при великих значеннях сили струму, створюють в ближчій зоні електромагнітні поля з здебільш магнітною складовою поля. Змінні електричні та магнітні поля створюються, також, в з’єднувальних лініях ТЗПІ. Зниження рівня ПЕМВ здійснюється за рахунок їх екранування. Відрізняють такі способи екранування: - електростатичне екранування; - магнітностатичне екранування; - електромагнітне екранування. Електростатичне екранування по суті зводиться до замкнення електростатичного поля на поверхню металевого екрану з обов’язковим відводом електричних зарядів на “землю” Магнітностатичне екранування </w:t>
      </w:r>
      <w:r w:rsidRPr="00253787">
        <w:rPr>
          <w:rFonts w:cs="Times New Roman"/>
          <w:szCs w:val="28"/>
          <w:lang w:val="en-UA"/>
        </w:rPr>
        <w:lastRenderedPageBreak/>
        <w:t>використовується на низьких частотах, від 0 до 10 кГц. Електромагнітне екранування використовується на ВЧ.</w:t>
      </w:r>
    </w:p>
    <w:p w:rsidR="007D3292" w:rsidRPr="00253787" w:rsidRDefault="0099076B" w:rsidP="007D3292">
      <w:pPr>
        <w:pStyle w:val="NormalWeb"/>
        <w:rPr>
          <w:sz w:val="28"/>
          <w:szCs w:val="28"/>
        </w:rPr>
      </w:pPr>
      <w:r w:rsidRPr="00253787">
        <w:rPr>
          <w:sz w:val="28"/>
          <w:szCs w:val="28"/>
          <w:lang w:val="uk-UA"/>
        </w:rPr>
        <w:t>3.</w:t>
      </w:r>
      <w:r w:rsidR="007D3292" w:rsidRPr="00253787">
        <w:rPr>
          <w:sz w:val="28"/>
          <w:szCs w:val="28"/>
        </w:rPr>
        <w:t xml:space="preserve"> </w:t>
      </w:r>
    </w:p>
    <w:p w:rsidR="007D3292" w:rsidRPr="00253787" w:rsidRDefault="007D3292" w:rsidP="007D3292">
      <w:pPr>
        <w:pStyle w:val="NormalWeb"/>
        <w:rPr>
          <w:sz w:val="28"/>
          <w:szCs w:val="28"/>
        </w:rPr>
      </w:pPr>
      <w:r w:rsidRPr="00253787">
        <w:rPr>
          <w:sz w:val="28"/>
          <w:szCs w:val="28"/>
        </w:rPr>
        <w:t xml:space="preserve">Для захисту мовної інформації використовують активні і пасивні методи та засоби. </w:t>
      </w:r>
    </w:p>
    <w:p w:rsidR="007D3292" w:rsidRPr="00253787" w:rsidRDefault="007D3292" w:rsidP="007D3292">
      <w:pPr>
        <w:pStyle w:val="NormalWeb"/>
        <w:rPr>
          <w:sz w:val="28"/>
          <w:szCs w:val="28"/>
        </w:rPr>
      </w:pPr>
    </w:p>
    <w:p w:rsidR="007D3292" w:rsidRPr="00253787" w:rsidRDefault="007D3292" w:rsidP="007D3292">
      <w:pPr>
        <w:pStyle w:val="NormalWeb"/>
        <w:rPr>
          <w:sz w:val="28"/>
          <w:szCs w:val="28"/>
        </w:rPr>
      </w:pPr>
    </w:p>
    <w:p w:rsidR="007D3292" w:rsidRPr="00253787" w:rsidRDefault="007D3292" w:rsidP="007D3292">
      <w:pPr>
        <w:pStyle w:val="NormalWeb"/>
        <w:rPr>
          <w:sz w:val="28"/>
          <w:szCs w:val="28"/>
        </w:rPr>
      </w:pPr>
      <w:r w:rsidRPr="00253787">
        <w:rPr>
          <w:sz w:val="28"/>
          <w:szCs w:val="28"/>
        </w:rPr>
        <w:t>Активні засоби направлені на:</w:t>
      </w:r>
    </w:p>
    <w:p w:rsidR="007D3292" w:rsidRPr="00253787" w:rsidRDefault="007D3292" w:rsidP="007D3292">
      <w:pPr>
        <w:pStyle w:val="NormalWeb"/>
        <w:ind w:left="720"/>
        <w:rPr>
          <w:sz w:val="28"/>
          <w:szCs w:val="28"/>
        </w:rPr>
      </w:pPr>
      <w:r w:rsidRPr="00253787">
        <w:rPr>
          <w:sz w:val="28"/>
          <w:szCs w:val="28"/>
        </w:rPr>
        <w:br/>
        <w:t xml:space="preserve">- </w:t>
      </w:r>
      <w:r w:rsidRPr="00253787">
        <w:rPr>
          <w:sz w:val="28"/>
          <w:szCs w:val="28"/>
          <w:lang w:val="uk-UA"/>
        </w:rPr>
        <w:t xml:space="preserve"> </w:t>
      </w:r>
      <w:r w:rsidRPr="00253787">
        <w:rPr>
          <w:sz w:val="28"/>
          <w:szCs w:val="28"/>
        </w:rPr>
        <w:t>створення маскуючих акустичних та вібраційних завад з ціллю зменшення рівня с</w:t>
      </w:r>
      <w:proofErr w:type="spellStart"/>
      <w:r w:rsidRPr="00253787">
        <w:rPr>
          <w:sz w:val="28"/>
          <w:szCs w:val="28"/>
          <w:lang w:val="uk-UA"/>
        </w:rPr>
        <w:t>игнал</w:t>
      </w:r>
      <w:proofErr w:type="spellEnd"/>
      <w:r w:rsidRPr="00253787">
        <w:rPr>
          <w:sz w:val="28"/>
          <w:szCs w:val="28"/>
          <w:lang w:val="uk-UA"/>
        </w:rPr>
        <w:t>\завада</w:t>
      </w:r>
      <w:r w:rsidRPr="00253787">
        <w:rPr>
          <w:sz w:val="28"/>
          <w:szCs w:val="28"/>
        </w:rPr>
        <w:t xml:space="preserve"> на кордоні КЗ до рівнів, унеможливлюючих їх виділення інформаційних сигналів засобами розвідки; </w:t>
      </w:r>
    </w:p>
    <w:p w:rsidR="007D3292" w:rsidRPr="00253787" w:rsidRDefault="007D3292" w:rsidP="007D3292">
      <w:pPr>
        <w:pStyle w:val="NormalWeb"/>
        <w:ind w:left="720"/>
        <w:rPr>
          <w:sz w:val="28"/>
          <w:szCs w:val="28"/>
        </w:rPr>
      </w:pPr>
      <w:r w:rsidRPr="00253787">
        <w:rPr>
          <w:sz w:val="28"/>
          <w:szCs w:val="28"/>
        </w:rPr>
        <w:t xml:space="preserve">- </w:t>
      </w:r>
      <w:r w:rsidRPr="00253787">
        <w:rPr>
          <w:sz w:val="28"/>
          <w:szCs w:val="28"/>
          <w:lang w:val="uk-UA"/>
        </w:rPr>
        <w:t xml:space="preserve"> </w:t>
      </w:r>
      <w:r w:rsidRPr="00253787">
        <w:rPr>
          <w:sz w:val="28"/>
          <w:szCs w:val="28"/>
        </w:rPr>
        <w:t>створення маскуючих електромагнітних завад у з’єднувальних лініях - електромагніте придушення диктофонів;</w:t>
      </w:r>
      <w:r w:rsidRPr="00253787">
        <w:rPr>
          <w:sz w:val="28"/>
          <w:szCs w:val="28"/>
        </w:rPr>
        <w:br/>
        <w:t>- ультразвукове подавлення диктофонів;</w:t>
      </w:r>
      <w:r w:rsidRPr="00253787">
        <w:rPr>
          <w:sz w:val="28"/>
          <w:szCs w:val="28"/>
        </w:rPr>
        <w:br/>
        <w:t>- створення маскуючих електромагнітних завад в лініях електроживлення ДТЗС, що мають мікрофонний ефект;</w:t>
      </w:r>
      <w:r w:rsidRPr="00253787">
        <w:rPr>
          <w:sz w:val="28"/>
          <w:szCs w:val="28"/>
        </w:rPr>
        <w:br/>
        <w:t>- створення прицільної радіозавади акустичним та телефонним закладним</w:t>
      </w:r>
      <w:r w:rsidRPr="00253787">
        <w:rPr>
          <w:sz w:val="28"/>
          <w:szCs w:val="28"/>
          <w:lang w:val="uk-UA"/>
        </w:rPr>
        <w:t xml:space="preserve"> </w:t>
      </w:r>
      <w:r w:rsidRPr="00253787">
        <w:rPr>
          <w:sz w:val="28"/>
          <w:szCs w:val="28"/>
        </w:rPr>
        <w:t>радіопристроям;</w:t>
      </w:r>
      <w:r w:rsidRPr="00253787">
        <w:rPr>
          <w:sz w:val="28"/>
          <w:szCs w:val="28"/>
        </w:rPr>
        <w:br/>
        <w:t xml:space="preserve">- знешкодження засобів несанкціонованого підключення до телефонних ліній. </w:t>
      </w:r>
    </w:p>
    <w:p w:rsidR="007D3292" w:rsidRPr="00253787" w:rsidRDefault="007D3292" w:rsidP="007D3292">
      <w:pPr>
        <w:pStyle w:val="NormalWeb"/>
        <w:rPr>
          <w:sz w:val="28"/>
          <w:szCs w:val="28"/>
        </w:rPr>
      </w:pPr>
      <w:r w:rsidRPr="00253787">
        <w:rPr>
          <w:sz w:val="28"/>
          <w:szCs w:val="28"/>
        </w:rPr>
        <w:t xml:space="preserve">Для формування акустичних завад використовуються спеціальні генератори. Кінцевим пристроєм цих генераторів є гучномовці або вібраційні випромінювачі. На рактиці найчастіше використовуються генератори шуму. Тому нерідко таке маскування називають акустичним зашумленням. На </w:t>
      </w:r>
      <w:r w:rsidRPr="00253787">
        <w:rPr>
          <w:sz w:val="28"/>
          <w:szCs w:val="28"/>
          <w:lang w:val="uk-UA"/>
        </w:rPr>
        <w:t>даний</w:t>
      </w:r>
      <w:r w:rsidRPr="00253787">
        <w:rPr>
          <w:sz w:val="28"/>
          <w:szCs w:val="28"/>
        </w:rPr>
        <w:t xml:space="preserve"> час створено багато різноманітних систем віброакустичного маскування. Це такі системи, як “Заслон”, “Кабінет”, “Барон”, “Фон-В”, “VNG-006”, “ANG-2000”, “NG-101”, “АД-24”, “Г-002” та інші. </w:t>
      </w:r>
    </w:p>
    <w:p w:rsidR="001C1C57" w:rsidRPr="00253787" w:rsidRDefault="001C1C57" w:rsidP="001C1C57">
      <w:pPr>
        <w:pStyle w:val="NormalWeb"/>
        <w:rPr>
          <w:sz w:val="28"/>
          <w:szCs w:val="28"/>
        </w:rPr>
      </w:pPr>
      <w:r w:rsidRPr="00253787">
        <w:rPr>
          <w:b/>
          <w:bCs/>
          <w:sz w:val="28"/>
          <w:szCs w:val="28"/>
        </w:rPr>
        <w:t xml:space="preserve">Системи лінійного зашумлення </w:t>
      </w:r>
      <w:r w:rsidRPr="00253787">
        <w:rPr>
          <w:sz w:val="28"/>
          <w:szCs w:val="28"/>
        </w:rPr>
        <w:t xml:space="preserve">використовують для маскування небезпечного випромінювання з сторонніх провідних дротів і з’єднувальних ліній ДТЗС, що виходять за межі КЗ. Вони використовуються якщо без них не виконуються вимоги по Зоні 1, але </w:t>
      </w:r>
      <w:r w:rsidRPr="00253787">
        <w:rPr>
          <w:sz w:val="28"/>
          <w:szCs w:val="28"/>
        </w:rPr>
        <w:lastRenderedPageBreak/>
        <w:t xml:space="preserve">виконуються вимоги по Зоні 2, що означає, що відстань від ТЗПІ до кордону КЗ більше, ніж Зона 2. </w:t>
      </w:r>
    </w:p>
    <w:p w:rsidR="001C1C57" w:rsidRPr="00253787" w:rsidRDefault="001C1C57" w:rsidP="007D3292">
      <w:pPr>
        <w:pStyle w:val="NormalWeb"/>
        <w:rPr>
          <w:sz w:val="28"/>
          <w:szCs w:val="28"/>
        </w:rPr>
      </w:pPr>
      <w:r w:rsidRPr="00253787">
        <w:rPr>
          <w:sz w:val="28"/>
          <w:szCs w:val="28"/>
        </w:rPr>
        <w:t xml:space="preserve">Практично, подібні системи використовують найчастіше для зашумлення кіл електроживлення, наприклад, електроживлення освітлювальної мережі і розеткової мережі. </w:t>
      </w:r>
    </w:p>
    <w:p w:rsidR="007A2ED1" w:rsidRPr="00253787" w:rsidRDefault="007D3292" w:rsidP="007A2ED1">
      <w:pPr>
        <w:pStyle w:val="NormalWeb"/>
        <w:shd w:val="clear" w:color="auto" w:fill="FFFFFF"/>
        <w:rPr>
          <w:sz w:val="28"/>
          <w:szCs w:val="28"/>
          <w:lang w:val="uk-UA"/>
        </w:rPr>
      </w:pPr>
      <w:r w:rsidRPr="00253787">
        <w:rPr>
          <w:sz w:val="28"/>
          <w:szCs w:val="28"/>
          <w:lang w:val="uk-UA"/>
        </w:rPr>
        <w:t>Х-</w:t>
      </w:r>
      <w:proofErr w:type="spellStart"/>
      <w:r w:rsidRPr="00253787">
        <w:rPr>
          <w:sz w:val="28"/>
          <w:szCs w:val="28"/>
          <w:lang w:val="uk-UA"/>
        </w:rPr>
        <w:t>ки</w:t>
      </w:r>
      <w:proofErr w:type="spellEnd"/>
      <w:r w:rsidRPr="00253787">
        <w:rPr>
          <w:sz w:val="28"/>
          <w:szCs w:val="28"/>
          <w:lang w:val="uk-UA"/>
        </w:rPr>
        <w:t xml:space="preserve">: </w:t>
      </w:r>
    </w:p>
    <w:p w:rsidR="001C1C57" w:rsidRPr="00253787" w:rsidRDefault="001C1C57" w:rsidP="001C1C57">
      <w:pPr>
        <w:pStyle w:val="NormalWeb"/>
        <w:rPr>
          <w:sz w:val="28"/>
          <w:szCs w:val="28"/>
        </w:rPr>
      </w:pPr>
      <w:r w:rsidRPr="00253787">
        <w:rPr>
          <w:sz w:val="28"/>
          <w:szCs w:val="28"/>
        </w:rPr>
        <w:t xml:space="preserve">Для систем просторового та лінійного зашумлення: </w:t>
      </w:r>
    </w:p>
    <w:p w:rsidR="001C1C57" w:rsidRPr="00253787" w:rsidRDefault="001C1C57" w:rsidP="001C1C57">
      <w:pPr>
        <w:pStyle w:val="NormalWeb"/>
        <w:rPr>
          <w:sz w:val="28"/>
          <w:szCs w:val="28"/>
          <w:lang w:val="uk-UA"/>
        </w:rPr>
      </w:pPr>
      <w:r w:rsidRPr="00253787">
        <w:rPr>
          <w:sz w:val="28"/>
          <w:szCs w:val="28"/>
          <w:lang w:val="uk-UA"/>
        </w:rPr>
        <w:t>«</w:t>
      </w:r>
      <w:r w:rsidRPr="00253787">
        <w:rPr>
          <w:sz w:val="28"/>
          <w:szCs w:val="28"/>
        </w:rPr>
        <w:t>Гром-3И-4</w:t>
      </w:r>
      <w:r w:rsidRPr="00253787">
        <w:rPr>
          <w:sz w:val="28"/>
          <w:szCs w:val="28"/>
          <w:lang w:val="uk-UA"/>
        </w:rPr>
        <w:t xml:space="preserve">» - </w:t>
      </w:r>
      <w:r w:rsidRPr="00253787">
        <w:rPr>
          <w:sz w:val="28"/>
          <w:szCs w:val="28"/>
          <w:lang w:val="uk-UA"/>
        </w:rPr>
        <w:t xml:space="preserve">діапазон частот </w:t>
      </w:r>
      <w:proofErr w:type="spellStart"/>
      <w:r w:rsidRPr="00253787">
        <w:rPr>
          <w:sz w:val="28"/>
          <w:szCs w:val="28"/>
          <w:lang w:val="uk-UA"/>
        </w:rPr>
        <w:t>мГц</w:t>
      </w:r>
      <w:proofErr w:type="spellEnd"/>
      <w:r w:rsidRPr="00253787">
        <w:rPr>
          <w:sz w:val="28"/>
          <w:szCs w:val="28"/>
          <w:lang w:val="uk-UA"/>
        </w:rPr>
        <w:t xml:space="preserve"> -</w:t>
      </w:r>
      <w:r w:rsidRPr="00253787">
        <w:rPr>
          <w:sz w:val="28"/>
          <w:szCs w:val="28"/>
        </w:rPr>
        <w:t xml:space="preserve"> </w:t>
      </w:r>
      <w:r w:rsidRPr="00253787">
        <w:rPr>
          <w:sz w:val="28"/>
          <w:szCs w:val="28"/>
          <w:lang w:val="uk-UA"/>
        </w:rPr>
        <w:t>20</w:t>
      </w:r>
      <w:r w:rsidRPr="00253787">
        <w:rPr>
          <w:sz w:val="28"/>
          <w:szCs w:val="28"/>
        </w:rPr>
        <w:t>....1000</w:t>
      </w:r>
      <w:r w:rsidRPr="00253787">
        <w:rPr>
          <w:sz w:val="28"/>
          <w:szCs w:val="28"/>
          <w:lang w:val="uk-UA"/>
        </w:rPr>
        <w:t>,</w:t>
      </w:r>
      <w:r w:rsidRPr="00253787">
        <w:rPr>
          <w:sz w:val="28"/>
          <w:szCs w:val="28"/>
        </w:rPr>
        <w:t xml:space="preserve"> </w:t>
      </w:r>
      <w:r w:rsidRPr="00253787">
        <w:rPr>
          <w:sz w:val="28"/>
          <w:szCs w:val="28"/>
        </w:rPr>
        <w:t xml:space="preserve">Спектральна щільність </w:t>
      </w:r>
      <w:r w:rsidRPr="00253787">
        <w:rPr>
          <w:sz w:val="28"/>
          <w:szCs w:val="28"/>
          <w:lang w:val="uk-UA"/>
        </w:rPr>
        <w:t>П</w:t>
      </w:r>
      <w:r w:rsidRPr="00253787">
        <w:rPr>
          <w:sz w:val="28"/>
          <w:szCs w:val="28"/>
        </w:rPr>
        <w:t xml:space="preserve">отужності шуму, дБ </w:t>
      </w:r>
      <w:r w:rsidRPr="00253787">
        <w:rPr>
          <w:sz w:val="28"/>
          <w:szCs w:val="28"/>
          <w:lang w:val="uk-UA"/>
        </w:rPr>
        <w:t>– 40…90, АНТЕНА – телескопічна, конструкція -переносна</w:t>
      </w:r>
    </w:p>
    <w:p w:rsidR="001C1C57" w:rsidRPr="00253787" w:rsidRDefault="001C1C57" w:rsidP="001C1C57">
      <w:pPr>
        <w:pStyle w:val="NormalWeb"/>
        <w:rPr>
          <w:sz w:val="28"/>
          <w:szCs w:val="28"/>
        </w:rPr>
      </w:pPr>
      <w:r w:rsidRPr="00253787">
        <w:rPr>
          <w:sz w:val="28"/>
          <w:szCs w:val="28"/>
        </w:rPr>
        <w:t xml:space="preserve">просторового зашумлення: </w:t>
      </w:r>
    </w:p>
    <w:p w:rsidR="007A2ED1" w:rsidRPr="00253787" w:rsidRDefault="007A2ED1" w:rsidP="007A2ED1">
      <w:pPr>
        <w:pStyle w:val="NormalWeb"/>
        <w:shd w:val="clear" w:color="auto" w:fill="FFFFFF"/>
        <w:rPr>
          <w:sz w:val="28"/>
          <w:szCs w:val="28"/>
          <w:lang w:val="uk-UA"/>
        </w:rPr>
      </w:pPr>
      <w:r w:rsidRPr="00253787">
        <w:rPr>
          <w:sz w:val="28"/>
          <w:szCs w:val="28"/>
          <w:lang w:val="uk-UA"/>
        </w:rPr>
        <w:t>«</w:t>
      </w:r>
      <w:r w:rsidR="007D3292" w:rsidRPr="00253787">
        <w:rPr>
          <w:sz w:val="28"/>
          <w:szCs w:val="28"/>
        </w:rPr>
        <w:t>ГШ-1000</w:t>
      </w:r>
      <w:r w:rsidRPr="00253787">
        <w:rPr>
          <w:sz w:val="28"/>
          <w:szCs w:val="28"/>
          <w:lang w:val="uk-UA"/>
        </w:rPr>
        <w:t>»</w:t>
      </w:r>
      <w:r w:rsidR="007D3292" w:rsidRPr="00253787">
        <w:rPr>
          <w:sz w:val="28"/>
          <w:szCs w:val="28"/>
        </w:rPr>
        <w:t xml:space="preserve"> </w:t>
      </w:r>
      <w:r w:rsidRPr="00253787">
        <w:rPr>
          <w:sz w:val="28"/>
          <w:szCs w:val="28"/>
          <w:lang w:val="uk-UA"/>
        </w:rPr>
        <w:t xml:space="preserve">діапазон частот </w:t>
      </w:r>
      <w:proofErr w:type="spellStart"/>
      <w:r w:rsidRPr="00253787">
        <w:rPr>
          <w:sz w:val="28"/>
          <w:szCs w:val="28"/>
          <w:lang w:val="uk-UA"/>
        </w:rPr>
        <w:t>мГц</w:t>
      </w:r>
      <w:proofErr w:type="spellEnd"/>
      <w:r w:rsidRPr="00253787">
        <w:rPr>
          <w:sz w:val="28"/>
          <w:szCs w:val="28"/>
          <w:lang w:val="uk-UA"/>
        </w:rPr>
        <w:t xml:space="preserve"> -</w:t>
      </w:r>
      <w:r w:rsidRPr="00253787">
        <w:rPr>
          <w:sz w:val="28"/>
          <w:szCs w:val="28"/>
        </w:rPr>
        <w:t xml:space="preserve"> </w:t>
      </w:r>
      <w:r w:rsidRPr="00253787">
        <w:rPr>
          <w:sz w:val="28"/>
          <w:szCs w:val="28"/>
        </w:rPr>
        <w:t>0,1....1000</w:t>
      </w:r>
      <w:r w:rsidRPr="00253787">
        <w:rPr>
          <w:sz w:val="28"/>
          <w:szCs w:val="28"/>
        </w:rPr>
        <w:t xml:space="preserve"> </w:t>
      </w:r>
      <w:r w:rsidRPr="00253787">
        <w:rPr>
          <w:sz w:val="28"/>
          <w:szCs w:val="28"/>
          <w:lang w:val="uk-UA"/>
        </w:rPr>
        <w:t>,</w:t>
      </w:r>
      <w:r w:rsidRPr="00253787">
        <w:rPr>
          <w:sz w:val="28"/>
          <w:szCs w:val="28"/>
        </w:rPr>
        <w:t>Спектральна щільність</w:t>
      </w:r>
      <w:r w:rsidRPr="00253787">
        <w:rPr>
          <w:sz w:val="28"/>
          <w:szCs w:val="28"/>
        </w:rPr>
        <w:t xml:space="preserve"> </w:t>
      </w:r>
      <w:r w:rsidRPr="00253787">
        <w:rPr>
          <w:sz w:val="28"/>
          <w:szCs w:val="28"/>
        </w:rPr>
        <w:t>потужності шуму, дБ</w:t>
      </w:r>
      <w:r w:rsidRPr="00253787">
        <w:rPr>
          <w:sz w:val="28"/>
          <w:szCs w:val="28"/>
          <w:lang w:val="uk-UA"/>
        </w:rPr>
        <w:t xml:space="preserve"> -</w:t>
      </w:r>
      <w:r w:rsidRPr="00253787">
        <w:rPr>
          <w:sz w:val="28"/>
          <w:szCs w:val="28"/>
        </w:rPr>
        <w:t xml:space="preserve"> 40...75</w:t>
      </w:r>
      <w:r w:rsidRPr="00253787">
        <w:rPr>
          <w:sz w:val="28"/>
          <w:szCs w:val="28"/>
          <w:lang w:val="uk-UA"/>
        </w:rPr>
        <w:t>,</w:t>
      </w:r>
      <w:r w:rsidRPr="00253787">
        <w:rPr>
          <w:sz w:val="28"/>
          <w:szCs w:val="28"/>
        </w:rPr>
        <w:t xml:space="preserve"> </w:t>
      </w:r>
      <w:r w:rsidRPr="00253787">
        <w:rPr>
          <w:sz w:val="28"/>
          <w:szCs w:val="28"/>
        </w:rPr>
        <w:t xml:space="preserve">Вид антени </w:t>
      </w:r>
      <w:r w:rsidRPr="00253787">
        <w:rPr>
          <w:sz w:val="28"/>
          <w:szCs w:val="28"/>
          <w:lang w:val="uk-UA"/>
        </w:rPr>
        <w:t>-</w:t>
      </w:r>
      <w:r w:rsidRPr="00253787">
        <w:rPr>
          <w:sz w:val="28"/>
          <w:szCs w:val="28"/>
        </w:rPr>
        <w:t xml:space="preserve"> </w:t>
      </w:r>
      <w:r w:rsidRPr="00253787">
        <w:rPr>
          <w:sz w:val="28"/>
          <w:szCs w:val="28"/>
        </w:rPr>
        <w:t>Рамкова жорстка</w:t>
      </w:r>
      <w:r w:rsidRPr="00253787">
        <w:rPr>
          <w:sz w:val="28"/>
          <w:szCs w:val="28"/>
          <w:lang w:val="uk-UA"/>
        </w:rPr>
        <w:t xml:space="preserve">, </w:t>
      </w:r>
      <w:r w:rsidRPr="00253787">
        <w:rPr>
          <w:sz w:val="28"/>
          <w:szCs w:val="28"/>
        </w:rPr>
        <w:t xml:space="preserve">Конструкція </w:t>
      </w:r>
      <w:r w:rsidRPr="00253787">
        <w:rPr>
          <w:sz w:val="28"/>
          <w:szCs w:val="28"/>
          <w:lang w:val="uk-UA"/>
        </w:rPr>
        <w:t>– переносна</w:t>
      </w:r>
    </w:p>
    <w:p w:rsidR="007A2ED1" w:rsidRPr="00253787" w:rsidRDefault="007A2ED1" w:rsidP="007A2ED1">
      <w:pPr>
        <w:pStyle w:val="NormalWeb"/>
        <w:shd w:val="clear" w:color="auto" w:fill="FFFFFF"/>
        <w:rPr>
          <w:sz w:val="28"/>
          <w:szCs w:val="28"/>
        </w:rPr>
      </w:pPr>
      <w:r w:rsidRPr="00253787">
        <w:rPr>
          <w:sz w:val="28"/>
          <w:szCs w:val="28"/>
          <w:lang w:val="uk-UA"/>
        </w:rPr>
        <w:t>«</w:t>
      </w:r>
      <w:r w:rsidRPr="00253787">
        <w:rPr>
          <w:sz w:val="28"/>
          <w:szCs w:val="28"/>
        </w:rPr>
        <w:t>Смог</w:t>
      </w:r>
      <w:r w:rsidRPr="00253787">
        <w:rPr>
          <w:sz w:val="28"/>
          <w:szCs w:val="28"/>
          <w:lang w:val="uk-UA"/>
        </w:rPr>
        <w:t>»</w:t>
      </w:r>
      <w:r w:rsidRPr="00253787">
        <w:rPr>
          <w:sz w:val="28"/>
          <w:szCs w:val="28"/>
        </w:rPr>
        <w:t xml:space="preserve"> </w:t>
      </w:r>
      <w:r w:rsidRPr="00253787">
        <w:rPr>
          <w:sz w:val="28"/>
          <w:szCs w:val="28"/>
          <w:lang w:val="uk-UA"/>
        </w:rPr>
        <w:t>діапазо</w:t>
      </w:r>
      <w:r w:rsidRPr="00253787">
        <w:rPr>
          <w:sz w:val="28"/>
          <w:szCs w:val="28"/>
          <w:lang w:val="uk-UA"/>
        </w:rPr>
        <w:t>н</w:t>
      </w:r>
      <w:r w:rsidRPr="00253787">
        <w:rPr>
          <w:sz w:val="28"/>
          <w:szCs w:val="28"/>
          <w:lang w:val="uk-UA"/>
        </w:rPr>
        <w:t xml:space="preserve"> частот </w:t>
      </w:r>
      <w:proofErr w:type="spellStart"/>
      <w:r w:rsidRPr="00253787">
        <w:rPr>
          <w:sz w:val="28"/>
          <w:szCs w:val="28"/>
          <w:lang w:val="uk-UA"/>
        </w:rPr>
        <w:t>м</w:t>
      </w:r>
      <w:r w:rsidRPr="00253787">
        <w:rPr>
          <w:sz w:val="28"/>
          <w:szCs w:val="28"/>
          <w:lang w:val="uk-UA"/>
        </w:rPr>
        <w:t>Г</w:t>
      </w:r>
      <w:r w:rsidRPr="00253787">
        <w:rPr>
          <w:sz w:val="28"/>
          <w:szCs w:val="28"/>
          <w:lang w:val="uk-UA"/>
        </w:rPr>
        <w:t>ц</w:t>
      </w:r>
      <w:proofErr w:type="spellEnd"/>
      <w:r w:rsidRPr="00253787">
        <w:rPr>
          <w:sz w:val="28"/>
          <w:szCs w:val="28"/>
          <w:lang w:val="uk-UA"/>
        </w:rPr>
        <w:t xml:space="preserve"> -</w:t>
      </w:r>
      <w:r w:rsidRPr="00253787">
        <w:rPr>
          <w:sz w:val="28"/>
          <w:szCs w:val="28"/>
        </w:rPr>
        <w:t xml:space="preserve"> 0,00005...1000 </w:t>
      </w:r>
      <w:r w:rsidRPr="00253787">
        <w:rPr>
          <w:sz w:val="28"/>
          <w:szCs w:val="28"/>
          <w:lang w:val="uk-UA"/>
        </w:rPr>
        <w:t>,</w:t>
      </w:r>
      <w:r w:rsidRPr="00253787">
        <w:rPr>
          <w:sz w:val="28"/>
          <w:szCs w:val="28"/>
        </w:rPr>
        <w:t>Спектральна щільність потужності шуму, дБ</w:t>
      </w:r>
      <w:r w:rsidRPr="00253787">
        <w:rPr>
          <w:sz w:val="28"/>
          <w:szCs w:val="28"/>
          <w:lang w:val="uk-UA"/>
        </w:rPr>
        <w:t xml:space="preserve"> -</w:t>
      </w:r>
      <w:r w:rsidRPr="00253787">
        <w:rPr>
          <w:sz w:val="28"/>
          <w:szCs w:val="28"/>
        </w:rPr>
        <w:t xml:space="preserve"> 55....80</w:t>
      </w:r>
      <w:r w:rsidRPr="00253787">
        <w:rPr>
          <w:sz w:val="28"/>
          <w:szCs w:val="28"/>
          <w:lang w:val="uk-UA"/>
        </w:rPr>
        <w:t>,</w:t>
      </w:r>
      <w:r w:rsidRPr="00253787">
        <w:rPr>
          <w:sz w:val="28"/>
          <w:szCs w:val="28"/>
        </w:rPr>
        <w:t xml:space="preserve"> Вид антени </w:t>
      </w:r>
      <w:r w:rsidRPr="00253787">
        <w:rPr>
          <w:sz w:val="28"/>
          <w:szCs w:val="28"/>
          <w:lang w:val="uk-UA"/>
        </w:rPr>
        <w:t>-</w:t>
      </w:r>
      <w:r w:rsidRPr="00253787">
        <w:rPr>
          <w:sz w:val="28"/>
          <w:szCs w:val="28"/>
        </w:rPr>
        <w:t xml:space="preserve"> Підставка під монітор </w:t>
      </w:r>
      <w:r w:rsidRPr="00253787">
        <w:rPr>
          <w:sz w:val="28"/>
          <w:szCs w:val="28"/>
          <w:lang w:val="uk-UA"/>
        </w:rPr>
        <w:t xml:space="preserve">, </w:t>
      </w:r>
      <w:r w:rsidRPr="00253787">
        <w:rPr>
          <w:sz w:val="28"/>
          <w:szCs w:val="28"/>
        </w:rPr>
        <w:t xml:space="preserve">Конструкція </w:t>
      </w:r>
      <w:r w:rsidRPr="00253787">
        <w:rPr>
          <w:sz w:val="28"/>
          <w:szCs w:val="28"/>
          <w:lang w:val="uk-UA"/>
        </w:rPr>
        <w:t xml:space="preserve">- </w:t>
      </w:r>
      <w:r w:rsidRPr="00253787">
        <w:rPr>
          <w:sz w:val="28"/>
          <w:szCs w:val="28"/>
        </w:rPr>
        <w:t xml:space="preserve">Безкорпусний </w:t>
      </w:r>
    </w:p>
    <w:p w:rsidR="007A2ED1" w:rsidRPr="00253787" w:rsidRDefault="007A2ED1" w:rsidP="007A2ED1">
      <w:pPr>
        <w:pStyle w:val="NormalWeb"/>
        <w:shd w:val="clear" w:color="auto" w:fill="FFFFFF"/>
        <w:rPr>
          <w:sz w:val="28"/>
          <w:szCs w:val="28"/>
        </w:rPr>
      </w:pPr>
    </w:p>
    <w:p w:rsidR="007A2ED1" w:rsidRPr="00253787" w:rsidRDefault="007A2ED1" w:rsidP="007A2ED1">
      <w:pPr>
        <w:pStyle w:val="NormalWeb"/>
        <w:shd w:val="clear" w:color="auto" w:fill="FFFFFF"/>
        <w:rPr>
          <w:sz w:val="28"/>
          <w:szCs w:val="28"/>
          <w:lang w:val="uk-UA"/>
        </w:rPr>
      </w:pPr>
    </w:p>
    <w:p w:rsidR="007A2ED1" w:rsidRPr="00253787" w:rsidRDefault="007A2ED1" w:rsidP="007A2ED1">
      <w:pPr>
        <w:pStyle w:val="NormalWeb"/>
        <w:shd w:val="clear" w:color="auto" w:fill="FFFFFF"/>
        <w:rPr>
          <w:sz w:val="28"/>
          <w:szCs w:val="28"/>
        </w:rPr>
      </w:pPr>
      <w:r w:rsidRPr="00253787">
        <w:rPr>
          <w:sz w:val="28"/>
          <w:szCs w:val="28"/>
        </w:rPr>
        <w:t xml:space="preserve"> </w:t>
      </w:r>
    </w:p>
    <w:p w:rsidR="007D3292" w:rsidRPr="00253787" w:rsidRDefault="007D3292" w:rsidP="007D3292">
      <w:pPr>
        <w:pStyle w:val="NormalWeb"/>
        <w:shd w:val="clear" w:color="auto" w:fill="FFFFFF"/>
        <w:rPr>
          <w:sz w:val="28"/>
          <w:szCs w:val="28"/>
          <w:lang w:val="uk-UA"/>
        </w:rPr>
      </w:pPr>
    </w:p>
    <w:p w:rsidR="007D3292" w:rsidRPr="00253787" w:rsidRDefault="007D3292" w:rsidP="0099076B">
      <w:pPr>
        <w:ind w:firstLine="0"/>
        <w:rPr>
          <w:rFonts w:cs="Times New Roman"/>
          <w:szCs w:val="28"/>
          <w:lang w:val="uk-UA"/>
        </w:rPr>
      </w:pPr>
    </w:p>
    <w:p w:rsidR="0099076B" w:rsidRPr="00253787" w:rsidRDefault="0099076B" w:rsidP="0099076B">
      <w:pPr>
        <w:ind w:firstLine="0"/>
        <w:rPr>
          <w:rFonts w:cs="Times New Roman"/>
          <w:szCs w:val="28"/>
          <w:lang w:val="uk-UA"/>
        </w:rPr>
      </w:pPr>
      <w:r w:rsidRPr="00253787">
        <w:rPr>
          <w:rFonts w:cs="Times New Roman"/>
          <w:szCs w:val="28"/>
          <w:lang w:val="uk-UA"/>
        </w:rPr>
        <w:t>4.</w:t>
      </w:r>
    </w:p>
    <w:p w:rsidR="0099076B" w:rsidRPr="00253787" w:rsidRDefault="0099076B" w:rsidP="0099076B">
      <w:pPr>
        <w:pStyle w:val="NormalWeb"/>
        <w:rPr>
          <w:sz w:val="28"/>
          <w:szCs w:val="28"/>
        </w:rPr>
      </w:pPr>
      <w:r w:rsidRPr="00253787">
        <w:rPr>
          <w:sz w:val="28"/>
          <w:szCs w:val="28"/>
        </w:rPr>
        <w:t xml:space="preserve">В повітряних (прямих акустичних) технічних каналах витоку інформації середовищем розповсюдження є повітря. Для перехвату акустичних сигналів в якості датчиків засобів розвідки використовують мікрофони. Сигнали з мікрофонів або записуються в пристрої звукозапису, або транслюються передавачами на пункти прийому. </w:t>
      </w:r>
    </w:p>
    <w:p w:rsidR="0099076B" w:rsidRPr="00253787" w:rsidRDefault="0099076B" w:rsidP="007D3292">
      <w:pPr>
        <w:pStyle w:val="NormalWeb"/>
        <w:numPr>
          <w:ilvl w:val="0"/>
          <w:numId w:val="8"/>
        </w:numPr>
        <w:rPr>
          <w:sz w:val="28"/>
          <w:szCs w:val="28"/>
        </w:rPr>
      </w:pPr>
      <w:r w:rsidRPr="00253787">
        <w:rPr>
          <w:sz w:val="28"/>
          <w:szCs w:val="28"/>
        </w:rPr>
        <w:t>Для перехоплення акустичної (мовної) інформації використовують:</w:t>
      </w:r>
      <w:r w:rsidRPr="00253787">
        <w:rPr>
          <w:sz w:val="28"/>
          <w:szCs w:val="28"/>
        </w:rPr>
        <w:br/>
        <w:t>- портативні диктофони і дротові мікрофони скритого звукозапису;</w:t>
      </w:r>
      <w:r w:rsidRPr="00253787">
        <w:rPr>
          <w:sz w:val="28"/>
          <w:szCs w:val="28"/>
        </w:rPr>
        <w:br/>
      </w:r>
      <w:r w:rsidRPr="00253787">
        <w:rPr>
          <w:sz w:val="28"/>
          <w:szCs w:val="28"/>
        </w:rPr>
        <w:lastRenderedPageBreak/>
        <w:t>- спрямовані мікрофони;</w:t>
      </w:r>
      <w:r w:rsidRPr="00253787">
        <w:rPr>
          <w:sz w:val="28"/>
          <w:szCs w:val="28"/>
        </w:rPr>
        <w:br/>
        <w:t>- акустичні радіозакладки, для передавання інформації по радіоканалу;</w:t>
      </w:r>
      <w:r w:rsidRPr="00253787">
        <w:rPr>
          <w:sz w:val="28"/>
          <w:szCs w:val="28"/>
        </w:rPr>
        <w:br/>
        <w:t>- акустичні мережеві закладки для передавання по лініям силових мереж електроживлення;</w:t>
      </w:r>
      <w:r w:rsidRPr="00253787">
        <w:rPr>
          <w:sz w:val="28"/>
          <w:szCs w:val="28"/>
        </w:rPr>
        <w:br/>
        <w:t>- акустичні ІК закладки для передавання інформації по оптичному каналу в</w:t>
      </w:r>
      <w:r w:rsidRPr="00253787">
        <w:rPr>
          <w:sz w:val="28"/>
          <w:szCs w:val="28"/>
          <w:lang w:val="uk-UA"/>
        </w:rPr>
        <w:t xml:space="preserve"> і</w:t>
      </w:r>
      <w:r w:rsidRPr="00253787">
        <w:rPr>
          <w:sz w:val="28"/>
          <w:szCs w:val="28"/>
        </w:rPr>
        <w:t>нфрачервоному діапазоні;</w:t>
      </w:r>
      <w:r w:rsidRPr="00253787">
        <w:rPr>
          <w:sz w:val="28"/>
          <w:szCs w:val="28"/>
        </w:rPr>
        <w:br/>
        <w:t>- акустичні телефонні закладки для передавання інформації по телефонних лініях зв’язку на підвищених частотах;</w:t>
      </w:r>
      <w:r w:rsidRPr="00253787">
        <w:rPr>
          <w:sz w:val="28"/>
          <w:szCs w:val="28"/>
        </w:rPr>
        <w:br/>
        <w:t>- акустичні телефонні закладки типу “електронне вухо” для передавання інформації п</w:t>
      </w:r>
      <w:r w:rsidRPr="00253787">
        <w:rPr>
          <w:sz w:val="28"/>
          <w:szCs w:val="28"/>
          <w:lang w:val="uk-UA"/>
        </w:rPr>
        <w:t xml:space="preserve">о </w:t>
      </w:r>
      <w:r w:rsidRPr="00253787">
        <w:rPr>
          <w:sz w:val="28"/>
          <w:szCs w:val="28"/>
        </w:rPr>
        <w:t>телефонній лінії “телефону-наглядачу” на низькій частоті.</w:t>
      </w:r>
    </w:p>
    <w:p w:rsidR="0099076B" w:rsidRPr="00253787" w:rsidRDefault="0099076B" w:rsidP="0099076B">
      <w:pPr>
        <w:pStyle w:val="NormalWeb"/>
        <w:rPr>
          <w:sz w:val="28"/>
          <w:szCs w:val="28"/>
        </w:rPr>
      </w:pPr>
      <w:r w:rsidRPr="00253787">
        <w:rPr>
          <w:sz w:val="28"/>
          <w:szCs w:val="28"/>
        </w:rPr>
        <w:br/>
      </w:r>
      <w:r w:rsidRPr="00253787">
        <w:rPr>
          <w:b/>
          <w:bCs/>
          <w:sz w:val="28"/>
          <w:szCs w:val="28"/>
        </w:rPr>
        <w:t>В вібраційних (віброакустичних)</w:t>
      </w:r>
      <w:r w:rsidRPr="00253787">
        <w:rPr>
          <w:sz w:val="28"/>
          <w:szCs w:val="28"/>
        </w:rPr>
        <w:t xml:space="preserve"> технічних каналах витоку інформації середовищем розповсюдження акустичних сигналів є конструктивні елементи споруд і будівель (стіни, перетини, підлога), труби водопостачання, каналізації та інші тверді тіла. </w:t>
      </w:r>
    </w:p>
    <w:p w:rsidR="0099076B" w:rsidRPr="00253787" w:rsidRDefault="0099076B" w:rsidP="0099076B">
      <w:pPr>
        <w:pStyle w:val="NormalWeb"/>
        <w:rPr>
          <w:sz w:val="28"/>
          <w:szCs w:val="28"/>
        </w:rPr>
      </w:pPr>
      <w:r w:rsidRPr="00253787">
        <w:rPr>
          <w:sz w:val="28"/>
          <w:szCs w:val="28"/>
        </w:rPr>
        <w:t xml:space="preserve">Для перехоплення акустичних коливань в цьому випадку використовують засоби розвідки з контактними мікрофонами: </w:t>
      </w:r>
    </w:p>
    <w:p w:rsidR="0099076B" w:rsidRPr="00253787" w:rsidRDefault="0099076B" w:rsidP="007D3292">
      <w:pPr>
        <w:pStyle w:val="NormalWeb"/>
        <w:rPr>
          <w:sz w:val="28"/>
          <w:szCs w:val="28"/>
        </w:rPr>
      </w:pPr>
      <w:r w:rsidRPr="00253787">
        <w:rPr>
          <w:sz w:val="28"/>
          <w:szCs w:val="28"/>
        </w:rPr>
        <w:t>- електронні стетоскопи;</w:t>
      </w:r>
      <w:r w:rsidRPr="00253787">
        <w:rPr>
          <w:sz w:val="28"/>
          <w:szCs w:val="28"/>
        </w:rPr>
        <w:br/>
        <w:t>- радіостетоскопи з передаванням інформації по радіоканалу.</w:t>
      </w:r>
      <w:r w:rsidRPr="00253787">
        <w:rPr>
          <w:sz w:val="28"/>
          <w:szCs w:val="28"/>
        </w:rPr>
        <w:br/>
      </w:r>
    </w:p>
    <w:p w:rsidR="007D3292" w:rsidRPr="00253787" w:rsidRDefault="007D3292" w:rsidP="007D3292">
      <w:pPr>
        <w:pStyle w:val="NormalWeb"/>
        <w:rPr>
          <w:b/>
          <w:bCs/>
          <w:sz w:val="28"/>
          <w:szCs w:val="28"/>
        </w:rPr>
      </w:pPr>
      <w:r w:rsidRPr="00253787">
        <w:rPr>
          <w:b/>
          <w:bCs/>
          <w:sz w:val="28"/>
          <w:szCs w:val="28"/>
        </w:rPr>
        <w:t xml:space="preserve">Для захисту мовної (акустичної) інформації використовують активні і пасивні методи та засоби. </w:t>
      </w:r>
    </w:p>
    <w:p w:rsidR="0099076B" w:rsidRPr="00253787" w:rsidRDefault="0099076B" w:rsidP="0099076B">
      <w:pPr>
        <w:ind w:firstLine="0"/>
        <w:rPr>
          <w:rFonts w:cs="Times New Roman"/>
          <w:szCs w:val="28"/>
          <w:lang w:val="en-UA"/>
        </w:rPr>
      </w:pPr>
    </w:p>
    <w:sectPr w:rsidR="0099076B" w:rsidRPr="00253787" w:rsidSect="00845E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NewRomanPSMT">
    <w:altName w:val="Times New Roman"/>
    <w:panose1 w:val="020B0604020202020204"/>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F05E1"/>
    <w:multiLevelType w:val="hybridMultilevel"/>
    <w:tmpl w:val="74F8E326"/>
    <w:lvl w:ilvl="0" w:tplc="43C08056">
      <w:numFmt w:val="bullet"/>
      <w:lvlText w:val="-"/>
      <w:lvlJc w:val="left"/>
      <w:pPr>
        <w:ind w:left="720" w:hanging="360"/>
      </w:pPr>
      <w:rPr>
        <w:rFonts w:ascii="TimesNewRomanPSMT" w:eastAsia="Times New Roman" w:hAnsi="TimesNewRomanPSM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636171A"/>
    <w:multiLevelType w:val="multilevel"/>
    <w:tmpl w:val="E85C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754AC"/>
    <w:multiLevelType w:val="hybridMultilevel"/>
    <w:tmpl w:val="0234F82E"/>
    <w:lvl w:ilvl="0" w:tplc="43C08056">
      <w:numFmt w:val="bullet"/>
      <w:lvlText w:val="-"/>
      <w:lvlJc w:val="left"/>
      <w:pPr>
        <w:ind w:left="720" w:hanging="360"/>
      </w:pPr>
      <w:rPr>
        <w:rFonts w:ascii="TimesNewRomanPSMT" w:eastAsia="Times New Roman" w:hAnsi="TimesNewRomanPSM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03D2A30"/>
    <w:multiLevelType w:val="hybridMultilevel"/>
    <w:tmpl w:val="41CA6F7E"/>
    <w:lvl w:ilvl="0" w:tplc="43C08056">
      <w:numFmt w:val="bullet"/>
      <w:lvlText w:val="-"/>
      <w:lvlJc w:val="left"/>
      <w:pPr>
        <w:ind w:left="720" w:hanging="360"/>
      </w:pPr>
      <w:rPr>
        <w:rFonts w:ascii="TimesNewRomanPSMT" w:eastAsia="Times New Roman" w:hAnsi="TimesNewRomanPSM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1D21068"/>
    <w:multiLevelType w:val="multilevel"/>
    <w:tmpl w:val="3072E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BB1603"/>
    <w:multiLevelType w:val="hybridMultilevel"/>
    <w:tmpl w:val="3CFAA6B4"/>
    <w:lvl w:ilvl="0" w:tplc="43C08056">
      <w:numFmt w:val="bullet"/>
      <w:lvlText w:val="-"/>
      <w:lvlJc w:val="left"/>
      <w:pPr>
        <w:ind w:left="720" w:hanging="360"/>
      </w:pPr>
      <w:rPr>
        <w:rFonts w:ascii="TimesNewRomanPSMT" w:eastAsia="Times New Roman" w:hAnsi="TimesNewRomanPSM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2A14FE5"/>
    <w:multiLevelType w:val="multilevel"/>
    <w:tmpl w:val="78A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930F7"/>
    <w:multiLevelType w:val="hybridMultilevel"/>
    <w:tmpl w:val="731EC32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6"/>
  </w:num>
  <w:num w:numId="3">
    <w:abstractNumId w:val="4"/>
  </w:num>
  <w:num w:numId="4">
    <w:abstractNumId w:val="7"/>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6B"/>
    <w:rsid w:val="001C1C57"/>
    <w:rsid w:val="00253787"/>
    <w:rsid w:val="006A1DB3"/>
    <w:rsid w:val="007A2ED1"/>
    <w:rsid w:val="007D3292"/>
    <w:rsid w:val="00845E2F"/>
    <w:rsid w:val="0099076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5958D47D"/>
  <w15:chartTrackingRefBased/>
  <w15:docId w15:val="{473469FF-EC81-0445-8B41-EB33C48D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76B"/>
    <w:pPr>
      <w:spacing w:line="360" w:lineRule="auto"/>
      <w:ind w:firstLine="709"/>
      <w:jc w:val="both"/>
    </w:pPr>
    <w:rPr>
      <w:rFonts w:ascii="Times New Roman" w:hAnsi="Times New Roman"/>
      <w:sz w:val="28"/>
      <w:szCs w:val="22"/>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076B"/>
    <w:pPr>
      <w:spacing w:before="100" w:beforeAutospacing="1" w:after="100" w:afterAutospacing="1" w:line="240" w:lineRule="auto"/>
      <w:ind w:firstLine="0"/>
      <w:jc w:val="left"/>
    </w:pPr>
    <w:rPr>
      <w:rFonts w:eastAsia="Times New Roman" w:cs="Times New Roman"/>
      <w:sz w:val="24"/>
      <w:szCs w:val="24"/>
      <w:lang w:val="en-U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4466">
      <w:bodyDiv w:val="1"/>
      <w:marLeft w:val="0"/>
      <w:marRight w:val="0"/>
      <w:marTop w:val="0"/>
      <w:marBottom w:val="0"/>
      <w:divBdr>
        <w:top w:val="none" w:sz="0" w:space="0" w:color="auto"/>
        <w:left w:val="none" w:sz="0" w:space="0" w:color="auto"/>
        <w:bottom w:val="none" w:sz="0" w:space="0" w:color="auto"/>
        <w:right w:val="none" w:sz="0" w:space="0" w:color="auto"/>
      </w:divBdr>
      <w:divsChild>
        <w:div w:id="1791582695">
          <w:marLeft w:val="0"/>
          <w:marRight w:val="0"/>
          <w:marTop w:val="0"/>
          <w:marBottom w:val="0"/>
          <w:divBdr>
            <w:top w:val="none" w:sz="0" w:space="0" w:color="auto"/>
            <w:left w:val="none" w:sz="0" w:space="0" w:color="auto"/>
            <w:bottom w:val="none" w:sz="0" w:space="0" w:color="auto"/>
            <w:right w:val="none" w:sz="0" w:space="0" w:color="auto"/>
          </w:divBdr>
          <w:divsChild>
            <w:div w:id="33384832">
              <w:marLeft w:val="0"/>
              <w:marRight w:val="0"/>
              <w:marTop w:val="0"/>
              <w:marBottom w:val="0"/>
              <w:divBdr>
                <w:top w:val="none" w:sz="0" w:space="0" w:color="auto"/>
                <w:left w:val="none" w:sz="0" w:space="0" w:color="auto"/>
                <w:bottom w:val="none" w:sz="0" w:space="0" w:color="auto"/>
                <w:right w:val="none" w:sz="0" w:space="0" w:color="auto"/>
              </w:divBdr>
              <w:divsChild>
                <w:div w:id="1785613504">
                  <w:marLeft w:val="0"/>
                  <w:marRight w:val="0"/>
                  <w:marTop w:val="0"/>
                  <w:marBottom w:val="0"/>
                  <w:divBdr>
                    <w:top w:val="none" w:sz="0" w:space="0" w:color="auto"/>
                    <w:left w:val="none" w:sz="0" w:space="0" w:color="auto"/>
                    <w:bottom w:val="none" w:sz="0" w:space="0" w:color="auto"/>
                    <w:right w:val="none" w:sz="0" w:space="0" w:color="auto"/>
                  </w:divBdr>
                  <w:divsChild>
                    <w:div w:id="10713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34280">
      <w:bodyDiv w:val="1"/>
      <w:marLeft w:val="0"/>
      <w:marRight w:val="0"/>
      <w:marTop w:val="0"/>
      <w:marBottom w:val="0"/>
      <w:divBdr>
        <w:top w:val="none" w:sz="0" w:space="0" w:color="auto"/>
        <w:left w:val="none" w:sz="0" w:space="0" w:color="auto"/>
        <w:bottom w:val="none" w:sz="0" w:space="0" w:color="auto"/>
        <w:right w:val="none" w:sz="0" w:space="0" w:color="auto"/>
      </w:divBdr>
    </w:div>
    <w:div w:id="220294761">
      <w:bodyDiv w:val="1"/>
      <w:marLeft w:val="0"/>
      <w:marRight w:val="0"/>
      <w:marTop w:val="0"/>
      <w:marBottom w:val="0"/>
      <w:divBdr>
        <w:top w:val="none" w:sz="0" w:space="0" w:color="auto"/>
        <w:left w:val="none" w:sz="0" w:space="0" w:color="auto"/>
        <w:bottom w:val="none" w:sz="0" w:space="0" w:color="auto"/>
        <w:right w:val="none" w:sz="0" w:space="0" w:color="auto"/>
      </w:divBdr>
      <w:divsChild>
        <w:div w:id="1779642151">
          <w:marLeft w:val="0"/>
          <w:marRight w:val="0"/>
          <w:marTop w:val="0"/>
          <w:marBottom w:val="0"/>
          <w:divBdr>
            <w:top w:val="none" w:sz="0" w:space="0" w:color="auto"/>
            <w:left w:val="none" w:sz="0" w:space="0" w:color="auto"/>
            <w:bottom w:val="none" w:sz="0" w:space="0" w:color="auto"/>
            <w:right w:val="none" w:sz="0" w:space="0" w:color="auto"/>
          </w:divBdr>
          <w:divsChild>
            <w:div w:id="552471826">
              <w:marLeft w:val="0"/>
              <w:marRight w:val="0"/>
              <w:marTop w:val="0"/>
              <w:marBottom w:val="0"/>
              <w:divBdr>
                <w:top w:val="none" w:sz="0" w:space="0" w:color="auto"/>
                <w:left w:val="none" w:sz="0" w:space="0" w:color="auto"/>
                <w:bottom w:val="none" w:sz="0" w:space="0" w:color="auto"/>
                <w:right w:val="none" w:sz="0" w:space="0" w:color="auto"/>
              </w:divBdr>
              <w:divsChild>
                <w:div w:id="4827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658945">
      <w:bodyDiv w:val="1"/>
      <w:marLeft w:val="0"/>
      <w:marRight w:val="0"/>
      <w:marTop w:val="0"/>
      <w:marBottom w:val="0"/>
      <w:divBdr>
        <w:top w:val="none" w:sz="0" w:space="0" w:color="auto"/>
        <w:left w:val="none" w:sz="0" w:space="0" w:color="auto"/>
        <w:bottom w:val="none" w:sz="0" w:space="0" w:color="auto"/>
        <w:right w:val="none" w:sz="0" w:space="0" w:color="auto"/>
      </w:divBdr>
    </w:div>
    <w:div w:id="331027205">
      <w:bodyDiv w:val="1"/>
      <w:marLeft w:val="0"/>
      <w:marRight w:val="0"/>
      <w:marTop w:val="0"/>
      <w:marBottom w:val="0"/>
      <w:divBdr>
        <w:top w:val="none" w:sz="0" w:space="0" w:color="auto"/>
        <w:left w:val="none" w:sz="0" w:space="0" w:color="auto"/>
        <w:bottom w:val="none" w:sz="0" w:space="0" w:color="auto"/>
        <w:right w:val="none" w:sz="0" w:space="0" w:color="auto"/>
      </w:divBdr>
      <w:divsChild>
        <w:div w:id="2034916015">
          <w:marLeft w:val="0"/>
          <w:marRight w:val="0"/>
          <w:marTop w:val="0"/>
          <w:marBottom w:val="0"/>
          <w:divBdr>
            <w:top w:val="none" w:sz="0" w:space="0" w:color="auto"/>
            <w:left w:val="none" w:sz="0" w:space="0" w:color="auto"/>
            <w:bottom w:val="none" w:sz="0" w:space="0" w:color="auto"/>
            <w:right w:val="none" w:sz="0" w:space="0" w:color="auto"/>
          </w:divBdr>
          <w:divsChild>
            <w:div w:id="43868357">
              <w:marLeft w:val="0"/>
              <w:marRight w:val="0"/>
              <w:marTop w:val="0"/>
              <w:marBottom w:val="0"/>
              <w:divBdr>
                <w:top w:val="none" w:sz="0" w:space="0" w:color="auto"/>
                <w:left w:val="none" w:sz="0" w:space="0" w:color="auto"/>
                <w:bottom w:val="none" w:sz="0" w:space="0" w:color="auto"/>
                <w:right w:val="none" w:sz="0" w:space="0" w:color="auto"/>
              </w:divBdr>
              <w:divsChild>
                <w:div w:id="942031943">
                  <w:marLeft w:val="0"/>
                  <w:marRight w:val="0"/>
                  <w:marTop w:val="0"/>
                  <w:marBottom w:val="0"/>
                  <w:divBdr>
                    <w:top w:val="none" w:sz="0" w:space="0" w:color="auto"/>
                    <w:left w:val="none" w:sz="0" w:space="0" w:color="auto"/>
                    <w:bottom w:val="none" w:sz="0" w:space="0" w:color="auto"/>
                    <w:right w:val="none" w:sz="0" w:space="0" w:color="auto"/>
                  </w:divBdr>
                  <w:divsChild>
                    <w:div w:id="20858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03954">
      <w:bodyDiv w:val="1"/>
      <w:marLeft w:val="0"/>
      <w:marRight w:val="0"/>
      <w:marTop w:val="0"/>
      <w:marBottom w:val="0"/>
      <w:divBdr>
        <w:top w:val="none" w:sz="0" w:space="0" w:color="auto"/>
        <w:left w:val="none" w:sz="0" w:space="0" w:color="auto"/>
        <w:bottom w:val="none" w:sz="0" w:space="0" w:color="auto"/>
        <w:right w:val="none" w:sz="0" w:space="0" w:color="auto"/>
      </w:divBdr>
      <w:divsChild>
        <w:div w:id="143469248">
          <w:marLeft w:val="0"/>
          <w:marRight w:val="0"/>
          <w:marTop w:val="0"/>
          <w:marBottom w:val="0"/>
          <w:divBdr>
            <w:top w:val="none" w:sz="0" w:space="0" w:color="auto"/>
            <w:left w:val="none" w:sz="0" w:space="0" w:color="auto"/>
            <w:bottom w:val="none" w:sz="0" w:space="0" w:color="auto"/>
            <w:right w:val="none" w:sz="0" w:space="0" w:color="auto"/>
          </w:divBdr>
          <w:divsChild>
            <w:div w:id="999314361">
              <w:marLeft w:val="0"/>
              <w:marRight w:val="0"/>
              <w:marTop w:val="0"/>
              <w:marBottom w:val="0"/>
              <w:divBdr>
                <w:top w:val="none" w:sz="0" w:space="0" w:color="auto"/>
                <w:left w:val="none" w:sz="0" w:space="0" w:color="auto"/>
                <w:bottom w:val="none" w:sz="0" w:space="0" w:color="auto"/>
                <w:right w:val="none" w:sz="0" w:space="0" w:color="auto"/>
              </w:divBdr>
              <w:divsChild>
                <w:div w:id="713505537">
                  <w:marLeft w:val="0"/>
                  <w:marRight w:val="0"/>
                  <w:marTop w:val="0"/>
                  <w:marBottom w:val="0"/>
                  <w:divBdr>
                    <w:top w:val="none" w:sz="0" w:space="0" w:color="auto"/>
                    <w:left w:val="none" w:sz="0" w:space="0" w:color="auto"/>
                    <w:bottom w:val="none" w:sz="0" w:space="0" w:color="auto"/>
                    <w:right w:val="none" w:sz="0" w:space="0" w:color="auto"/>
                  </w:divBdr>
                  <w:divsChild>
                    <w:div w:id="10839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51232">
      <w:bodyDiv w:val="1"/>
      <w:marLeft w:val="0"/>
      <w:marRight w:val="0"/>
      <w:marTop w:val="0"/>
      <w:marBottom w:val="0"/>
      <w:divBdr>
        <w:top w:val="none" w:sz="0" w:space="0" w:color="auto"/>
        <w:left w:val="none" w:sz="0" w:space="0" w:color="auto"/>
        <w:bottom w:val="none" w:sz="0" w:space="0" w:color="auto"/>
        <w:right w:val="none" w:sz="0" w:space="0" w:color="auto"/>
      </w:divBdr>
      <w:divsChild>
        <w:div w:id="1547335108">
          <w:marLeft w:val="0"/>
          <w:marRight w:val="0"/>
          <w:marTop w:val="0"/>
          <w:marBottom w:val="0"/>
          <w:divBdr>
            <w:top w:val="none" w:sz="0" w:space="0" w:color="auto"/>
            <w:left w:val="none" w:sz="0" w:space="0" w:color="auto"/>
            <w:bottom w:val="none" w:sz="0" w:space="0" w:color="auto"/>
            <w:right w:val="none" w:sz="0" w:space="0" w:color="auto"/>
          </w:divBdr>
          <w:divsChild>
            <w:div w:id="1783180957">
              <w:marLeft w:val="0"/>
              <w:marRight w:val="0"/>
              <w:marTop w:val="0"/>
              <w:marBottom w:val="0"/>
              <w:divBdr>
                <w:top w:val="none" w:sz="0" w:space="0" w:color="auto"/>
                <w:left w:val="none" w:sz="0" w:space="0" w:color="auto"/>
                <w:bottom w:val="none" w:sz="0" w:space="0" w:color="auto"/>
                <w:right w:val="none" w:sz="0" w:space="0" w:color="auto"/>
              </w:divBdr>
              <w:divsChild>
                <w:div w:id="2606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56681">
      <w:bodyDiv w:val="1"/>
      <w:marLeft w:val="0"/>
      <w:marRight w:val="0"/>
      <w:marTop w:val="0"/>
      <w:marBottom w:val="0"/>
      <w:divBdr>
        <w:top w:val="none" w:sz="0" w:space="0" w:color="auto"/>
        <w:left w:val="none" w:sz="0" w:space="0" w:color="auto"/>
        <w:bottom w:val="none" w:sz="0" w:space="0" w:color="auto"/>
        <w:right w:val="none" w:sz="0" w:space="0" w:color="auto"/>
      </w:divBdr>
      <w:divsChild>
        <w:div w:id="1959409762">
          <w:marLeft w:val="0"/>
          <w:marRight w:val="0"/>
          <w:marTop w:val="0"/>
          <w:marBottom w:val="0"/>
          <w:divBdr>
            <w:top w:val="none" w:sz="0" w:space="0" w:color="auto"/>
            <w:left w:val="none" w:sz="0" w:space="0" w:color="auto"/>
            <w:bottom w:val="none" w:sz="0" w:space="0" w:color="auto"/>
            <w:right w:val="none" w:sz="0" w:space="0" w:color="auto"/>
          </w:divBdr>
          <w:divsChild>
            <w:div w:id="2027176087">
              <w:marLeft w:val="0"/>
              <w:marRight w:val="0"/>
              <w:marTop w:val="0"/>
              <w:marBottom w:val="0"/>
              <w:divBdr>
                <w:top w:val="none" w:sz="0" w:space="0" w:color="auto"/>
                <w:left w:val="none" w:sz="0" w:space="0" w:color="auto"/>
                <w:bottom w:val="none" w:sz="0" w:space="0" w:color="auto"/>
                <w:right w:val="none" w:sz="0" w:space="0" w:color="auto"/>
              </w:divBdr>
              <w:divsChild>
                <w:div w:id="1750271860">
                  <w:marLeft w:val="0"/>
                  <w:marRight w:val="0"/>
                  <w:marTop w:val="0"/>
                  <w:marBottom w:val="0"/>
                  <w:divBdr>
                    <w:top w:val="none" w:sz="0" w:space="0" w:color="auto"/>
                    <w:left w:val="none" w:sz="0" w:space="0" w:color="auto"/>
                    <w:bottom w:val="none" w:sz="0" w:space="0" w:color="auto"/>
                    <w:right w:val="none" w:sz="0" w:space="0" w:color="auto"/>
                  </w:divBdr>
                  <w:divsChild>
                    <w:div w:id="2887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403086">
      <w:bodyDiv w:val="1"/>
      <w:marLeft w:val="0"/>
      <w:marRight w:val="0"/>
      <w:marTop w:val="0"/>
      <w:marBottom w:val="0"/>
      <w:divBdr>
        <w:top w:val="none" w:sz="0" w:space="0" w:color="auto"/>
        <w:left w:val="none" w:sz="0" w:space="0" w:color="auto"/>
        <w:bottom w:val="none" w:sz="0" w:space="0" w:color="auto"/>
        <w:right w:val="none" w:sz="0" w:space="0" w:color="auto"/>
      </w:divBdr>
      <w:divsChild>
        <w:div w:id="1380277659">
          <w:marLeft w:val="0"/>
          <w:marRight w:val="0"/>
          <w:marTop w:val="0"/>
          <w:marBottom w:val="0"/>
          <w:divBdr>
            <w:top w:val="none" w:sz="0" w:space="0" w:color="auto"/>
            <w:left w:val="none" w:sz="0" w:space="0" w:color="auto"/>
            <w:bottom w:val="none" w:sz="0" w:space="0" w:color="auto"/>
            <w:right w:val="none" w:sz="0" w:space="0" w:color="auto"/>
          </w:divBdr>
          <w:divsChild>
            <w:div w:id="1946577342">
              <w:marLeft w:val="0"/>
              <w:marRight w:val="0"/>
              <w:marTop w:val="0"/>
              <w:marBottom w:val="0"/>
              <w:divBdr>
                <w:top w:val="none" w:sz="0" w:space="0" w:color="auto"/>
                <w:left w:val="none" w:sz="0" w:space="0" w:color="auto"/>
                <w:bottom w:val="none" w:sz="0" w:space="0" w:color="auto"/>
                <w:right w:val="none" w:sz="0" w:space="0" w:color="auto"/>
              </w:divBdr>
              <w:divsChild>
                <w:div w:id="8467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0427">
      <w:bodyDiv w:val="1"/>
      <w:marLeft w:val="0"/>
      <w:marRight w:val="0"/>
      <w:marTop w:val="0"/>
      <w:marBottom w:val="0"/>
      <w:divBdr>
        <w:top w:val="none" w:sz="0" w:space="0" w:color="auto"/>
        <w:left w:val="none" w:sz="0" w:space="0" w:color="auto"/>
        <w:bottom w:val="none" w:sz="0" w:space="0" w:color="auto"/>
        <w:right w:val="none" w:sz="0" w:space="0" w:color="auto"/>
      </w:divBdr>
      <w:divsChild>
        <w:div w:id="17434355">
          <w:marLeft w:val="0"/>
          <w:marRight w:val="0"/>
          <w:marTop w:val="0"/>
          <w:marBottom w:val="0"/>
          <w:divBdr>
            <w:top w:val="none" w:sz="0" w:space="0" w:color="auto"/>
            <w:left w:val="none" w:sz="0" w:space="0" w:color="auto"/>
            <w:bottom w:val="none" w:sz="0" w:space="0" w:color="auto"/>
            <w:right w:val="none" w:sz="0" w:space="0" w:color="auto"/>
          </w:divBdr>
          <w:divsChild>
            <w:div w:id="472910298">
              <w:marLeft w:val="0"/>
              <w:marRight w:val="0"/>
              <w:marTop w:val="0"/>
              <w:marBottom w:val="0"/>
              <w:divBdr>
                <w:top w:val="none" w:sz="0" w:space="0" w:color="auto"/>
                <w:left w:val="none" w:sz="0" w:space="0" w:color="auto"/>
                <w:bottom w:val="none" w:sz="0" w:space="0" w:color="auto"/>
                <w:right w:val="none" w:sz="0" w:space="0" w:color="auto"/>
              </w:divBdr>
              <w:divsChild>
                <w:div w:id="11849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3570">
      <w:bodyDiv w:val="1"/>
      <w:marLeft w:val="0"/>
      <w:marRight w:val="0"/>
      <w:marTop w:val="0"/>
      <w:marBottom w:val="0"/>
      <w:divBdr>
        <w:top w:val="none" w:sz="0" w:space="0" w:color="auto"/>
        <w:left w:val="none" w:sz="0" w:space="0" w:color="auto"/>
        <w:bottom w:val="none" w:sz="0" w:space="0" w:color="auto"/>
        <w:right w:val="none" w:sz="0" w:space="0" w:color="auto"/>
      </w:divBdr>
      <w:divsChild>
        <w:div w:id="2073043474">
          <w:marLeft w:val="0"/>
          <w:marRight w:val="0"/>
          <w:marTop w:val="0"/>
          <w:marBottom w:val="0"/>
          <w:divBdr>
            <w:top w:val="none" w:sz="0" w:space="0" w:color="auto"/>
            <w:left w:val="none" w:sz="0" w:space="0" w:color="auto"/>
            <w:bottom w:val="none" w:sz="0" w:space="0" w:color="auto"/>
            <w:right w:val="none" w:sz="0" w:space="0" w:color="auto"/>
          </w:divBdr>
          <w:divsChild>
            <w:div w:id="118501796">
              <w:marLeft w:val="0"/>
              <w:marRight w:val="0"/>
              <w:marTop w:val="0"/>
              <w:marBottom w:val="0"/>
              <w:divBdr>
                <w:top w:val="none" w:sz="0" w:space="0" w:color="auto"/>
                <w:left w:val="none" w:sz="0" w:space="0" w:color="auto"/>
                <w:bottom w:val="none" w:sz="0" w:space="0" w:color="auto"/>
                <w:right w:val="none" w:sz="0" w:space="0" w:color="auto"/>
              </w:divBdr>
              <w:divsChild>
                <w:div w:id="1769931983">
                  <w:marLeft w:val="0"/>
                  <w:marRight w:val="0"/>
                  <w:marTop w:val="0"/>
                  <w:marBottom w:val="0"/>
                  <w:divBdr>
                    <w:top w:val="none" w:sz="0" w:space="0" w:color="auto"/>
                    <w:left w:val="none" w:sz="0" w:space="0" w:color="auto"/>
                    <w:bottom w:val="none" w:sz="0" w:space="0" w:color="auto"/>
                    <w:right w:val="none" w:sz="0" w:space="0" w:color="auto"/>
                  </w:divBdr>
                  <w:divsChild>
                    <w:div w:id="5712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148231">
      <w:bodyDiv w:val="1"/>
      <w:marLeft w:val="0"/>
      <w:marRight w:val="0"/>
      <w:marTop w:val="0"/>
      <w:marBottom w:val="0"/>
      <w:divBdr>
        <w:top w:val="none" w:sz="0" w:space="0" w:color="auto"/>
        <w:left w:val="none" w:sz="0" w:space="0" w:color="auto"/>
        <w:bottom w:val="none" w:sz="0" w:space="0" w:color="auto"/>
        <w:right w:val="none" w:sz="0" w:space="0" w:color="auto"/>
      </w:divBdr>
      <w:divsChild>
        <w:div w:id="1230770625">
          <w:marLeft w:val="0"/>
          <w:marRight w:val="0"/>
          <w:marTop w:val="0"/>
          <w:marBottom w:val="0"/>
          <w:divBdr>
            <w:top w:val="none" w:sz="0" w:space="0" w:color="auto"/>
            <w:left w:val="none" w:sz="0" w:space="0" w:color="auto"/>
            <w:bottom w:val="none" w:sz="0" w:space="0" w:color="auto"/>
            <w:right w:val="none" w:sz="0" w:space="0" w:color="auto"/>
          </w:divBdr>
          <w:divsChild>
            <w:div w:id="1183281275">
              <w:marLeft w:val="0"/>
              <w:marRight w:val="0"/>
              <w:marTop w:val="0"/>
              <w:marBottom w:val="0"/>
              <w:divBdr>
                <w:top w:val="none" w:sz="0" w:space="0" w:color="auto"/>
                <w:left w:val="none" w:sz="0" w:space="0" w:color="auto"/>
                <w:bottom w:val="none" w:sz="0" w:space="0" w:color="auto"/>
                <w:right w:val="none" w:sz="0" w:space="0" w:color="auto"/>
              </w:divBdr>
              <w:divsChild>
                <w:div w:id="18126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8082">
      <w:bodyDiv w:val="1"/>
      <w:marLeft w:val="0"/>
      <w:marRight w:val="0"/>
      <w:marTop w:val="0"/>
      <w:marBottom w:val="0"/>
      <w:divBdr>
        <w:top w:val="none" w:sz="0" w:space="0" w:color="auto"/>
        <w:left w:val="none" w:sz="0" w:space="0" w:color="auto"/>
        <w:bottom w:val="none" w:sz="0" w:space="0" w:color="auto"/>
        <w:right w:val="none" w:sz="0" w:space="0" w:color="auto"/>
      </w:divBdr>
      <w:divsChild>
        <w:div w:id="1280724042">
          <w:marLeft w:val="0"/>
          <w:marRight w:val="0"/>
          <w:marTop w:val="0"/>
          <w:marBottom w:val="0"/>
          <w:divBdr>
            <w:top w:val="none" w:sz="0" w:space="0" w:color="auto"/>
            <w:left w:val="none" w:sz="0" w:space="0" w:color="auto"/>
            <w:bottom w:val="none" w:sz="0" w:space="0" w:color="auto"/>
            <w:right w:val="none" w:sz="0" w:space="0" w:color="auto"/>
          </w:divBdr>
          <w:divsChild>
            <w:div w:id="2012948134">
              <w:marLeft w:val="0"/>
              <w:marRight w:val="0"/>
              <w:marTop w:val="0"/>
              <w:marBottom w:val="0"/>
              <w:divBdr>
                <w:top w:val="none" w:sz="0" w:space="0" w:color="auto"/>
                <w:left w:val="none" w:sz="0" w:space="0" w:color="auto"/>
                <w:bottom w:val="none" w:sz="0" w:space="0" w:color="auto"/>
                <w:right w:val="none" w:sz="0" w:space="0" w:color="auto"/>
              </w:divBdr>
              <w:divsChild>
                <w:div w:id="479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59737">
          <w:marLeft w:val="0"/>
          <w:marRight w:val="0"/>
          <w:marTop w:val="0"/>
          <w:marBottom w:val="0"/>
          <w:divBdr>
            <w:top w:val="none" w:sz="0" w:space="0" w:color="auto"/>
            <w:left w:val="none" w:sz="0" w:space="0" w:color="auto"/>
            <w:bottom w:val="none" w:sz="0" w:space="0" w:color="auto"/>
            <w:right w:val="none" w:sz="0" w:space="0" w:color="auto"/>
          </w:divBdr>
          <w:divsChild>
            <w:div w:id="657537597">
              <w:marLeft w:val="0"/>
              <w:marRight w:val="0"/>
              <w:marTop w:val="0"/>
              <w:marBottom w:val="0"/>
              <w:divBdr>
                <w:top w:val="none" w:sz="0" w:space="0" w:color="auto"/>
                <w:left w:val="none" w:sz="0" w:space="0" w:color="auto"/>
                <w:bottom w:val="none" w:sz="0" w:space="0" w:color="auto"/>
                <w:right w:val="none" w:sz="0" w:space="0" w:color="auto"/>
              </w:divBdr>
              <w:divsChild>
                <w:div w:id="12618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41509">
      <w:bodyDiv w:val="1"/>
      <w:marLeft w:val="0"/>
      <w:marRight w:val="0"/>
      <w:marTop w:val="0"/>
      <w:marBottom w:val="0"/>
      <w:divBdr>
        <w:top w:val="none" w:sz="0" w:space="0" w:color="auto"/>
        <w:left w:val="none" w:sz="0" w:space="0" w:color="auto"/>
        <w:bottom w:val="none" w:sz="0" w:space="0" w:color="auto"/>
        <w:right w:val="none" w:sz="0" w:space="0" w:color="auto"/>
      </w:divBdr>
      <w:divsChild>
        <w:div w:id="1526168145">
          <w:marLeft w:val="0"/>
          <w:marRight w:val="0"/>
          <w:marTop w:val="0"/>
          <w:marBottom w:val="0"/>
          <w:divBdr>
            <w:top w:val="none" w:sz="0" w:space="0" w:color="auto"/>
            <w:left w:val="none" w:sz="0" w:space="0" w:color="auto"/>
            <w:bottom w:val="none" w:sz="0" w:space="0" w:color="auto"/>
            <w:right w:val="none" w:sz="0" w:space="0" w:color="auto"/>
          </w:divBdr>
          <w:divsChild>
            <w:div w:id="489828504">
              <w:marLeft w:val="0"/>
              <w:marRight w:val="0"/>
              <w:marTop w:val="0"/>
              <w:marBottom w:val="0"/>
              <w:divBdr>
                <w:top w:val="none" w:sz="0" w:space="0" w:color="auto"/>
                <w:left w:val="none" w:sz="0" w:space="0" w:color="auto"/>
                <w:bottom w:val="none" w:sz="0" w:space="0" w:color="auto"/>
                <w:right w:val="none" w:sz="0" w:space="0" w:color="auto"/>
              </w:divBdr>
              <w:divsChild>
                <w:div w:id="14708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80525">
      <w:bodyDiv w:val="1"/>
      <w:marLeft w:val="0"/>
      <w:marRight w:val="0"/>
      <w:marTop w:val="0"/>
      <w:marBottom w:val="0"/>
      <w:divBdr>
        <w:top w:val="none" w:sz="0" w:space="0" w:color="auto"/>
        <w:left w:val="none" w:sz="0" w:space="0" w:color="auto"/>
        <w:bottom w:val="none" w:sz="0" w:space="0" w:color="auto"/>
        <w:right w:val="none" w:sz="0" w:space="0" w:color="auto"/>
      </w:divBdr>
      <w:divsChild>
        <w:div w:id="713701551">
          <w:marLeft w:val="0"/>
          <w:marRight w:val="0"/>
          <w:marTop w:val="0"/>
          <w:marBottom w:val="0"/>
          <w:divBdr>
            <w:top w:val="none" w:sz="0" w:space="0" w:color="auto"/>
            <w:left w:val="none" w:sz="0" w:space="0" w:color="auto"/>
            <w:bottom w:val="none" w:sz="0" w:space="0" w:color="auto"/>
            <w:right w:val="none" w:sz="0" w:space="0" w:color="auto"/>
          </w:divBdr>
          <w:divsChild>
            <w:div w:id="1316452575">
              <w:marLeft w:val="0"/>
              <w:marRight w:val="0"/>
              <w:marTop w:val="0"/>
              <w:marBottom w:val="0"/>
              <w:divBdr>
                <w:top w:val="none" w:sz="0" w:space="0" w:color="auto"/>
                <w:left w:val="none" w:sz="0" w:space="0" w:color="auto"/>
                <w:bottom w:val="none" w:sz="0" w:space="0" w:color="auto"/>
                <w:right w:val="none" w:sz="0" w:space="0" w:color="auto"/>
              </w:divBdr>
              <w:divsChild>
                <w:div w:id="474181061">
                  <w:marLeft w:val="0"/>
                  <w:marRight w:val="0"/>
                  <w:marTop w:val="0"/>
                  <w:marBottom w:val="0"/>
                  <w:divBdr>
                    <w:top w:val="none" w:sz="0" w:space="0" w:color="auto"/>
                    <w:left w:val="none" w:sz="0" w:space="0" w:color="auto"/>
                    <w:bottom w:val="none" w:sz="0" w:space="0" w:color="auto"/>
                    <w:right w:val="none" w:sz="0" w:space="0" w:color="auto"/>
                  </w:divBdr>
                  <w:divsChild>
                    <w:div w:id="6443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046211">
      <w:bodyDiv w:val="1"/>
      <w:marLeft w:val="0"/>
      <w:marRight w:val="0"/>
      <w:marTop w:val="0"/>
      <w:marBottom w:val="0"/>
      <w:divBdr>
        <w:top w:val="none" w:sz="0" w:space="0" w:color="auto"/>
        <w:left w:val="none" w:sz="0" w:space="0" w:color="auto"/>
        <w:bottom w:val="none" w:sz="0" w:space="0" w:color="auto"/>
        <w:right w:val="none" w:sz="0" w:space="0" w:color="auto"/>
      </w:divBdr>
      <w:divsChild>
        <w:div w:id="617834571">
          <w:marLeft w:val="0"/>
          <w:marRight w:val="0"/>
          <w:marTop w:val="0"/>
          <w:marBottom w:val="0"/>
          <w:divBdr>
            <w:top w:val="none" w:sz="0" w:space="0" w:color="auto"/>
            <w:left w:val="none" w:sz="0" w:space="0" w:color="auto"/>
            <w:bottom w:val="none" w:sz="0" w:space="0" w:color="auto"/>
            <w:right w:val="none" w:sz="0" w:space="0" w:color="auto"/>
          </w:divBdr>
          <w:divsChild>
            <w:div w:id="104736952">
              <w:marLeft w:val="0"/>
              <w:marRight w:val="0"/>
              <w:marTop w:val="0"/>
              <w:marBottom w:val="0"/>
              <w:divBdr>
                <w:top w:val="none" w:sz="0" w:space="0" w:color="auto"/>
                <w:left w:val="none" w:sz="0" w:space="0" w:color="auto"/>
                <w:bottom w:val="none" w:sz="0" w:space="0" w:color="auto"/>
                <w:right w:val="none" w:sz="0" w:space="0" w:color="auto"/>
              </w:divBdr>
              <w:divsChild>
                <w:div w:id="20708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553350">
      <w:bodyDiv w:val="1"/>
      <w:marLeft w:val="0"/>
      <w:marRight w:val="0"/>
      <w:marTop w:val="0"/>
      <w:marBottom w:val="0"/>
      <w:divBdr>
        <w:top w:val="none" w:sz="0" w:space="0" w:color="auto"/>
        <w:left w:val="none" w:sz="0" w:space="0" w:color="auto"/>
        <w:bottom w:val="none" w:sz="0" w:space="0" w:color="auto"/>
        <w:right w:val="none" w:sz="0" w:space="0" w:color="auto"/>
      </w:divBdr>
      <w:divsChild>
        <w:div w:id="1674913929">
          <w:marLeft w:val="0"/>
          <w:marRight w:val="0"/>
          <w:marTop w:val="0"/>
          <w:marBottom w:val="0"/>
          <w:divBdr>
            <w:top w:val="none" w:sz="0" w:space="0" w:color="auto"/>
            <w:left w:val="none" w:sz="0" w:space="0" w:color="auto"/>
            <w:bottom w:val="none" w:sz="0" w:space="0" w:color="auto"/>
            <w:right w:val="none" w:sz="0" w:space="0" w:color="auto"/>
          </w:divBdr>
          <w:divsChild>
            <w:div w:id="1959019147">
              <w:marLeft w:val="0"/>
              <w:marRight w:val="0"/>
              <w:marTop w:val="0"/>
              <w:marBottom w:val="0"/>
              <w:divBdr>
                <w:top w:val="none" w:sz="0" w:space="0" w:color="auto"/>
                <w:left w:val="none" w:sz="0" w:space="0" w:color="auto"/>
                <w:bottom w:val="none" w:sz="0" w:space="0" w:color="auto"/>
                <w:right w:val="none" w:sz="0" w:space="0" w:color="auto"/>
              </w:divBdr>
              <w:divsChild>
                <w:div w:id="7497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4244">
      <w:bodyDiv w:val="1"/>
      <w:marLeft w:val="0"/>
      <w:marRight w:val="0"/>
      <w:marTop w:val="0"/>
      <w:marBottom w:val="0"/>
      <w:divBdr>
        <w:top w:val="none" w:sz="0" w:space="0" w:color="auto"/>
        <w:left w:val="none" w:sz="0" w:space="0" w:color="auto"/>
        <w:bottom w:val="none" w:sz="0" w:space="0" w:color="auto"/>
        <w:right w:val="none" w:sz="0" w:space="0" w:color="auto"/>
      </w:divBdr>
      <w:divsChild>
        <w:div w:id="1840999473">
          <w:marLeft w:val="0"/>
          <w:marRight w:val="0"/>
          <w:marTop w:val="0"/>
          <w:marBottom w:val="0"/>
          <w:divBdr>
            <w:top w:val="none" w:sz="0" w:space="0" w:color="auto"/>
            <w:left w:val="none" w:sz="0" w:space="0" w:color="auto"/>
            <w:bottom w:val="none" w:sz="0" w:space="0" w:color="auto"/>
            <w:right w:val="none" w:sz="0" w:space="0" w:color="auto"/>
          </w:divBdr>
          <w:divsChild>
            <w:div w:id="856038184">
              <w:marLeft w:val="0"/>
              <w:marRight w:val="0"/>
              <w:marTop w:val="0"/>
              <w:marBottom w:val="0"/>
              <w:divBdr>
                <w:top w:val="none" w:sz="0" w:space="0" w:color="auto"/>
                <w:left w:val="none" w:sz="0" w:space="0" w:color="auto"/>
                <w:bottom w:val="none" w:sz="0" w:space="0" w:color="auto"/>
                <w:right w:val="none" w:sz="0" w:space="0" w:color="auto"/>
              </w:divBdr>
              <w:divsChild>
                <w:div w:id="755245630">
                  <w:marLeft w:val="0"/>
                  <w:marRight w:val="0"/>
                  <w:marTop w:val="0"/>
                  <w:marBottom w:val="0"/>
                  <w:divBdr>
                    <w:top w:val="none" w:sz="0" w:space="0" w:color="auto"/>
                    <w:left w:val="none" w:sz="0" w:space="0" w:color="auto"/>
                    <w:bottom w:val="none" w:sz="0" w:space="0" w:color="auto"/>
                    <w:right w:val="none" w:sz="0" w:space="0" w:color="auto"/>
                  </w:divBdr>
                  <w:divsChild>
                    <w:div w:id="18450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931715">
      <w:bodyDiv w:val="1"/>
      <w:marLeft w:val="0"/>
      <w:marRight w:val="0"/>
      <w:marTop w:val="0"/>
      <w:marBottom w:val="0"/>
      <w:divBdr>
        <w:top w:val="none" w:sz="0" w:space="0" w:color="auto"/>
        <w:left w:val="none" w:sz="0" w:space="0" w:color="auto"/>
        <w:bottom w:val="none" w:sz="0" w:space="0" w:color="auto"/>
        <w:right w:val="none" w:sz="0" w:space="0" w:color="auto"/>
      </w:divBdr>
      <w:divsChild>
        <w:div w:id="356665430">
          <w:marLeft w:val="0"/>
          <w:marRight w:val="0"/>
          <w:marTop w:val="0"/>
          <w:marBottom w:val="0"/>
          <w:divBdr>
            <w:top w:val="none" w:sz="0" w:space="0" w:color="auto"/>
            <w:left w:val="none" w:sz="0" w:space="0" w:color="auto"/>
            <w:bottom w:val="none" w:sz="0" w:space="0" w:color="auto"/>
            <w:right w:val="none" w:sz="0" w:space="0" w:color="auto"/>
          </w:divBdr>
          <w:divsChild>
            <w:div w:id="1629822792">
              <w:marLeft w:val="0"/>
              <w:marRight w:val="0"/>
              <w:marTop w:val="0"/>
              <w:marBottom w:val="0"/>
              <w:divBdr>
                <w:top w:val="none" w:sz="0" w:space="0" w:color="auto"/>
                <w:left w:val="none" w:sz="0" w:space="0" w:color="auto"/>
                <w:bottom w:val="none" w:sz="0" w:space="0" w:color="auto"/>
                <w:right w:val="none" w:sz="0" w:space="0" w:color="auto"/>
              </w:divBdr>
              <w:divsChild>
                <w:div w:id="537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52173">
      <w:bodyDiv w:val="1"/>
      <w:marLeft w:val="0"/>
      <w:marRight w:val="0"/>
      <w:marTop w:val="0"/>
      <w:marBottom w:val="0"/>
      <w:divBdr>
        <w:top w:val="none" w:sz="0" w:space="0" w:color="auto"/>
        <w:left w:val="none" w:sz="0" w:space="0" w:color="auto"/>
        <w:bottom w:val="none" w:sz="0" w:space="0" w:color="auto"/>
        <w:right w:val="none" w:sz="0" w:space="0" w:color="auto"/>
      </w:divBdr>
      <w:divsChild>
        <w:div w:id="1800955305">
          <w:marLeft w:val="0"/>
          <w:marRight w:val="0"/>
          <w:marTop w:val="0"/>
          <w:marBottom w:val="0"/>
          <w:divBdr>
            <w:top w:val="none" w:sz="0" w:space="0" w:color="auto"/>
            <w:left w:val="none" w:sz="0" w:space="0" w:color="auto"/>
            <w:bottom w:val="none" w:sz="0" w:space="0" w:color="auto"/>
            <w:right w:val="none" w:sz="0" w:space="0" w:color="auto"/>
          </w:divBdr>
          <w:divsChild>
            <w:div w:id="982083941">
              <w:marLeft w:val="0"/>
              <w:marRight w:val="0"/>
              <w:marTop w:val="0"/>
              <w:marBottom w:val="0"/>
              <w:divBdr>
                <w:top w:val="none" w:sz="0" w:space="0" w:color="auto"/>
                <w:left w:val="none" w:sz="0" w:space="0" w:color="auto"/>
                <w:bottom w:val="none" w:sz="0" w:space="0" w:color="auto"/>
                <w:right w:val="none" w:sz="0" w:space="0" w:color="auto"/>
              </w:divBdr>
              <w:divsChild>
                <w:div w:id="9334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49186">
      <w:bodyDiv w:val="1"/>
      <w:marLeft w:val="0"/>
      <w:marRight w:val="0"/>
      <w:marTop w:val="0"/>
      <w:marBottom w:val="0"/>
      <w:divBdr>
        <w:top w:val="none" w:sz="0" w:space="0" w:color="auto"/>
        <w:left w:val="none" w:sz="0" w:space="0" w:color="auto"/>
        <w:bottom w:val="none" w:sz="0" w:space="0" w:color="auto"/>
        <w:right w:val="none" w:sz="0" w:space="0" w:color="auto"/>
      </w:divBdr>
      <w:divsChild>
        <w:div w:id="1945846006">
          <w:marLeft w:val="0"/>
          <w:marRight w:val="0"/>
          <w:marTop w:val="0"/>
          <w:marBottom w:val="0"/>
          <w:divBdr>
            <w:top w:val="none" w:sz="0" w:space="0" w:color="auto"/>
            <w:left w:val="none" w:sz="0" w:space="0" w:color="auto"/>
            <w:bottom w:val="none" w:sz="0" w:space="0" w:color="auto"/>
            <w:right w:val="none" w:sz="0" w:space="0" w:color="auto"/>
          </w:divBdr>
          <w:divsChild>
            <w:div w:id="512766802">
              <w:marLeft w:val="0"/>
              <w:marRight w:val="0"/>
              <w:marTop w:val="0"/>
              <w:marBottom w:val="0"/>
              <w:divBdr>
                <w:top w:val="none" w:sz="0" w:space="0" w:color="auto"/>
                <w:left w:val="none" w:sz="0" w:space="0" w:color="auto"/>
                <w:bottom w:val="none" w:sz="0" w:space="0" w:color="auto"/>
                <w:right w:val="none" w:sz="0" w:space="0" w:color="auto"/>
              </w:divBdr>
              <w:divsChild>
                <w:div w:id="2017269886">
                  <w:marLeft w:val="0"/>
                  <w:marRight w:val="0"/>
                  <w:marTop w:val="0"/>
                  <w:marBottom w:val="0"/>
                  <w:divBdr>
                    <w:top w:val="none" w:sz="0" w:space="0" w:color="auto"/>
                    <w:left w:val="none" w:sz="0" w:space="0" w:color="auto"/>
                    <w:bottom w:val="none" w:sz="0" w:space="0" w:color="auto"/>
                    <w:right w:val="none" w:sz="0" w:space="0" w:color="auto"/>
                  </w:divBdr>
                  <w:divsChild>
                    <w:div w:id="13593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0260">
      <w:bodyDiv w:val="1"/>
      <w:marLeft w:val="0"/>
      <w:marRight w:val="0"/>
      <w:marTop w:val="0"/>
      <w:marBottom w:val="0"/>
      <w:divBdr>
        <w:top w:val="none" w:sz="0" w:space="0" w:color="auto"/>
        <w:left w:val="none" w:sz="0" w:space="0" w:color="auto"/>
        <w:bottom w:val="none" w:sz="0" w:space="0" w:color="auto"/>
        <w:right w:val="none" w:sz="0" w:space="0" w:color="auto"/>
      </w:divBdr>
      <w:divsChild>
        <w:div w:id="1566991522">
          <w:marLeft w:val="0"/>
          <w:marRight w:val="0"/>
          <w:marTop w:val="0"/>
          <w:marBottom w:val="0"/>
          <w:divBdr>
            <w:top w:val="none" w:sz="0" w:space="0" w:color="auto"/>
            <w:left w:val="none" w:sz="0" w:space="0" w:color="auto"/>
            <w:bottom w:val="none" w:sz="0" w:space="0" w:color="auto"/>
            <w:right w:val="none" w:sz="0" w:space="0" w:color="auto"/>
          </w:divBdr>
          <w:divsChild>
            <w:div w:id="343436678">
              <w:marLeft w:val="0"/>
              <w:marRight w:val="0"/>
              <w:marTop w:val="0"/>
              <w:marBottom w:val="0"/>
              <w:divBdr>
                <w:top w:val="none" w:sz="0" w:space="0" w:color="auto"/>
                <w:left w:val="none" w:sz="0" w:space="0" w:color="auto"/>
                <w:bottom w:val="none" w:sz="0" w:space="0" w:color="auto"/>
                <w:right w:val="none" w:sz="0" w:space="0" w:color="auto"/>
              </w:divBdr>
              <w:divsChild>
                <w:div w:id="196892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99945">
      <w:bodyDiv w:val="1"/>
      <w:marLeft w:val="0"/>
      <w:marRight w:val="0"/>
      <w:marTop w:val="0"/>
      <w:marBottom w:val="0"/>
      <w:divBdr>
        <w:top w:val="none" w:sz="0" w:space="0" w:color="auto"/>
        <w:left w:val="none" w:sz="0" w:space="0" w:color="auto"/>
        <w:bottom w:val="none" w:sz="0" w:space="0" w:color="auto"/>
        <w:right w:val="none" w:sz="0" w:space="0" w:color="auto"/>
      </w:divBdr>
      <w:divsChild>
        <w:div w:id="1432697521">
          <w:marLeft w:val="0"/>
          <w:marRight w:val="0"/>
          <w:marTop w:val="0"/>
          <w:marBottom w:val="0"/>
          <w:divBdr>
            <w:top w:val="none" w:sz="0" w:space="0" w:color="auto"/>
            <w:left w:val="none" w:sz="0" w:space="0" w:color="auto"/>
            <w:bottom w:val="none" w:sz="0" w:space="0" w:color="auto"/>
            <w:right w:val="none" w:sz="0" w:space="0" w:color="auto"/>
          </w:divBdr>
          <w:divsChild>
            <w:div w:id="1852253566">
              <w:marLeft w:val="0"/>
              <w:marRight w:val="0"/>
              <w:marTop w:val="0"/>
              <w:marBottom w:val="0"/>
              <w:divBdr>
                <w:top w:val="none" w:sz="0" w:space="0" w:color="auto"/>
                <w:left w:val="none" w:sz="0" w:space="0" w:color="auto"/>
                <w:bottom w:val="none" w:sz="0" w:space="0" w:color="auto"/>
                <w:right w:val="none" w:sz="0" w:space="0" w:color="auto"/>
              </w:divBdr>
              <w:divsChild>
                <w:div w:id="144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29012">
      <w:bodyDiv w:val="1"/>
      <w:marLeft w:val="0"/>
      <w:marRight w:val="0"/>
      <w:marTop w:val="0"/>
      <w:marBottom w:val="0"/>
      <w:divBdr>
        <w:top w:val="none" w:sz="0" w:space="0" w:color="auto"/>
        <w:left w:val="none" w:sz="0" w:space="0" w:color="auto"/>
        <w:bottom w:val="none" w:sz="0" w:space="0" w:color="auto"/>
        <w:right w:val="none" w:sz="0" w:space="0" w:color="auto"/>
      </w:divBdr>
      <w:divsChild>
        <w:div w:id="1905793244">
          <w:marLeft w:val="0"/>
          <w:marRight w:val="0"/>
          <w:marTop w:val="0"/>
          <w:marBottom w:val="0"/>
          <w:divBdr>
            <w:top w:val="none" w:sz="0" w:space="0" w:color="auto"/>
            <w:left w:val="none" w:sz="0" w:space="0" w:color="auto"/>
            <w:bottom w:val="none" w:sz="0" w:space="0" w:color="auto"/>
            <w:right w:val="none" w:sz="0" w:space="0" w:color="auto"/>
          </w:divBdr>
          <w:divsChild>
            <w:div w:id="1571305095">
              <w:marLeft w:val="0"/>
              <w:marRight w:val="0"/>
              <w:marTop w:val="0"/>
              <w:marBottom w:val="0"/>
              <w:divBdr>
                <w:top w:val="none" w:sz="0" w:space="0" w:color="auto"/>
                <w:left w:val="none" w:sz="0" w:space="0" w:color="auto"/>
                <w:bottom w:val="none" w:sz="0" w:space="0" w:color="auto"/>
                <w:right w:val="none" w:sz="0" w:space="0" w:color="auto"/>
              </w:divBdr>
              <w:divsChild>
                <w:div w:id="481776111">
                  <w:marLeft w:val="0"/>
                  <w:marRight w:val="0"/>
                  <w:marTop w:val="0"/>
                  <w:marBottom w:val="0"/>
                  <w:divBdr>
                    <w:top w:val="none" w:sz="0" w:space="0" w:color="auto"/>
                    <w:left w:val="none" w:sz="0" w:space="0" w:color="auto"/>
                    <w:bottom w:val="none" w:sz="0" w:space="0" w:color="auto"/>
                    <w:right w:val="none" w:sz="0" w:space="0" w:color="auto"/>
                  </w:divBdr>
                  <w:divsChild>
                    <w:div w:id="10092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20393">
      <w:bodyDiv w:val="1"/>
      <w:marLeft w:val="0"/>
      <w:marRight w:val="0"/>
      <w:marTop w:val="0"/>
      <w:marBottom w:val="0"/>
      <w:divBdr>
        <w:top w:val="none" w:sz="0" w:space="0" w:color="auto"/>
        <w:left w:val="none" w:sz="0" w:space="0" w:color="auto"/>
        <w:bottom w:val="none" w:sz="0" w:space="0" w:color="auto"/>
        <w:right w:val="none" w:sz="0" w:space="0" w:color="auto"/>
      </w:divBdr>
      <w:divsChild>
        <w:div w:id="182598585">
          <w:marLeft w:val="0"/>
          <w:marRight w:val="0"/>
          <w:marTop w:val="0"/>
          <w:marBottom w:val="0"/>
          <w:divBdr>
            <w:top w:val="none" w:sz="0" w:space="0" w:color="auto"/>
            <w:left w:val="none" w:sz="0" w:space="0" w:color="auto"/>
            <w:bottom w:val="none" w:sz="0" w:space="0" w:color="auto"/>
            <w:right w:val="none" w:sz="0" w:space="0" w:color="auto"/>
          </w:divBdr>
          <w:divsChild>
            <w:div w:id="1808937881">
              <w:marLeft w:val="0"/>
              <w:marRight w:val="0"/>
              <w:marTop w:val="0"/>
              <w:marBottom w:val="0"/>
              <w:divBdr>
                <w:top w:val="none" w:sz="0" w:space="0" w:color="auto"/>
                <w:left w:val="none" w:sz="0" w:space="0" w:color="auto"/>
                <w:bottom w:val="none" w:sz="0" w:space="0" w:color="auto"/>
                <w:right w:val="none" w:sz="0" w:space="0" w:color="auto"/>
              </w:divBdr>
              <w:divsChild>
                <w:div w:id="1763381008">
                  <w:marLeft w:val="0"/>
                  <w:marRight w:val="0"/>
                  <w:marTop w:val="0"/>
                  <w:marBottom w:val="0"/>
                  <w:divBdr>
                    <w:top w:val="none" w:sz="0" w:space="0" w:color="auto"/>
                    <w:left w:val="none" w:sz="0" w:space="0" w:color="auto"/>
                    <w:bottom w:val="none" w:sz="0" w:space="0" w:color="auto"/>
                    <w:right w:val="none" w:sz="0" w:space="0" w:color="auto"/>
                  </w:divBdr>
                  <w:divsChild>
                    <w:div w:id="18285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454272">
      <w:bodyDiv w:val="1"/>
      <w:marLeft w:val="0"/>
      <w:marRight w:val="0"/>
      <w:marTop w:val="0"/>
      <w:marBottom w:val="0"/>
      <w:divBdr>
        <w:top w:val="none" w:sz="0" w:space="0" w:color="auto"/>
        <w:left w:val="none" w:sz="0" w:space="0" w:color="auto"/>
        <w:bottom w:val="none" w:sz="0" w:space="0" w:color="auto"/>
        <w:right w:val="none" w:sz="0" w:space="0" w:color="auto"/>
      </w:divBdr>
      <w:divsChild>
        <w:div w:id="1590389736">
          <w:marLeft w:val="0"/>
          <w:marRight w:val="0"/>
          <w:marTop w:val="0"/>
          <w:marBottom w:val="0"/>
          <w:divBdr>
            <w:top w:val="none" w:sz="0" w:space="0" w:color="auto"/>
            <w:left w:val="none" w:sz="0" w:space="0" w:color="auto"/>
            <w:bottom w:val="none" w:sz="0" w:space="0" w:color="auto"/>
            <w:right w:val="none" w:sz="0" w:space="0" w:color="auto"/>
          </w:divBdr>
          <w:divsChild>
            <w:div w:id="1364281865">
              <w:marLeft w:val="0"/>
              <w:marRight w:val="0"/>
              <w:marTop w:val="0"/>
              <w:marBottom w:val="0"/>
              <w:divBdr>
                <w:top w:val="none" w:sz="0" w:space="0" w:color="auto"/>
                <w:left w:val="none" w:sz="0" w:space="0" w:color="auto"/>
                <w:bottom w:val="none" w:sz="0" w:space="0" w:color="auto"/>
                <w:right w:val="none" w:sz="0" w:space="0" w:color="auto"/>
              </w:divBdr>
              <w:divsChild>
                <w:div w:id="1114178719">
                  <w:marLeft w:val="0"/>
                  <w:marRight w:val="0"/>
                  <w:marTop w:val="0"/>
                  <w:marBottom w:val="0"/>
                  <w:divBdr>
                    <w:top w:val="none" w:sz="0" w:space="0" w:color="auto"/>
                    <w:left w:val="none" w:sz="0" w:space="0" w:color="auto"/>
                    <w:bottom w:val="none" w:sz="0" w:space="0" w:color="auto"/>
                    <w:right w:val="none" w:sz="0" w:space="0" w:color="auto"/>
                  </w:divBdr>
                  <w:divsChild>
                    <w:div w:id="19084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252982">
      <w:bodyDiv w:val="1"/>
      <w:marLeft w:val="0"/>
      <w:marRight w:val="0"/>
      <w:marTop w:val="0"/>
      <w:marBottom w:val="0"/>
      <w:divBdr>
        <w:top w:val="none" w:sz="0" w:space="0" w:color="auto"/>
        <w:left w:val="none" w:sz="0" w:space="0" w:color="auto"/>
        <w:bottom w:val="none" w:sz="0" w:space="0" w:color="auto"/>
        <w:right w:val="none" w:sz="0" w:space="0" w:color="auto"/>
      </w:divBdr>
      <w:divsChild>
        <w:div w:id="535234152">
          <w:marLeft w:val="0"/>
          <w:marRight w:val="0"/>
          <w:marTop w:val="0"/>
          <w:marBottom w:val="0"/>
          <w:divBdr>
            <w:top w:val="none" w:sz="0" w:space="0" w:color="auto"/>
            <w:left w:val="none" w:sz="0" w:space="0" w:color="auto"/>
            <w:bottom w:val="none" w:sz="0" w:space="0" w:color="auto"/>
            <w:right w:val="none" w:sz="0" w:space="0" w:color="auto"/>
          </w:divBdr>
          <w:divsChild>
            <w:div w:id="692222211">
              <w:marLeft w:val="0"/>
              <w:marRight w:val="0"/>
              <w:marTop w:val="0"/>
              <w:marBottom w:val="0"/>
              <w:divBdr>
                <w:top w:val="none" w:sz="0" w:space="0" w:color="auto"/>
                <w:left w:val="none" w:sz="0" w:space="0" w:color="auto"/>
                <w:bottom w:val="none" w:sz="0" w:space="0" w:color="auto"/>
                <w:right w:val="none" w:sz="0" w:space="0" w:color="auto"/>
              </w:divBdr>
              <w:divsChild>
                <w:div w:id="963079083">
                  <w:marLeft w:val="0"/>
                  <w:marRight w:val="0"/>
                  <w:marTop w:val="0"/>
                  <w:marBottom w:val="0"/>
                  <w:divBdr>
                    <w:top w:val="none" w:sz="0" w:space="0" w:color="auto"/>
                    <w:left w:val="none" w:sz="0" w:space="0" w:color="auto"/>
                    <w:bottom w:val="none" w:sz="0" w:space="0" w:color="auto"/>
                    <w:right w:val="none" w:sz="0" w:space="0" w:color="auto"/>
                  </w:divBdr>
                  <w:divsChild>
                    <w:div w:id="9086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21613">
      <w:bodyDiv w:val="1"/>
      <w:marLeft w:val="0"/>
      <w:marRight w:val="0"/>
      <w:marTop w:val="0"/>
      <w:marBottom w:val="0"/>
      <w:divBdr>
        <w:top w:val="none" w:sz="0" w:space="0" w:color="auto"/>
        <w:left w:val="none" w:sz="0" w:space="0" w:color="auto"/>
        <w:bottom w:val="none" w:sz="0" w:space="0" w:color="auto"/>
        <w:right w:val="none" w:sz="0" w:space="0" w:color="auto"/>
      </w:divBdr>
      <w:divsChild>
        <w:div w:id="880673340">
          <w:marLeft w:val="0"/>
          <w:marRight w:val="0"/>
          <w:marTop w:val="0"/>
          <w:marBottom w:val="0"/>
          <w:divBdr>
            <w:top w:val="none" w:sz="0" w:space="0" w:color="auto"/>
            <w:left w:val="none" w:sz="0" w:space="0" w:color="auto"/>
            <w:bottom w:val="none" w:sz="0" w:space="0" w:color="auto"/>
            <w:right w:val="none" w:sz="0" w:space="0" w:color="auto"/>
          </w:divBdr>
          <w:divsChild>
            <w:div w:id="848981304">
              <w:marLeft w:val="0"/>
              <w:marRight w:val="0"/>
              <w:marTop w:val="0"/>
              <w:marBottom w:val="0"/>
              <w:divBdr>
                <w:top w:val="none" w:sz="0" w:space="0" w:color="auto"/>
                <w:left w:val="none" w:sz="0" w:space="0" w:color="auto"/>
                <w:bottom w:val="none" w:sz="0" w:space="0" w:color="auto"/>
                <w:right w:val="none" w:sz="0" w:space="0" w:color="auto"/>
              </w:divBdr>
              <w:divsChild>
                <w:div w:id="16209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48366">
      <w:bodyDiv w:val="1"/>
      <w:marLeft w:val="0"/>
      <w:marRight w:val="0"/>
      <w:marTop w:val="0"/>
      <w:marBottom w:val="0"/>
      <w:divBdr>
        <w:top w:val="none" w:sz="0" w:space="0" w:color="auto"/>
        <w:left w:val="none" w:sz="0" w:space="0" w:color="auto"/>
        <w:bottom w:val="none" w:sz="0" w:space="0" w:color="auto"/>
        <w:right w:val="none" w:sz="0" w:space="0" w:color="auto"/>
      </w:divBdr>
      <w:divsChild>
        <w:div w:id="1048066628">
          <w:marLeft w:val="0"/>
          <w:marRight w:val="0"/>
          <w:marTop w:val="0"/>
          <w:marBottom w:val="0"/>
          <w:divBdr>
            <w:top w:val="none" w:sz="0" w:space="0" w:color="auto"/>
            <w:left w:val="none" w:sz="0" w:space="0" w:color="auto"/>
            <w:bottom w:val="none" w:sz="0" w:space="0" w:color="auto"/>
            <w:right w:val="none" w:sz="0" w:space="0" w:color="auto"/>
          </w:divBdr>
          <w:divsChild>
            <w:div w:id="743769604">
              <w:marLeft w:val="0"/>
              <w:marRight w:val="0"/>
              <w:marTop w:val="0"/>
              <w:marBottom w:val="0"/>
              <w:divBdr>
                <w:top w:val="none" w:sz="0" w:space="0" w:color="auto"/>
                <w:left w:val="none" w:sz="0" w:space="0" w:color="auto"/>
                <w:bottom w:val="none" w:sz="0" w:space="0" w:color="auto"/>
                <w:right w:val="none" w:sz="0" w:space="0" w:color="auto"/>
              </w:divBdr>
              <w:divsChild>
                <w:div w:id="813107685">
                  <w:marLeft w:val="0"/>
                  <w:marRight w:val="0"/>
                  <w:marTop w:val="0"/>
                  <w:marBottom w:val="0"/>
                  <w:divBdr>
                    <w:top w:val="none" w:sz="0" w:space="0" w:color="auto"/>
                    <w:left w:val="none" w:sz="0" w:space="0" w:color="auto"/>
                    <w:bottom w:val="none" w:sz="0" w:space="0" w:color="auto"/>
                    <w:right w:val="none" w:sz="0" w:space="0" w:color="auto"/>
                  </w:divBdr>
                  <w:divsChild>
                    <w:div w:id="7071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6758">
      <w:bodyDiv w:val="1"/>
      <w:marLeft w:val="0"/>
      <w:marRight w:val="0"/>
      <w:marTop w:val="0"/>
      <w:marBottom w:val="0"/>
      <w:divBdr>
        <w:top w:val="none" w:sz="0" w:space="0" w:color="auto"/>
        <w:left w:val="none" w:sz="0" w:space="0" w:color="auto"/>
        <w:bottom w:val="none" w:sz="0" w:space="0" w:color="auto"/>
        <w:right w:val="none" w:sz="0" w:space="0" w:color="auto"/>
      </w:divBdr>
      <w:divsChild>
        <w:div w:id="11231031">
          <w:marLeft w:val="0"/>
          <w:marRight w:val="0"/>
          <w:marTop w:val="0"/>
          <w:marBottom w:val="0"/>
          <w:divBdr>
            <w:top w:val="none" w:sz="0" w:space="0" w:color="auto"/>
            <w:left w:val="none" w:sz="0" w:space="0" w:color="auto"/>
            <w:bottom w:val="none" w:sz="0" w:space="0" w:color="auto"/>
            <w:right w:val="none" w:sz="0" w:space="0" w:color="auto"/>
          </w:divBdr>
          <w:divsChild>
            <w:div w:id="767699337">
              <w:marLeft w:val="0"/>
              <w:marRight w:val="0"/>
              <w:marTop w:val="0"/>
              <w:marBottom w:val="0"/>
              <w:divBdr>
                <w:top w:val="none" w:sz="0" w:space="0" w:color="auto"/>
                <w:left w:val="none" w:sz="0" w:space="0" w:color="auto"/>
                <w:bottom w:val="none" w:sz="0" w:space="0" w:color="auto"/>
                <w:right w:val="none" w:sz="0" w:space="0" w:color="auto"/>
              </w:divBdr>
              <w:divsChild>
                <w:div w:id="508061080">
                  <w:marLeft w:val="0"/>
                  <w:marRight w:val="0"/>
                  <w:marTop w:val="0"/>
                  <w:marBottom w:val="0"/>
                  <w:divBdr>
                    <w:top w:val="none" w:sz="0" w:space="0" w:color="auto"/>
                    <w:left w:val="none" w:sz="0" w:space="0" w:color="auto"/>
                    <w:bottom w:val="none" w:sz="0" w:space="0" w:color="auto"/>
                    <w:right w:val="none" w:sz="0" w:space="0" w:color="auto"/>
                  </w:divBdr>
                  <w:divsChild>
                    <w:div w:id="6259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15099">
      <w:bodyDiv w:val="1"/>
      <w:marLeft w:val="0"/>
      <w:marRight w:val="0"/>
      <w:marTop w:val="0"/>
      <w:marBottom w:val="0"/>
      <w:divBdr>
        <w:top w:val="none" w:sz="0" w:space="0" w:color="auto"/>
        <w:left w:val="none" w:sz="0" w:space="0" w:color="auto"/>
        <w:bottom w:val="none" w:sz="0" w:space="0" w:color="auto"/>
        <w:right w:val="none" w:sz="0" w:space="0" w:color="auto"/>
      </w:divBdr>
      <w:divsChild>
        <w:div w:id="245237416">
          <w:marLeft w:val="0"/>
          <w:marRight w:val="0"/>
          <w:marTop w:val="0"/>
          <w:marBottom w:val="0"/>
          <w:divBdr>
            <w:top w:val="none" w:sz="0" w:space="0" w:color="auto"/>
            <w:left w:val="none" w:sz="0" w:space="0" w:color="auto"/>
            <w:bottom w:val="none" w:sz="0" w:space="0" w:color="auto"/>
            <w:right w:val="none" w:sz="0" w:space="0" w:color="auto"/>
          </w:divBdr>
          <w:divsChild>
            <w:div w:id="2034381584">
              <w:marLeft w:val="0"/>
              <w:marRight w:val="0"/>
              <w:marTop w:val="0"/>
              <w:marBottom w:val="0"/>
              <w:divBdr>
                <w:top w:val="none" w:sz="0" w:space="0" w:color="auto"/>
                <w:left w:val="none" w:sz="0" w:space="0" w:color="auto"/>
                <w:bottom w:val="none" w:sz="0" w:space="0" w:color="auto"/>
                <w:right w:val="none" w:sz="0" w:space="0" w:color="auto"/>
              </w:divBdr>
              <w:divsChild>
                <w:div w:id="2012953103">
                  <w:marLeft w:val="0"/>
                  <w:marRight w:val="0"/>
                  <w:marTop w:val="0"/>
                  <w:marBottom w:val="0"/>
                  <w:divBdr>
                    <w:top w:val="none" w:sz="0" w:space="0" w:color="auto"/>
                    <w:left w:val="none" w:sz="0" w:space="0" w:color="auto"/>
                    <w:bottom w:val="none" w:sz="0" w:space="0" w:color="auto"/>
                    <w:right w:val="none" w:sz="0" w:space="0" w:color="auto"/>
                  </w:divBdr>
                  <w:divsChild>
                    <w:div w:id="19151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2456">
      <w:bodyDiv w:val="1"/>
      <w:marLeft w:val="0"/>
      <w:marRight w:val="0"/>
      <w:marTop w:val="0"/>
      <w:marBottom w:val="0"/>
      <w:divBdr>
        <w:top w:val="none" w:sz="0" w:space="0" w:color="auto"/>
        <w:left w:val="none" w:sz="0" w:space="0" w:color="auto"/>
        <w:bottom w:val="none" w:sz="0" w:space="0" w:color="auto"/>
        <w:right w:val="none" w:sz="0" w:space="0" w:color="auto"/>
      </w:divBdr>
      <w:divsChild>
        <w:div w:id="422186715">
          <w:marLeft w:val="0"/>
          <w:marRight w:val="0"/>
          <w:marTop w:val="0"/>
          <w:marBottom w:val="0"/>
          <w:divBdr>
            <w:top w:val="none" w:sz="0" w:space="0" w:color="auto"/>
            <w:left w:val="none" w:sz="0" w:space="0" w:color="auto"/>
            <w:bottom w:val="none" w:sz="0" w:space="0" w:color="auto"/>
            <w:right w:val="none" w:sz="0" w:space="0" w:color="auto"/>
          </w:divBdr>
          <w:divsChild>
            <w:div w:id="1567454874">
              <w:marLeft w:val="0"/>
              <w:marRight w:val="0"/>
              <w:marTop w:val="0"/>
              <w:marBottom w:val="0"/>
              <w:divBdr>
                <w:top w:val="none" w:sz="0" w:space="0" w:color="auto"/>
                <w:left w:val="none" w:sz="0" w:space="0" w:color="auto"/>
                <w:bottom w:val="none" w:sz="0" w:space="0" w:color="auto"/>
                <w:right w:val="none" w:sz="0" w:space="0" w:color="auto"/>
              </w:divBdr>
              <w:divsChild>
                <w:div w:id="568268837">
                  <w:marLeft w:val="0"/>
                  <w:marRight w:val="0"/>
                  <w:marTop w:val="0"/>
                  <w:marBottom w:val="0"/>
                  <w:divBdr>
                    <w:top w:val="none" w:sz="0" w:space="0" w:color="auto"/>
                    <w:left w:val="none" w:sz="0" w:space="0" w:color="auto"/>
                    <w:bottom w:val="none" w:sz="0" w:space="0" w:color="auto"/>
                    <w:right w:val="none" w:sz="0" w:space="0" w:color="auto"/>
                  </w:divBdr>
                  <w:divsChild>
                    <w:div w:id="14546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172527">
      <w:bodyDiv w:val="1"/>
      <w:marLeft w:val="0"/>
      <w:marRight w:val="0"/>
      <w:marTop w:val="0"/>
      <w:marBottom w:val="0"/>
      <w:divBdr>
        <w:top w:val="none" w:sz="0" w:space="0" w:color="auto"/>
        <w:left w:val="none" w:sz="0" w:space="0" w:color="auto"/>
        <w:bottom w:val="none" w:sz="0" w:space="0" w:color="auto"/>
        <w:right w:val="none" w:sz="0" w:space="0" w:color="auto"/>
      </w:divBdr>
      <w:divsChild>
        <w:div w:id="1113211448">
          <w:marLeft w:val="0"/>
          <w:marRight w:val="0"/>
          <w:marTop w:val="0"/>
          <w:marBottom w:val="0"/>
          <w:divBdr>
            <w:top w:val="none" w:sz="0" w:space="0" w:color="auto"/>
            <w:left w:val="none" w:sz="0" w:space="0" w:color="auto"/>
            <w:bottom w:val="none" w:sz="0" w:space="0" w:color="auto"/>
            <w:right w:val="none" w:sz="0" w:space="0" w:color="auto"/>
          </w:divBdr>
          <w:divsChild>
            <w:div w:id="1652637158">
              <w:marLeft w:val="0"/>
              <w:marRight w:val="0"/>
              <w:marTop w:val="0"/>
              <w:marBottom w:val="0"/>
              <w:divBdr>
                <w:top w:val="none" w:sz="0" w:space="0" w:color="auto"/>
                <w:left w:val="none" w:sz="0" w:space="0" w:color="auto"/>
                <w:bottom w:val="none" w:sz="0" w:space="0" w:color="auto"/>
                <w:right w:val="none" w:sz="0" w:space="0" w:color="auto"/>
              </w:divBdr>
              <w:divsChild>
                <w:div w:id="1875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29154">
      <w:bodyDiv w:val="1"/>
      <w:marLeft w:val="0"/>
      <w:marRight w:val="0"/>
      <w:marTop w:val="0"/>
      <w:marBottom w:val="0"/>
      <w:divBdr>
        <w:top w:val="none" w:sz="0" w:space="0" w:color="auto"/>
        <w:left w:val="none" w:sz="0" w:space="0" w:color="auto"/>
        <w:bottom w:val="none" w:sz="0" w:space="0" w:color="auto"/>
        <w:right w:val="none" w:sz="0" w:space="0" w:color="auto"/>
      </w:divBdr>
      <w:divsChild>
        <w:div w:id="1200515115">
          <w:marLeft w:val="0"/>
          <w:marRight w:val="0"/>
          <w:marTop w:val="0"/>
          <w:marBottom w:val="0"/>
          <w:divBdr>
            <w:top w:val="none" w:sz="0" w:space="0" w:color="auto"/>
            <w:left w:val="none" w:sz="0" w:space="0" w:color="auto"/>
            <w:bottom w:val="none" w:sz="0" w:space="0" w:color="auto"/>
            <w:right w:val="none" w:sz="0" w:space="0" w:color="auto"/>
          </w:divBdr>
          <w:divsChild>
            <w:div w:id="1539275433">
              <w:marLeft w:val="0"/>
              <w:marRight w:val="0"/>
              <w:marTop w:val="0"/>
              <w:marBottom w:val="0"/>
              <w:divBdr>
                <w:top w:val="none" w:sz="0" w:space="0" w:color="auto"/>
                <w:left w:val="none" w:sz="0" w:space="0" w:color="auto"/>
                <w:bottom w:val="none" w:sz="0" w:space="0" w:color="auto"/>
                <w:right w:val="none" w:sz="0" w:space="0" w:color="auto"/>
              </w:divBdr>
              <w:divsChild>
                <w:div w:id="987200263">
                  <w:marLeft w:val="0"/>
                  <w:marRight w:val="0"/>
                  <w:marTop w:val="0"/>
                  <w:marBottom w:val="0"/>
                  <w:divBdr>
                    <w:top w:val="none" w:sz="0" w:space="0" w:color="auto"/>
                    <w:left w:val="none" w:sz="0" w:space="0" w:color="auto"/>
                    <w:bottom w:val="none" w:sz="0" w:space="0" w:color="auto"/>
                    <w:right w:val="none" w:sz="0" w:space="0" w:color="auto"/>
                  </w:divBdr>
                  <w:divsChild>
                    <w:div w:id="11440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17894">
      <w:bodyDiv w:val="1"/>
      <w:marLeft w:val="0"/>
      <w:marRight w:val="0"/>
      <w:marTop w:val="0"/>
      <w:marBottom w:val="0"/>
      <w:divBdr>
        <w:top w:val="none" w:sz="0" w:space="0" w:color="auto"/>
        <w:left w:val="none" w:sz="0" w:space="0" w:color="auto"/>
        <w:bottom w:val="none" w:sz="0" w:space="0" w:color="auto"/>
        <w:right w:val="none" w:sz="0" w:space="0" w:color="auto"/>
      </w:divBdr>
      <w:divsChild>
        <w:div w:id="750464069">
          <w:marLeft w:val="0"/>
          <w:marRight w:val="0"/>
          <w:marTop w:val="0"/>
          <w:marBottom w:val="0"/>
          <w:divBdr>
            <w:top w:val="none" w:sz="0" w:space="0" w:color="auto"/>
            <w:left w:val="none" w:sz="0" w:space="0" w:color="auto"/>
            <w:bottom w:val="none" w:sz="0" w:space="0" w:color="auto"/>
            <w:right w:val="none" w:sz="0" w:space="0" w:color="auto"/>
          </w:divBdr>
          <w:divsChild>
            <w:div w:id="626399455">
              <w:marLeft w:val="0"/>
              <w:marRight w:val="0"/>
              <w:marTop w:val="0"/>
              <w:marBottom w:val="0"/>
              <w:divBdr>
                <w:top w:val="none" w:sz="0" w:space="0" w:color="auto"/>
                <w:left w:val="none" w:sz="0" w:space="0" w:color="auto"/>
                <w:bottom w:val="none" w:sz="0" w:space="0" w:color="auto"/>
                <w:right w:val="none" w:sz="0" w:space="0" w:color="auto"/>
              </w:divBdr>
              <w:divsChild>
                <w:div w:id="393897745">
                  <w:marLeft w:val="0"/>
                  <w:marRight w:val="0"/>
                  <w:marTop w:val="0"/>
                  <w:marBottom w:val="0"/>
                  <w:divBdr>
                    <w:top w:val="none" w:sz="0" w:space="0" w:color="auto"/>
                    <w:left w:val="none" w:sz="0" w:space="0" w:color="auto"/>
                    <w:bottom w:val="none" w:sz="0" w:space="0" w:color="auto"/>
                    <w:right w:val="none" w:sz="0" w:space="0" w:color="auto"/>
                  </w:divBdr>
                  <w:divsChild>
                    <w:div w:id="12149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solovey</dc:creator>
  <cp:keywords/>
  <dc:description/>
  <cp:lastModifiedBy>bohdan solovey</cp:lastModifiedBy>
  <cp:revision>4</cp:revision>
  <dcterms:created xsi:type="dcterms:W3CDTF">2020-03-26T14:09:00Z</dcterms:created>
  <dcterms:modified xsi:type="dcterms:W3CDTF">2020-03-26T14:47:00Z</dcterms:modified>
</cp:coreProperties>
</file>