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7011" w14:textId="77777777" w:rsidR="00482157" w:rsidRDefault="00482157" w:rsidP="00482157">
      <w:pPr>
        <w:ind w:firstLine="0"/>
        <w:rPr>
          <w:lang w:val="uk-UA"/>
        </w:rPr>
      </w:pPr>
      <w:r>
        <w:rPr>
          <w:lang w:val="uk-UA"/>
        </w:rPr>
        <w:t>Завдання №15</w:t>
      </w:r>
    </w:p>
    <w:p w14:paraId="6C66346F" w14:textId="77777777" w:rsidR="00482157" w:rsidRDefault="00482157" w:rsidP="00482157">
      <w:pPr>
        <w:ind w:firstLine="0"/>
        <w:rPr>
          <w:lang w:val="uk-UA"/>
        </w:rPr>
      </w:pPr>
      <w:r>
        <w:rPr>
          <w:lang w:val="uk-UA"/>
        </w:rPr>
        <w:t xml:space="preserve"> </w:t>
      </w:r>
    </w:p>
    <w:p w14:paraId="27F6749F" w14:textId="400CDAB3" w:rsidR="00482157" w:rsidRPr="00DB59CD" w:rsidRDefault="00482157" w:rsidP="00482157">
      <w:pPr>
        <w:ind w:firstLine="0"/>
        <w:rPr>
          <w:b/>
          <w:bCs/>
          <w:szCs w:val="28"/>
          <w:lang w:val="uk-UA"/>
        </w:rPr>
      </w:pPr>
      <w:r w:rsidRPr="00DB59CD">
        <w:rPr>
          <w:b/>
          <w:bCs/>
        </w:rPr>
        <w:t>1</w:t>
      </w:r>
      <w:r w:rsidRPr="00DB59CD">
        <w:rPr>
          <w:b/>
          <w:bCs/>
          <w:lang w:val="uk-UA"/>
        </w:rPr>
        <w:t>.</w:t>
      </w:r>
      <w:r w:rsidRPr="00DB59CD">
        <w:rPr>
          <w:b/>
          <w:bCs/>
          <w:szCs w:val="28"/>
          <w:lang w:val="uk-UA"/>
        </w:rPr>
        <w:t xml:space="preserve"> Канали витоку інформації ОІД та ТЗПІ</w:t>
      </w:r>
    </w:p>
    <w:p w14:paraId="73D806EF" w14:textId="26CED639" w:rsidR="00DB59CD" w:rsidRDefault="00DB59CD" w:rsidP="00482157">
      <w:pPr>
        <w:ind w:firstLine="0"/>
        <w:rPr>
          <w:szCs w:val="28"/>
        </w:rPr>
      </w:pPr>
      <w:r>
        <w:rPr>
          <w:szCs w:val="28"/>
          <w:lang w:val="uk-UA"/>
        </w:rPr>
        <w:tab/>
        <w:t>*акустичний (</w:t>
      </w:r>
      <w:proofErr w:type="spellStart"/>
      <w:r>
        <w:rPr>
          <w:szCs w:val="28"/>
          <w:lang w:val="uk-UA"/>
        </w:rPr>
        <w:t>віброакустичний</w:t>
      </w:r>
      <w:proofErr w:type="spellEnd"/>
      <w:r>
        <w:rPr>
          <w:szCs w:val="28"/>
          <w:lang w:val="uk-UA"/>
        </w:rPr>
        <w:t>)</w:t>
      </w:r>
      <w:r w:rsidRPr="00DB59CD">
        <w:rPr>
          <w:szCs w:val="28"/>
        </w:rPr>
        <w:t>;</w:t>
      </w:r>
    </w:p>
    <w:p w14:paraId="67FD1D13" w14:textId="0B45D059" w:rsidR="00DB59CD" w:rsidRDefault="00DB59CD" w:rsidP="00482157">
      <w:pPr>
        <w:ind w:firstLine="0"/>
        <w:rPr>
          <w:szCs w:val="28"/>
          <w:lang w:val="uk-UA"/>
        </w:rPr>
      </w:pPr>
      <w:r>
        <w:rPr>
          <w:szCs w:val="28"/>
        </w:rPr>
        <w:tab/>
      </w:r>
      <w:r>
        <w:rPr>
          <w:szCs w:val="28"/>
          <w:lang w:val="uk-UA"/>
        </w:rPr>
        <w:t>*візуально-оптичний (віддалено спостерігати за об</w:t>
      </w:r>
      <w:r w:rsidRPr="00DB59CD">
        <w:rPr>
          <w:szCs w:val="28"/>
        </w:rPr>
        <w:t>’</w:t>
      </w:r>
      <w:proofErr w:type="spellStart"/>
      <w:r>
        <w:rPr>
          <w:szCs w:val="28"/>
          <w:lang w:val="uk-UA"/>
        </w:rPr>
        <w:t>єктом</w:t>
      </w:r>
      <w:proofErr w:type="spellEnd"/>
      <w:r>
        <w:rPr>
          <w:szCs w:val="28"/>
          <w:lang w:val="uk-UA"/>
        </w:rPr>
        <w:t>)</w:t>
      </w:r>
    </w:p>
    <w:p w14:paraId="10569996" w14:textId="1A6612D3" w:rsidR="00DB59CD" w:rsidRDefault="00DB59CD" w:rsidP="00482157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  <w:t>*електромагнітний (</w:t>
      </w:r>
      <w:proofErr w:type="spellStart"/>
      <w:r>
        <w:rPr>
          <w:szCs w:val="28"/>
          <w:lang w:val="uk-UA"/>
        </w:rPr>
        <w:t>електро</w:t>
      </w:r>
      <w:proofErr w:type="spellEnd"/>
      <w:r>
        <w:rPr>
          <w:szCs w:val="28"/>
          <w:lang w:val="uk-UA"/>
        </w:rPr>
        <w:t>-магнітне поле приладів)</w:t>
      </w:r>
    </w:p>
    <w:p w14:paraId="58ECF8E6" w14:textId="51D9299C" w:rsidR="00DB59CD" w:rsidRPr="00DB59CD" w:rsidRDefault="00DB59CD" w:rsidP="00482157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ab/>
        <w:t>*матеріальний (матеріальні носії)</w:t>
      </w:r>
    </w:p>
    <w:p w14:paraId="34E4B9A0" w14:textId="03CB1188" w:rsidR="00482157" w:rsidRPr="00DB59CD" w:rsidRDefault="00482157" w:rsidP="00482157">
      <w:pPr>
        <w:ind w:firstLine="0"/>
        <w:rPr>
          <w:b/>
          <w:bCs/>
          <w:szCs w:val="28"/>
          <w:lang w:val="uk-UA"/>
        </w:rPr>
      </w:pPr>
      <w:r w:rsidRPr="00DB59CD">
        <w:rPr>
          <w:b/>
          <w:bCs/>
          <w:lang w:val="uk-UA"/>
        </w:rPr>
        <w:t>2.</w:t>
      </w:r>
      <w:r w:rsidRPr="00DB59CD">
        <w:rPr>
          <w:b/>
          <w:bCs/>
          <w:szCs w:val="28"/>
          <w:lang w:val="uk-UA"/>
        </w:rPr>
        <w:t xml:space="preserve"> Способи захисту інформації. Зменшення рівнів небезпечних сигналів та протидія;</w:t>
      </w:r>
    </w:p>
    <w:p w14:paraId="341CC821" w14:textId="1FE7E515" w:rsidR="002863A2" w:rsidRDefault="002863A2" w:rsidP="002863A2">
      <w:pPr>
        <w:pStyle w:val="a4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uk-UA"/>
        </w:rPr>
        <w:t>Нормативно-правовий спосіб</w:t>
      </w:r>
    </w:p>
    <w:p w14:paraId="1665EDE1" w14:textId="77777777" w:rsidR="002863A2" w:rsidRPr="002863A2" w:rsidRDefault="002863A2" w:rsidP="002863A2">
      <w:pPr>
        <w:pStyle w:val="a4"/>
        <w:ind w:firstLine="0"/>
        <w:rPr>
          <w:szCs w:val="28"/>
          <w:lang w:val="uk-UA"/>
        </w:rPr>
      </w:pPr>
      <w:r w:rsidRPr="002863A2">
        <w:rPr>
          <w:szCs w:val="28"/>
          <w:lang w:val="uk-UA"/>
        </w:rPr>
        <w:t>*ЗУ про інформацію</w:t>
      </w:r>
    </w:p>
    <w:p w14:paraId="5F63973F" w14:textId="77777777" w:rsidR="002863A2" w:rsidRPr="002863A2" w:rsidRDefault="002863A2" w:rsidP="002863A2">
      <w:pPr>
        <w:pStyle w:val="a4"/>
        <w:ind w:firstLine="0"/>
        <w:rPr>
          <w:szCs w:val="28"/>
          <w:lang w:val="uk-UA"/>
        </w:rPr>
      </w:pPr>
      <w:r w:rsidRPr="002863A2">
        <w:rPr>
          <w:szCs w:val="28"/>
          <w:lang w:val="uk-UA"/>
        </w:rPr>
        <w:t xml:space="preserve">*ЗУ про захист персональних\комерційних </w:t>
      </w:r>
      <w:proofErr w:type="spellStart"/>
      <w:r w:rsidRPr="002863A2">
        <w:rPr>
          <w:szCs w:val="28"/>
          <w:lang w:val="uk-UA"/>
        </w:rPr>
        <w:t>данних</w:t>
      </w:r>
      <w:proofErr w:type="spellEnd"/>
      <w:r w:rsidRPr="002863A2">
        <w:rPr>
          <w:szCs w:val="28"/>
          <w:lang w:val="uk-UA"/>
        </w:rPr>
        <w:t>\державної таємниці</w:t>
      </w:r>
    </w:p>
    <w:p w14:paraId="0AAE22CF" w14:textId="77777777" w:rsidR="002863A2" w:rsidRPr="002863A2" w:rsidRDefault="002863A2" w:rsidP="002863A2">
      <w:pPr>
        <w:pStyle w:val="a4"/>
        <w:ind w:firstLine="0"/>
        <w:rPr>
          <w:szCs w:val="28"/>
          <w:lang w:val="uk-UA"/>
        </w:rPr>
      </w:pPr>
      <w:r w:rsidRPr="002863A2">
        <w:rPr>
          <w:szCs w:val="28"/>
          <w:lang w:val="uk-UA"/>
        </w:rPr>
        <w:t>*ЗУ про телекомунікаційні системи</w:t>
      </w:r>
    </w:p>
    <w:p w14:paraId="1E4C25C1" w14:textId="209CE600" w:rsidR="002863A2" w:rsidRDefault="002863A2" w:rsidP="002863A2">
      <w:pPr>
        <w:pStyle w:val="a4"/>
        <w:ind w:firstLine="0"/>
        <w:rPr>
          <w:szCs w:val="28"/>
          <w:lang w:val="uk-UA"/>
        </w:rPr>
      </w:pPr>
      <w:r w:rsidRPr="002863A2">
        <w:rPr>
          <w:szCs w:val="28"/>
          <w:lang w:val="uk-UA"/>
        </w:rPr>
        <w:t>*підзаконні акти</w:t>
      </w:r>
    </w:p>
    <w:p w14:paraId="3E3050E9" w14:textId="12A1E763" w:rsidR="002863A2" w:rsidRDefault="002863A2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>(+) працює завжди</w:t>
      </w:r>
    </w:p>
    <w:p w14:paraId="19001D47" w14:textId="196FBA7C" w:rsidR="002863A2" w:rsidRPr="002863A2" w:rsidRDefault="002863A2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>(-)визначають основні рамки закону</w:t>
      </w:r>
    </w:p>
    <w:p w14:paraId="33BCD903" w14:textId="238F7AC0" w:rsidR="002863A2" w:rsidRDefault="002863A2" w:rsidP="002863A2">
      <w:pPr>
        <w:pStyle w:val="a4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uk-UA"/>
        </w:rPr>
        <w:t>Організаційні заходи</w:t>
      </w:r>
    </w:p>
    <w:p w14:paraId="5264E141" w14:textId="233894BC" w:rsidR="002863A2" w:rsidRDefault="002863A2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>*аудит</w:t>
      </w:r>
    </w:p>
    <w:p w14:paraId="4CAEBD8C" w14:textId="7A98C56B" w:rsidR="002863A2" w:rsidRDefault="002863A2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>*</w:t>
      </w:r>
      <w:proofErr w:type="spellStart"/>
      <w:r>
        <w:rPr>
          <w:szCs w:val="28"/>
          <w:lang w:val="uk-UA"/>
        </w:rPr>
        <w:t>логіювання</w:t>
      </w:r>
      <w:proofErr w:type="spellEnd"/>
    </w:p>
    <w:p w14:paraId="51DA8AF0" w14:textId="6E51D56D" w:rsidR="002863A2" w:rsidRDefault="002863A2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>*контроль\керування доступом</w:t>
      </w:r>
    </w:p>
    <w:p w14:paraId="5475A125" w14:textId="46E9A150" w:rsidR="002863A2" w:rsidRDefault="002863A2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>(+) можливо побудувати ідеальний захист</w:t>
      </w:r>
    </w:p>
    <w:p w14:paraId="1C91E3A7" w14:textId="12F31449" w:rsidR="002863A2" w:rsidRPr="002863A2" w:rsidRDefault="002863A2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>(-) закони фізики</w:t>
      </w:r>
    </w:p>
    <w:p w14:paraId="5AFC196F" w14:textId="125DF8C8" w:rsidR="002863A2" w:rsidRDefault="002863A2" w:rsidP="002863A2">
      <w:pPr>
        <w:pStyle w:val="a4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uk-UA"/>
        </w:rPr>
        <w:t>Технічний захист інформації</w:t>
      </w:r>
    </w:p>
    <w:p w14:paraId="3A1DD657" w14:textId="3D84609C" w:rsidR="002863A2" w:rsidRDefault="002863A2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>*методи пасивного захисту(зниження рівня за енергією або амплітудою)</w:t>
      </w:r>
    </w:p>
    <w:p w14:paraId="1A7B254E" w14:textId="145AF67A" w:rsidR="0082461E" w:rsidRDefault="0082461E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>(звукоізоляція приміщень)</w:t>
      </w:r>
    </w:p>
    <w:p w14:paraId="6487C473" w14:textId="3E5427B7" w:rsidR="002863A2" w:rsidRDefault="002863A2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*активні(підвищення </w:t>
      </w:r>
      <w:r w:rsidR="00DB59CD">
        <w:rPr>
          <w:szCs w:val="28"/>
          <w:lang w:val="uk-UA"/>
        </w:rPr>
        <w:t>завад</w:t>
      </w:r>
      <w:r>
        <w:rPr>
          <w:szCs w:val="28"/>
          <w:lang w:val="uk-UA"/>
        </w:rPr>
        <w:t>)</w:t>
      </w:r>
      <w:r w:rsidR="0082461E">
        <w:rPr>
          <w:szCs w:val="28"/>
          <w:lang w:val="uk-UA"/>
        </w:rPr>
        <w:t xml:space="preserve"> (просторове\лінійне </w:t>
      </w:r>
      <w:proofErr w:type="spellStart"/>
      <w:r w:rsidR="0082461E">
        <w:rPr>
          <w:szCs w:val="28"/>
          <w:lang w:val="uk-UA"/>
        </w:rPr>
        <w:t>зашумлення</w:t>
      </w:r>
      <w:proofErr w:type="spellEnd"/>
      <w:r w:rsidR="0082461E">
        <w:rPr>
          <w:szCs w:val="28"/>
          <w:lang w:val="uk-UA"/>
        </w:rPr>
        <w:t>)</w:t>
      </w:r>
    </w:p>
    <w:p w14:paraId="58B36378" w14:textId="78084C28" w:rsidR="00DB59CD" w:rsidRDefault="00DB59CD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>*спеціальні дослідження</w:t>
      </w:r>
    </w:p>
    <w:p w14:paraId="7B619967" w14:textId="6BF9F14E" w:rsidR="002863A2" w:rsidRDefault="002863A2" w:rsidP="002863A2">
      <w:pPr>
        <w:pStyle w:val="a4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uk-UA"/>
        </w:rPr>
        <w:t>(3) Інженерно-технічний захист</w:t>
      </w:r>
    </w:p>
    <w:p w14:paraId="6EAB2256" w14:textId="56BA1CE0" w:rsidR="002863A2" w:rsidRDefault="002863A2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>*паркани</w:t>
      </w:r>
    </w:p>
    <w:p w14:paraId="3CF2A527" w14:textId="2A64319E" w:rsidR="002863A2" w:rsidRDefault="002863A2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>*стіни</w:t>
      </w:r>
    </w:p>
    <w:p w14:paraId="60D03C69" w14:textId="2476DDDB" w:rsidR="002863A2" w:rsidRDefault="002863A2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lastRenderedPageBreak/>
        <w:t>*мінні поля</w:t>
      </w:r>
    </w:p>
    <w:p w14:paraId="7F29CDBB" w14:textId="7D84DB83" w:rsidR="002863A2" w:rsidRDefault="002863A2" w:rsidP="002863A2">
      <w:pPr>
        <w:pStyle w:val="a4"/>
        <w:ind w:firstLine="0"/>
        <w:rPr>
          <w:szCs w:val="28"/>
          <w:lang w:val="uk-UA"/>
        </w:rPr>
      </w:pPr>
      <w:r>
        <w:rPr>
          <w:szCs w:val="28"/>
          <w:lang w:val="uk-UA"/>
        </w:rPr>
        <w:t>*собаки</w:t>
      </w:r>
    </w:p>
    <w:p w14:paraId="37CBEC1A" w14:textId="0674ED36" w:rsidR="00482157" w:rsidRDefault="002863A2" w:rsidP="00482157">
      <w:pPr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   </w:t>
      </w:r>
    </w:p>
    <w:p w14:paraId="3B499AA6" w14:textId="77777777" w:rsidR="00DB59CD" w:rsidRDefault="00DB59CD" w:rsidP="00482157">
      <w:pPr>
        <w:ind w:firstLine="0"/>
      </w:pPr>
      <w:proofErr w:type="spellStart"/>
      <w:r>
        <w:t>Пасивні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направлені</w:t>
      </w:r>
      <w:proofErr w:type="spellEnd"/>
      <w:r>
        <w:t xml:space="preserve"> на:</w:t>
      </w:r>
    </w:p>
    <w:p w14:paraId="5B911118" w14:textId="4548C68F" w:rsidR="00DB59CD" w:rsidRDefault="00DB59CD" w:rsidP="00482157">
      <w:pPr>
        <w:ind w:firstLine="0"/>
      </w:pPr>
      <w:r>
        <w:t xml:space="preserve"> -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на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контролюється</w:t>
      </w:r>
      <w:proofErr w:type="spellEnd"/>
      <w:r>
        <w:t xml:space="preserve">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 на шумовому </w:t>
      </w:r>
      <w:proofErr w:type="spellStart"/>
      <w:r>
        <w:t>фоні</w:t>
      </w:r>
      <w:proofErr w:type="spellEnd"/>
      <w:r>
        <w:t>;</w:t>
      </w:r>
    </w:p>
    <w:p w14:paraId="105DECE6" w14:textId="521A1A12" w:rsidR="00DB59CD" w:rsidRDefault="00DB59CD" w:rsidP="00482157">
      <w:pPr>
        <w:ind w:firstLine="0"/>
      </w:pPr>
      <w:r>
        <w:t xml:space="preserve"> -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наведень</w:t>
      </w:r>
      <w:proofErr w:type="spellEnd"/>
      <w:r>
        <w:t xml:space="preserve"> </w:t>
      </w:r>
      <w:proofErr w:type="spellStart"/>
      <w:r>
        <w:t>побічних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випромінювань</w:t>
      </w:r>
      <w:proofErr w:type="spellEnd"/>
      <w:r>
        <w:t xml:space="preserve"> на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провідники</w:t>
      </w:r>
      <w:proofErr w:type="spellEnd"/>
      <w:r>
        <w:t xml:space="preserve"> та </w:t>
      </w:r>
      <w:proofErr w:type="spellStart"/>
      <w:r>
        <w:t>з’єднувальні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виходять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контролюється</w:t>
      </w:r>
      <w:proofErr w:type="spellEnd"/>
      <w:r>
        <w:t xml:space="preserve">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 на шумовому </w:t>
      </w:r>
      <w:proofErr w:type="spellStart"/>
      <w:r>
        <w:t>фоні</w:t>
      </w:r>
      <w:proofErr w:type="spellEnd"/>
      <w:r>
        <w:t xml:space="preserve">; </w:t>
      </w:r>
    </w:p>
    <w:p w14:paraId="4036B375" w14:textId="32DF745A" w:rsidR="00DB59CD" w:rsidRDefault="00DB59CD" w:rsidP="00482157">
      <w:pPr>
        <w:ind w:firstLine="0"/>
      </w:pPr>
      <w:r>
        <w:t xml:space="preserve">- </w:t>
      </w:r>
      <w:proofErr w:type="spellStart"/>
      <w:r>
        <w:t>виключення</w:t>
      </w:r>
      <w:proofErr w:type="spellEnd"/>
      <w:r>
        <w:t xml:space="preserve"> </w:t>
      </w:r>
      <w:proofErr w:type="spellStart"/>
      <w:r>
        <w:t>просочування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ТЗПІ до мереж </w:t>
      </w:r>
      <w:proofErr w:type="spellStart"/>
      <w:r>
        <w:t>живлення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виходять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контролюється</w:t>
      </w:r>
      <w:proofErr w:type="spellEnd"/>
      <w:r>
        <w:t xml:space="preserve">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 на шумовому </w:t>
      </w:r>
      <w:proofErr w:type="spellStart"/>
      <w:r>
        <w:t>фоні</w:t>
      </w:r>
      <w:proofErr w:type="spellEnd"/>
      <w:r>
        <w:t xml:space="preserve">; </w:t>
      </w:r>
      <w:proofErr w:type="spellStart"/>
      <w:r>
        <w:t>Активні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спрямовані</w:t>
      </w:r>
      <w:proofErr w:type="spellEnd"/>
      <w:r>
        <w:t xml:space="preserve"> на: </w:t>
      </w:r>
    </w:p>
    <w:p w14:paraId="4EBCF613" w14:textId="32E121A1" w:rsidR="00DB59CD" w:rsidRDefault="00DB59CD" w:rsidP="00482157">
      <w:pPr>
        <w:ind w:firstLine="0"/>
      </w:pPr>
      <w:r>
        <w:t xml:space="preserve">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просторових</w:t>
      </w:r>
      <w:proofErr w:type="spellEnd"/>
      <w:r>
        <w:t xml:space="preserve"> </w:t>
      </w:r>
      <w:proofErr w:type="spellStart"/>
      <w:r>
        <w:t>маскуючих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з </w:t>
      </w:r>
      <w:proofErr w:type="spellStart"/>
      <w:r>
        <w:t>ціллю</w:t>
      </w:r>
      <w:proofErr w:type="spellEnd"/>
      <w:r>
        <w:t xml:space="preserve">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сигнал/</w:t>
      </w:r>
      <w:proofErr w:type="spellStart"/>
      <w:r>
        <w:t>завада</w:t>
      </w:r>
      <w:proofErr w:type="spellEnd"/>
      <w:r>
        <w:t xml:space="preserve"> на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контролюється</w:t>
      </w:r>
      <w:proofErr w:type="spellEnd"/>
      <w:r>
        <w:t xml:space="preserve">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 на шумовому </w:t>
      </w:r>
      <w:proofErr w:type="spellStart"/>
      <w:r>
        <w:t>фоні</w:t>
      </w:r>
      <w:proofErr w:type="spellEnd"/>
      <w:r>
        <w:t xml:space="preserve">; -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маскуючих</w:t>
      </w:r>
      <w:proofErr w:type="spellEnd"/>
      <w:r>
        <w:t xml:space="preserve"> </w:t>
      </w:r>
      <w:proofErr w:type="spellStart"/>
      <w:r>
        <w:t>електромагнітних</w:t>
      </w:r>
      <w:proofErr w:type="spellEnd"/>
      <w:r>
        <w:t xml:space="preserve"> </w:t>
      </w:r>
      <w:proofErr w:type="spellStart"/>
      <w:r>
        <w:t>завад</w:t>
      </w:r>
      <w:proofErr w:type="spellEnd"/>
      <w:r>
        <w:t xml:space="preserve"> у </w:t>
      </w:r>
      <w:proofErr w:type="spellStart"/>
      <w:r>
        <w:t>сторонніх</w:t>
      </w:r>
      <w:proofErr w:type="spellEnd"/>
      <w:r>
        <w:t xml:space="preserve"> </w:t>
      </w:r>
      <w:proofErr w:type="spellStart"/>
      <w:r>
        <w:t>провідниках</w:t>
      </w:r>
      <w:proofErr w:type="spellEnd"/>
      <w:r>
        <w:t xml:space="preserve"> та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лініях</w:t>
      </w:r>
      <w:proofErr w:type="spellEnd"/>
      <w:r>
        <w:t xml:space="preserve"> з </w:t>
      </w:r>
      <w:proofErr w:type="spellStart"/>
      <w:r>
        <w:t>ціллю</w:t>
      </w:r>
      <w:proofErr w:type="spellEnd"/>
      <w:r>
        <w:t xml:space="preserve">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сигнал/</w:t>
      </w:r>
      <w:proofErr w:type="spellStart"/>
      <w:r>
        <w:t>завада</w:t>
      </w:r>
      <w:proofErr w:type="spellEnd"/>
      <w:r>
        <w:t xml:space="preserve"> на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контролюється</w:t>
      </w:r>
      <w:proofErr w:type="spellEnd"/>
      <w:r>
        <w:t xml:space="preserve"> до </w:t>
      </w:r>
      <w:proofErr w:type="spellStart"/>
      <w:r>
        <w:t>рівнів</w:t>
      </w:r>
      <w:proofErr w:type="spellEnd"/>
      <w:r>
        <w:t xml:space="preserve">, </w:t>
      </w:r>
      <w:proofErr w:type="spellStart"/>
      <w:r>
        <w:t>унеможливлюючих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виділення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розвідки</w:t>
      </w:r>
      <w:proofErr w:type="spellEnd"/>
      <w:r>
        <w:t xml:space="preserve"> на шумовому </w:t>
      </w:r>
      <w:proofErr w:type="spellStart"/>
      <w:r>
        <w:t>фоні</w:t>
      </w:r>
      <w:proofErr w:type="spellEnd"/>
      <w:r>
        <w:t>;</w:t>
      </w:r>
    </w:p>
    <w:p w14:paraId="52FF98AC" w14:textId="77777777" w:rsidR="00DB59CD" w:rsidRPr="00DB59CD" w:rsidRDefault="00DB59CD" w:rsidP="00482157">
      <w:pPr>
        <w:ind w:firstLine="0"/>
        <w:rPr>
          <w:szCs w:val="28"/>
          <w:lang w:val="uk-UA"/>
        </w:rPr>
      </w:pPr>
    </w:p>
    <w:p w14:paraId="6CA7F78F" w14:textId="252D634F" w:rsidR="00482157" w:rsidRPr="00A63970" w:rsidRDefault="00482157" w:rsidP="00482157">
      <w:pPr>
        <w:ind w:firstLine="0"/>
        <w:rPr>
          <w:b/>
          <w:bCs/>
          <w:szCs w:val="28"/>
          <w:lang w:val="uk-UA"/>
        </w:rPr>
      </w:pPr>
      <w:r w:rsidRPr="00A63970">
        <w:rPr>
          <w:b/>
          <w:bCs/>
          <w:lang w:val="uk-UA"/>
        </w:rPr>
        <w:t>3.</w:t>
      </w:r>
      <w:r w:rsidRPr="00A63970">
        <w:rPr>
          <w:b/>
          <w:bCs/>
          <w:szCs w:val="28"/>
          <w:lang w:val="uk-UA"/>
        </w:rPr>
        <w:t xml:space="preserve"> Заземлення ТЗПІ;</w:t>
      </w:r>
    </w:p>
    <w:p w14:paraId="65BB11E9" w14:textId="0CEC61C4" w:rsidR="00482157" w:rsidRPr="00482157" w:rsidRDefault="00482157" w:rsidP="00482157">
      <w:pPr>
        <w:ind w:firstLine="0"/>
        <w:rPr>
          <w:szCs w:val="28"/>
        </w:rPr>
      </w:pPr>
      <w:r>
        <w:rPr>
          <w:szCs w:val="28"/>
          <w:lang w:val="uk-UA"/>
        </w:rPr>
        <w:t xml:space="preserve">Заземлення ТЗПІ – </w:t>
      </w:r>
      <w:proofErr w:type="spellStart"/>
      <w:r>
        <w:rPr>
          <w:szCs w:val="28"/>
        </w:rPr>
        <w:t>це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пасивний</w:t>
      </w:r>
      <w:proofErr w:type="spellEnd"/>
      <w:r>
        <w:rPr>
          <w:szCs w:val="28"/>
        </w:rPr>
        <w:t xml:space="preserve"> метод </w:t>
      </w:r>
      <w:proofErr w:type="spellStart"/>
      <w:r>
        <w:rPr>
          <w:szCs w:val="28"/>
        </w:rPr>
        <w:t>захисту</w:t>
      </w:r>
      <w:proofErr w:type="spellEnd"/>
      <w:r>
        <w:rPr>
          <w:szCs w:val="28"/>
        </w:rPr>
        <w:t>.</w:t>
      </w:r>
    </w:p>
    <w:p w14:paraId="42659583" w14:textId="7D7E7A8C" w:rsidR="00482157" w:rsidRDefault="00482157" w:rsidP="00482157">
      <w:pPr>
        <w:ind w:firstLine="0"/>
      </w:pPr>
      <w:proofErr w:type="spellStart"/>
      <w:r>
        <w:t>Існує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схем: </w:t>
      </w:r>
      <w:proofErr w:type="spellStart"/>
      <w:r>
        <w:t>одноточкові</w:t>
      </w:r>
      <w:proofErr w:type="spellEnd"/>
      <w:r>
        <w:t xml:space="preserve">, </w:t>
      </w:r>
      <w:proofErr w:type="spellStart"/>
      <w:r>
        <w:t>багатоточкові</w:t>
      </w:r>
      <w:proofErr w:type="spellEnd"/>
      <w:r>
        <w:t xml:space="preserve"> і </w:t>
      </w:r>
      <w:proofErr w:type="spellStart"/>
      <w:r>
        <w:t>комбіновані</w:t>
      </w:r>
      <w:proofErr w:type="spellEnd"/>
      <w:r>
        <w:t xml:space="preserve">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послідовні</w:t>
      </w:r>
      <w:proofErr w:type="spellEnd"/>
      <w:r>
        <w:t xml:space="preserve"> та </w:t>
      </w:r>
      <w:proofErr w:type="spellStart"/>
      <w:r>
        <w:t>паралельні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,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>.</w:t>
      </w:r>
    </w:p>
    <w:p w14:paraId="2EEF28BE" w14:textId="53C3D780" w:rsidR="00482157" w:rsidRDefault="00482157" w:rsidP="00333BD3">
      <w:pPr>
        <w:ind w:firstLine="0"/>
      </w:pPr>
      <w:proofErr w:type="spellStart"/>
      <w:r>
        <w:t>Одноточкова</w:t>
      </w:r>
      <w:proofErr w:type="spellEnd"/>
      <w:r>
        <w:t xml:space="preserve"> схема проста, але </w:t>
      </w:r>
      <w:proofErr w:type="spellStart"/>
      <w:r>
        <w:t>має</w:t>
      </w:r>
      <w:proofErr w:type="spellEnd"/>
      <w:r w:rsidRPr="00482157">
        <w:t xml:space="preserve"> </w:t>
      </w:r>
      <w:proofErr w:type="spellStart"/>
      <w:r>
        <w:t>недоліки</w:t>
      </w:r>
      <w:proofErr w:type="spellEnd"/>
      <w:r>
        <w:t xml:space="preserve">. Тут </w:t>
      </w:r>
      <w:proofErr w:type="spellStart"/>
      <w:r>
        <w:t>зворотні</w:t>
      </w:r>
      <w:proofErr w:type="spellEnd"/>
      <w:r>
        <w:t xml:space="preserve"> </w:t>
      </w:r>
      <w:proofErr w:type="spellStart"/>
      <w:r>
        <w:t>струми</w:t>
      </w:r>
      <w:proofErr w:type="spellEnd"/>
      <w:r>
        <w:t xml:space="preserve"> </w:t>
      </w:r>
      <w:proofErr w:type="spellStart"/>
      <w:r>
        <w:t>протікають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електричних</w:t>
      </w:r>
      <w:proofErr w:type="spellEnd"/>
      <w:r>
        <w:t xml:space="preserve"> </w:t>
      </w:r>
      <w:proofErr w:type="spellStart"/>
      <w:r>
        <w:t>кіл</w:t>
      </w:r>
      <w:proofErr w:type="spellEnd"/>
      <w:r>
        <w:t xml:space="preserve"> по </w:t>
      </w:r>
      <w:proofErr w:type="spellStart"/>
      <w:r>
        <w:t>загальному</w:t>
      </w:r>
      <w:proofErr w:type="spellEnd"/>
      <w:r>
        <w:t xml:space="preserve"> дроту</w:t>
      </w:r>
      <w:r w:rsidRPr="00482157">
        <w:t xml:space="preserve"> </w:t>
      </w:r>
      <w:proofErr w:type="spellStart"/>
      <w:r>
        <w:t>заземлення</w:t>
      </w:r>
      <w:proofErr w:type="spellEnd"/>
      <w:r>
        <w:t>.</w:t>
      </w:r>
    </w:p>
    <w:p w14:paraId="27FAC7E8" w14:textId="77777777" w:rsidR="00482157" w:rsidRDefault="00482157" w:rsidP="00482157">
      <w:pPr>
        <w:ind w:firstLine="0"/>
        <w:rPr>
          <w:lang w:val="uk-UA"/>
        </w:rPr>
      </w:pPr>
      <w:proofErr w:type="spellStart"/>
      <w:r>
        <w:t>Багатоточкова</w:t>
      </w:r>
      <w:proofErr w:type="spellEnd"/>
      <w:r>
        <w:t xml:space="preserve"> схема </w:t>
      </w:r>
      <w:proofErr w:type="spellStart"/>
      <w:r>
        <w:t>вільна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недоліків</w:t>
      </w:r>
      <w:proofErr w:type="spellEnd"/>
      <w:r>
        <w:t xml:space="preserve">. Але тут треба </w:t>
      </w:r>
      <w:proofErr w:type="spellStart"/>
      <w:r>
        <w:t>приймати</w:t>
      </w:r>
      <w:proofErr w:type="spellEnd"/>
      <w:r>
        <w:t xml:space="preserve"> </w:t>
      </w:r>
      <w:proofErr w:type="spellStart"/>
      <w:r>
        <w:t>запобіжні</w:t>
      </w:r>
      <w:proofErr w:type="spellEnd"/>
      <w:r>
        <w:t xml:space="preserve"> заходи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замкнених</w:t>
      </w:r>
      <w:proofErr w:type="spellEnd"/>
      <w:r>
        <w:t xml:space="preserve"> </w:t>
      </w:r>
      <w:proofErr w:type="spellStart"/>
      <w:r>
        <w:t>електричних</w:t>
      </w:r>
      <w:proofErr w:type="spellEnd"/>
      <w:r>
        <w:t xml:space="preserve"> </w:t>
      </w:r>
      <w:proofErr w:type="spellStart"/>
      <w:r>
        <w:t>контурів</w:t>
      </w:r>
      <w:proofErr w:type="spellEnd"/>
      <w:r>
        <w:rPr>
          <w:lang w:val="uk-UA"/>
        </w:rPr>
        <w:t>.</w:t>
      </w:r>
    </w:p>
    <w:p w14:paraId="5AD3E2AD" w14:textId="77777777" w:rsidR="00482157" w:rsidRDefault="00482157" w:rsidP="00482157">
      <w:pPr>
        <w:ind w:firstLine="0"/>
      </w:pPr>
      <w:proofErr w:type="spellStart"/>
      <w:r>
        <w:lastRenderedPageBreak/>
        <w:t>Основні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до систем </w:t>
      </w:r>
      <w:proofErr w:type="spellStart"/>
      <w:r>
        <w:t>заземлення</w:t>
      </w:r>
      <w:proofErr w:type="spellEnd"/>
      <w:r>
        <w:t xml:space="preserve">: </w:t>
      </w:r>
    </w:p>
    <w:p w14:paraId="0DABE70F" w14:textId="77777777" w:rsidR="00482157" w:rsidRDefault="00482157" w:rsidP="00482157">
      <w:r>
        <w:t xml:space="preserve">- система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включати</w:t>
      </w:r>
      <w:proofErr w:type="spellEnd"/>
      <w:r>
        <w:t xml:space="preserve"> до себе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заземлювач</w:t>
      </w:r>
      <w:proofErr w:type="spellEnd"/>
      <w:r>
        <w:t xml:space="preserve">, кабель </w:t>
      </w:r>
      <w:proofErr w:type="spellStart"/>
      <w:r>
        <w:t>заземлення</w:t>
      </w:r>
      <w:proofErr w:type="spellEnd"/>
      <w:r>
        <w:t xml:space="preserve">, </w:t>
      </w:r>
      <w:proofErr w:type="spellStart"/>
      <w:r>
        <w:t>шини</w:t>
      </w:r>
      <w:proofErr w:type="spellEnd"/>
      <w:r>
        <w:t xml:space="preserve"> та </w:t>
      </w:r>
      <w:proofErr w:type="spellStart"/>
      <w:r>
        <w:t>дроти</w:t>
      </w:r>
      <w:proofErr w:type="spellEnd"/>
      <w:r>
        <w:t xml:space="preserve">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з’єднують</w:t>
      </w:r>
      <w:proofErr w:type="spellEnd"/>
      <w:r>
        <w:t xml:space="preserve"> </w:t>
      </w:r>
      <w:proofErr w:type="spellStart"/>
      <w:r>
        <w:t>заземлювач</w:t>
      </w:r>
      <w:proofErr w:type="spellEnd"/>
      <w:r>
        <w:t xml:space="preserve"> з </w:t>
      </w:r>
      <w:proofErr w:type="spellStart"/>
      <w:r>
        <w:t>об’єктом</w:t>
      </w:r>
      <w:proofErr w:type="spellEnd"/>
      <w:r>
        <w:t xml:space="preserve">; </w:t>
      </w:r>
    </w:p>
    <w:p w14:paraId="16CBE69F" w14:textId="77777777" w:rsidR="00482157" w:rsidRDefault="00482157" w:rsidP="00482157">
      <w:r>
        <w:t xml:space="preserve">- </w:t>
      </w:r>
      <w:proofErr w:type="spellStart"/>
      <w:r>
        <w:t>опір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заземлення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мінімальним</w:t>
      </w:r>
      <w:proofErr w:type="spellEnd"/>
      <w:r>
        <w:t xml:space="preserve">; </w:t>
      </w:r>
    </w:p>
    <w:p w14:paraId="275B0FC5" w14:textId="77777777" w:rsidR="00482157" w:rsidRDefault="00482157" w:rsidP="00482157">
      <w:r>
        <w:t xml:space="preserve">- </w:t>
      </w:r>
      <w:proofErr w:type="spellStart"/>
      <w:r>
        <w:t>кожний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заземлюється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підключатися</w:t>
      </w:r>
      <w:proofErr w:type="spellEnd"/>
      <w:r>
        <w:t xml:space="preserve"> до </w:t>
      </w:r>
      <w:proofErr w:type="spellStart"/>
      <w:r>
        <w:t>заземлювача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до </w:t>
      </w:r>
      <w:proofErr w:type="spellStart"/>
      <w:r>
        <w:t>заземляючо</w:t>
      </w:r>
      <w:proofErr w:type="spellEnd"/>
      <w:r>
        <w:t xml:space="preserve">. </w:t>
      </w:r>
      <w:proofErr w:type="spellStart"/>
      <w:r>
        <w:t>Магістралі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окремого</w:t>
      </w:r>
      <w:proofErr w:type="spellEnd"/>
      <w:r>
        <w:t xml:space="preserve"> </w:t>
      </w:r>
      <w:proofErr w:type="spellStart"/>
      <w:r>
        <w:t>відгалужувача</w:t>
      </w:r>
      <w:proofErr w:type="spellEnd"/>
      <w:r>
        <w:t xml:space="preserve">. </w:t>
      </w:r>
      <w:proofErr w:type="spellStart"/>
      <w:r>
        <w:t>Послідовне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заземляйомих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до одного </w:t>
      </w:r>
      <w:proofErr w:type="spellStart"/>
      <w:r>
        <w:t>провідника</w:t>
      </w:r>
      <w:proofErr w:type="spellEnd"/>
      <w:r>
        <w:t xml:space="preserve"> </w:t>
      </w:r>
      <w:proofErr w:type="spellStart"/>
      <w:r>
        <w:t>забороняється</w:t>
      </w:r>
      <w:proofErr w:type="spellEnd"/>
      <w:r>
        <w:t xml:space="preserve">; - система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вільна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замкнених</w:t>
      </w:r>
      <w:proofErr w:type="spellEnd"/>
      <w:r>
        <w:t xml:space="preserve"> </w:t>
      </w:r>
      <w:proofErr w:type="spellStart"/>
      <w:r>
        <w:t>контурів</w:t>
      </w:r>
      <w:proofErr w:type="spellEnd"/>
      <w:r>
        <w:t xml:space="preserve">; </w:t>
      </w:r>
    </w:p>
    <w:p w14:paraId="6B78C045" w14:textId="77777777" w:rsidR="00482157" w:rsidRDefault="00482157" w:rsidP="00482157">
      <w:r>
        <w:t xml:space="preserve">- не треба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провідник</w:t>
      </w:r>
      <w:proofErr w:type="spellEnd"/>
      <w:r>
        <w:t xml:space="preserve"> для систем </w:t>
      </w:r>
      <w:proofErr w:type="spellStart"/>
      <w:r>
        <w:t>екрануючих</w:t>
      </w:r>
      <w:proofErr w:type="spellEnd"/>
      <w:r>
        <w:t xml:space="preserve"> </w:t>
      </w:r>
      <w:proofErr w:type="spellStart"/>
      <w:r>
        <w:t>заземлень</w:t>
      </w:r>
      <w:proofErr w:type="spellEnd"/>
      <w:r>
        <w:t xml:space="preserve">, </w:t>
      </w:r>
      <w:proofErr w:type="spellStart"/>
      <w:r>
        <w:t>захисних</w:t>
      </w:r>
      <w:proofErr w:type="spellEnd"/>
      <w:r>
        <w:t xml:space="preserve"> </w:t>
      </w:r>
      <w:proofErr w:type="spellStart"/>
      <w:r>
        <w:t>заземлень</w:t>
      </w:r>
      <w:proofErr w:type="spellEnd"/>
      <w:r>
        <w:t xml:space="preserve"> та </w:t>
      </w:r>
      <w:proofErr w:type="spellStart"/>
      <w:r>
        <w:t>сигнальних</w:t>
      </w:r>
      <w:proofErr w:type="spellEnd"/>
      <w:r>
        <w:t xml:space="preserve"> </w:t>
      </w:r>
      <w:proofErr w:type="spellStart"/>
      <w:r>
        <w:t>кіл</w:t>
      </w:r>
      <w:proofErr w:type="spellEnd"/>
      <w:r>
        <w:t xml:space="preserve">. </w:t>
      </w:r>
    </w:p>
    <w:p w14:paraId="127510C1" w14:textId="77777777" w:rsidR="00482157" w:rsidRDefault="00482157" w:rsidP="00482157">
      <w:r>
        <w:t xml:space="preserve">- </w:t>
      </w:r>
      <w:proofErr w:type="spellStart"/>
      <w:r>
        <w:t>контакти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захищені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корозії</w:t>
      </w:r>
      <w:proofErr w:type="spellEnd"/>
      <w:r>
        <w:t xml:space="preserve"> та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оксидних</w:t>
      </w:r>
      <w:proofErr w:type="spellEnd"/>
      <w:r>
        <w:t xml:space="preserve"> </w:t>
      </w:r>
      <w:proofErr w:type="spellStart"/>
      <w:r>
        <w:t>плівок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гальванопар</w:t>
      </w:r>
      <w:proofErr w:type="spellEnd"/>
      <w:r>
        <w:t xml:space="preserve">; </w:t>
      </w:r>
    </w:p>
    <w:p w14:paraId="30106EFE" w14:textId="77777777" w:rsidR="00482157" w:rsidRDefault="00482157" w:rsidP="00482157">
      <w:r>
        <w:t xml:space="preserve">-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заземлення</w:t>
      </w:r>
      <w:proofErr w:type="spellEnd"/>
      <w:r>
        <w:t xml:space="preserve"> </w:t>
      </w:r>
      <w:proofErr w:type="spellStart"/>
      <w:r>
        <w:t>нульові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</w:t>
      </w:r>
      <w:proofErr w:type="spellStart"/>
      <w:r>
        <w:t>електромереж</w:t>
      </w:r>
      <w:proofErr w:type="spellEnd"/>
      <w:r>
        <w:t xml:space="preserve">, </w:t>
      </w:r>
      <w:proofErr w:type="spellStart"/>
      <w:r>
        <w:t>металеві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, </w:t>
      </w:r>
      <w:proofErr w:type="spellStart"/>
      <w:r>
        <w:t>екрани</w:t>
      </w:r>
      <w:proofErr w:type="spellEnd"/>
      <w:r>
        <w:t xml:space="preserve"> і </w:t>
      </w:r>
      <w:proofErr w:type="spellStart"/>
      <w:r>
        <w:t>захисні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 </w:t>
      </w:r>
      <w:proofErr w:type="spellStart"/>
      <w:r>
        <w:t>підземних</w:t>
      </w:r>
      <w:proofErr w:type="spellEnd"/>
      <w:r>
        <w:t xml:space="preserve"> </w:t>
      </w:r>
      <w:proofErr w:type="spellStart"/>
      <w:r>
        <w:t>кабелів</w:t>
      </w:r>
      <w:proofErr w:type="spellEnd"/>
      <w:r>
        <w:t xml:space="preserve">, </w:t>
      </w:r>
      <w:proofErr w:type="spellStart"/>
      <w:r>
        <w:t>металеві</w:t>
      </w:r>
      <w:proofErr w:type="spellEnd"/>
      <w:r>
        <w:t xml:space="preserve"> труби систем </w:t>
      </w:r>
      <w:proofErr w:type="spellStart"/>
      <w:r>
        <w:t>опалення</w:t>
      </w:r>
      <w:proofErr w:type="spellEnd"/>
      <w:r>
        <w:t xml:space="preserve">, </w:t>
      </w:r>
      <w:proofErr w:type="spellStart"/>
      <w:r>
        <w:t>водопостачання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14:paraId="017EC691" w14:textId="77777777" w:rsidR="00482157" w:rsidRDefault="00482157" w:rsidP="00482157">
      <w:r>
        <w:rPr>
          <w:lang w:val="uk-UA"/>
        </w:rPr>
        <w:t xml:space="preserve">По будівельним нормам, опір від електричного щита до конструкції заземлення в землі не повинен перевищувати 4 </w:t>
      </w:r>
      <w:proofErr w:type="spellStart"/>
      <w:r>
        <w:rPr>
          <w:lang w:val="uk-UA"/>
        </w:rPr>
        <w:t>Ом</w:t>
      </w:r>
      <w:proofErr w:type="spellEnd"/>
      <w:r>
        <w:rPr>
          <w:lang w:val="uk-UA"/>
        </w:rPr>
        <w:t>.</w:t>
      </w:r>
    </w:p>
    <w:p w14:paraId="14EC0B8C" w14:textId="77777777" w:rsidR="00482157" w:rsidRDefault="00482157" w:rsidP="00482157">
      <w:pPr>
        <w:ind w:firstLine="0"/>
        <w:rPr>
          <w:lang w:val="uk-UA"/>
        </w:rPr>
      </w:pPr>
    </w:p>
    <w:p w14:paraId="581D73C6" w14:textId="015D8FBF" w:rsidR="00482157" w:rsidRDefault="00482157" w:rsidP="00482157">
      <w:pPr>
        <w:ind w:firstLine="0"/>
        <w:rPr>
          <w:szCs w:val="28"/>
          <w:lang w:val="uk-UA"/>
        </w:rPr>
      </w:pPr>
      <w:r>
        <w:rPr>
          <w:lang w:val="uk-UA"/>
        </w:rPr>
        <w:t>4.</w:t>
      </w:r>
      <w:r>
        <w:rPr>
          <w:szCs w:val="28"/>
          <w:lang w:val="uk-UA"/>
        </w:rPr>
        <w:t xml:space="preserve"> Виток інформації по </w:t>
      </w:r>
      <w:proofErr w:type="spellStart"/>
      <w:r>
        <w:rPr>
          <w:szCs w:val="28"/>
          <w:lang w:val="uk-UA"/>
        </w:rPr>
        <w:t>мовному</w:t>
      </w:r>
      <w:proofErr w:type="spellEnd"/>
      <w:r>
        <w:rPr>
          <w:szCs w:val="28"/>
          <w:lang w:val="uk-UA"/>
        </w:rPr>
        <w:t xml:space="preserve"> каналу</w:t>
      </w:r>
      <w:r>
        <w:rPr>
          <w:szCs w:val="28"/>
        </w:rPr>
        <w:t>.</w:t>
      </w:r>
      <w:r>
        <w:rPr>
          <w:szCs w:val="28"/>
          <w:lang w:val="uk-UA"/>
        </w:rPr>
        <w:t xml:space="preserve"> Акустичний, </w:t>
      </w:r>
      <w:proofErr w:type="spellStart"/>
      <w:r>
        <w:rPr>
          <w:szCs w:val="28"/>
          <w:lang w:val="uk-UA"/>
        </w:rPr>
        <w:t>віброакустичний</w:t>
      </w:r>
      <w:proofErr w:type="spellEnd"/>
      <w:r>
        <w:rPr>
          <w:szCs w:val="28"/>
          <w:lang w:val="uk-UA"/>
        </w:rPr>
        <w:t xml:space="preserve"> канали витоку.</w:t>
      </w:r>
      <w:r>
        <w:rPr>
          <w:szCs w:val="28"/>
          <w:lang w:val="uk-UA"/>
        </w:rPr>
        <w:t xml:space="preserve"> </w:t>
      </w:r>
    </w:p>
    <w:p w14:paraId="7D604AE1" w14:textId="3F7392F5" w:rsidR="0082461E" w:rsidRPr="0082461E" w:rsidRDefault="0082461E" w:rsidP="00482157">
      <w:pPr>
        <w:ind w:firstLine="0"/>
        <w:rPr>
          <w:szCs w:val="28"/>
          <w:lang w:val="uk-UA"/>
        </w:rPr>
      </w:pPr>
      <w:r>
        <w:rPr>
          <w:lang w:val="uk-UA"/>
        </w:rPr>
        <w:t>П</w:t>
      </w:r>
      <w:r w:rsidRPr="0082461E">
        <w:rPr>
          <w:lang w:val="uk-UA"/>
        </w:rPr>
        <w:t>овітряні (прямі акустичні), вібраційні (</w:t>
      </w:r>
      <w:proofErr w:type="spellStart"/>
      <w:r w:rsidRPr="0082461E">
        <w:rPr>
          <w:lang w:val="uk-UA"/>
        </w:rPr>
        <w:t>віброакустичні</w:t>
      </w:r>
      <w:proofErr w:type="spellEnd"/>
      <w:r w:rsidRPr="0082461E">
        <w:rPr>
          <w:lang w:val="uk-UA"/>
        </w:rPr>
        <w:t xml:space="preserve">), електроакустичні, </w:t>
      </w:r>
      <w:proofErr w:type="spellStart"/>
      <w:r w:rsidRPr="0082461E">
        <w:rPr>
          <w:lang w:val="uk-UA"/>
        </w:rPr>
        <w:t>оптикоелектронний</w:t>
      </w:r>
      <w:proofErr w:type="spellEnd"/>
      <w:r w:rsidRPr="0082461E">
        <w:rPr>
          <w:lang w:val="uk-UA"/>
        </w:rPr>
        <w:t xml:space="preserve"> і параметричний</w:t>
      </w:r>
      <w:r>
        <w:rPr>
          <w:lang w:val="uk-UA"/>
        </w:rPr>
        <w:t xml:space="preserve"> – для </w:t>
      </w:r>
      <w:proofErr w:type="spellStart"/>
      <w:r>
        <w:rPr>
          <w:lang w:val="uk-UA"/>
        </w:rPr>
        <w:t>мовної</w:t>
      </w:r>
      <w:proofErr w:type="spellEnd"/>
      <w:r>
        <w:rPr>
          <w:lang w:val="uk-UA"/>
        </w:rPr>
        <w:t xml:space="preserve"> інформації</w:t>
      </w:r>
    </w:p>
    <w:p w14:paraId="79D09F21" w14:textId="77777777" w:rsidR="0082461E" w:rsidRPr="0082461E" w:rsidRDefault="0082461E" w:rsidP="0082461E">
      <w:pPr>
        <w:shd w:val="clear" w:color="auto" w:fill="FFFFFF"/>
        <w:spacing w:before="120" w:after="120" w:line="240" w:lineRule="auto"/>
        <w:ind w:firstLine="0"/>
        <w:jc w:val="left"/>
        <w:rPr>
          <w:rFonts w:eastAsia="Times New Roman" w:cs="Times New Roman"/>
          <w:color w:val="222222"/>
          <w:szCs w:val="28"/>
          <w:lang w:val="ru-UA" w:eastAsia="ru-UA"/>
        </w:rPr>
      </w:pP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Акустичний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канал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витоку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інформації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реалізується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в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наступному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>:</w:t>
      </w:r>
    </w:p>
    <w:p w14:paraId="5375B258" w14:textId="6071295F" w:rsidR="0082461E" w:rsidRPr="0082461E" w:rsidRDefault="0082461E" w:rsidP="0082461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 w:cs="Times New Roman"/>
          <w:color w:val="222222"/>
          <w:szCs w:val="28"/>
          <w:lang w:val="ru-UA" w:eastAsia="ru-UA"/>
        </w:rPr>
      </w:pP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підслуховування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розмов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на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відкритій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місцевості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і в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приміщеннях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,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перебуваючи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поруч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або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використовуючи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спрямовані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мікрофони</w:t>
      </w:r>
      <w:proofErr w:type="spellEnd"/>
      <w:r>
        <w:rPr>
          <w:rFonts w:eastAsia="Times New Roman" w:cs="Times New Roman"/>
          <w:color w:val="222222"/>
          <w:szCs w:val="28"/>
          <w:lang w:val="uk-UA" w:eastAsia="ru-UA"/>
        </w:rPr>
        <w:t>.</w:t>
      </w:r>
    </w:p>
    <w:p w14:paraId="6547AF76" w14:textId="595E234C" w:rsidR="0082461E" w:rsidRPr="0082461E" w:rsidRDefault="0082461E" w:rsidP="0082461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 w:cs="Times New Roman"/>
          <w:color w:val="222222"/>
          <w:szCs w:val="28"/>
          <w:lang w:val="ru-UA" w:eastAsia="ru-UA"/>
        </w:rPr>
      </w:pP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негласній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запис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розмов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на диктофон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або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магнітофон</w:t>
      </w:r>
      <w:proofErr w:type="spellEnd"/>
    </w:p>
    <w:p w14:paraId="0A232560" w14:textId="5EEEDFBE" w:rsidR="0082461E" w:rsidRPr="0082461E" w:rsidRDefault="0082461E" w:rsidP="0082461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eastAsia="Times New Roman" w:cs="Times New Roman"/>
          <w:color w:val="222222"/>
          <w:szCs w:val="28"/>
          <w:lang w:val="ru-UA" w:eastAsia="ru-UA"/>
        </w:rPr>
      </w:pP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підслуховування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розмов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з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використанням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виносних</w:t>
      </w:r>
      <w:proofErr w:type="spellEnd"/>
      <w:r w:rsidRPr="0082461E">
        <w:rPr>
          <w:rFonts w:eastAsia="Times New Roman" w:cs="Times New Roman"/>
          <w:color w:val="222222"/>
          <w:szCs w:val="28"/>
          <w:lang w:val="ru-UA" w:eastAsia="ru-UA"/>
        </w:rPr>
        <w:t xml:space="preserve"> </w:t>
      </w:r>
      <w:proofErr w:type="spellStart"/>
      <w:r w:rsidRPr="0082461E">
        <w:rPr>
          <w:rFonts w:eastAsia="Times New Roman" w:cs="Times New Roman"/>
          <w:color w:val="222222"/>
          <w:szCs w:val="28"/>
          <w:lang w:val="ru-UA" w:eastAsia="ru-UA"/>
        </w:rPr>
        <w:t>мікрофонів</w:t>
      </w:r>
      <w:proofErr w:type="spellEnd"/>
      <w:r>
        <w:rPr>
          <w:rFonts w:eastAsia="Times New Roman" w:cs="Times New Roman"/>
          <w:color w:val="222222"/>
          <w:szCs w:val="28"/>
          <w:lang w:val="uk-UA" w:eastAsia="ru-UA"/>
        </w:rPr>
        <w:t>.</w:t>
      </w:r>
      <w:bookmarkStart w:id="0" w:name="_GoBack"/>
      <w:bookmarkEnd w:id="0"/>
    </w:p>
    <w:p w14:paraId="6992BC7C" w14:textId="77777777" w:rsidR="00551E31" w:rsidRPr="0082461E" w:rsidRDefault="00551E31">
      <w:pPr>
        <w:rPr>
          <w:lang w:val="ru-UA"/>
        </w:rPr>
      </w:pPr>
    </w:p>
    <w:sectPr w:rsidR="00551E31" w:rsidRPr="0082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4F2A"/>
    <w:multiLevelType w:val="multilevel"/>
    <w:tmpl w:val="9282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E02DA"/>
    <w:multiLevelType w:val="multilevel"/>
    <w:tmpl w:val="2C76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96937"/>
    <w:multiLevelType w:val="multilevel"/>
    <w:tmpl w:val="69D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D1D61"/>
    <w:multiLevelType w:val="hybridMultilevel"/>
    <w:tmpl w:val="A0F42D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31"/>
    <w:rsid w:val="002863A2"/>
    <w:rsid w:val="00333BD3"/>
    <w:rsid w:val="00482157"/>
    <w:rsid w:val="00551E31"/>
    <w:rsid w:val="00790210"/>
    <w:rsid w:val="0082461E"/>
    <w:rsid w:val="00A63970"/>
    <w:rsid w:val="00DB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B5F9"/>
  <w15:chartTrackingRefBased/>
  <w15:docId w15:val="{7E273633-40E6-4E6C-8F59-18F6F92A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15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157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63A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2461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1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Плотнікова Анастасія Євгенівна</dc:creator>
  <cp:keywords/>
  <dc:description/>
  <cp:lastModifiedBy>Плотнікова Анастасія Євгенівна</cp:lastModifiedBy>
  <cp:revision>5</cp:revision>
  <dcterms:created xsi:type="dcterms:W3CDTF">2020-03-26T13:56:00Z</dcterms:created>
  <dcterms:modified xsi:type="dcterms:W3CDTF">2020-03-26T14:45:00Z</dcterms:modified>
</cp:coreProperties>
</file>