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E8" w:rsidRPr="007556E8" w:rsidRDefault="007556E8">
      <w:pPr>
        <w:rPr>
          <w:lang w:val="en-US"/>
        </w:rPr>
      </w:pPr>
      <w:r>
        <w:rPr>
          <w:lang w:val="en-US"/>
        </w:rPr>
        <w:t>111</w:t>
      </w:r>
    </w:p>
    <w:sectPr w:rsidR="007556E8" w:rsidRPr="007556E8" w:rsidSect="00963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E8"/>
    <w:rsid w:val="007556E8"/>
    <w:rsid w:val="009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8953"/>
  <w15:chartTrackingRefBased/>
  <w15:docId w15:val="{F1995B31-D521-944D-9DF0-A2F1E922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Kalinichenko</dc:creator>
  <cp:keywords/>
  <dc:description/>
  <cp:lastModifiedBy>Alexander Kalinichenko</cp:lastModifiedBy>
  <cp:revision>1</cp:revision>
  <dcterms:created xsi:type="dcterms:W3CDTF">2020-03-19T13:19:00Z</dcterms:created>
  <dcterms:modified xsi:type="dcterms:W3CDTF">2020-03-19T13:19:00Z</dcterms:modified>
</cp:coreProperties>
</file>