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67145AE3" w:rsidR="00466161" w:rsidRPr="00466161" w:rsidRDefault="00C947D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Profissão de </w:t>
            </w:r>
            <w:r>
              <w:rPr>
                <w:rStyle w:val="Forte"/>
              </w:rPr>
              <w:t>Designer de Games</w:t>
            </w:r>
            <w:r>
              <w:t>, suas funções, formação e mercado de trabalho.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454C0D0E" w:rsidR="00466161" w:rsidRPr="00466161" w:rsidRDefault="00C947D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Quero Bolsa. </w:t>
            </w:r>
            <w:r w:rsidRPr="00C947D3">
              <w:rPr>
                <w:rStyle w:val="nfase"/>
                <w:b/>
                <w:bCs/>
                <w:i w:val="0"/>
                <w:iCs w:val="0"/>
              </w:rPr>
              <w:t>Designer de Games - O que faz, Salário e Como se Tornar?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https://querobolsa.com.br/carreiras-e-profissoes/designer-de-games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03F2DB2F" w14:textId="77777777" w:rsidR="00C947D3" w:rsidRDefault="00C947D3" w:rsidP="00C947D3">
            <w:pPr>
              <w:pStyle w:val="NormalWeb"/>
            </w:pPr>
            <w:r>
              <w:t>O artigo apresenta uma visão detalhada sobre a carreira de designer de games:</w:t>
            </w:r>
          </w:p>
          <w:p w14:paraId="16CF4E01" w14:textId="77777777" w:rsidR="00C947D3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>Responsável por conceber mecânicas, narrativas, personagens e objetivos que estruturam a interação do jogador.</w:t>
            </w:r>
          </w:p>
          <w:p w14:paraId="29F02B1F" w14:textId="77777777" w:rsidR="00C947D3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>Atua em todas as etapas do desenvolvimento: prototipagem, criação de documentos de design, testes de jogabilidade e ajustes contínuos.</w:t>
            </w:r>
          </w:p>
          <w:p w14:paraId="7DB304EC" w14:textId="77777777" w:rsidR="00C947D3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 xml:space="preserve">Utiliza ferramentas como Unity e Unreal </w:t>
            </w:r>
            <w:proofErr w:type="spellStart"/>
            <w:r>
              <w:t>Engine</w:t>
            </w:r>
            <w:proofErr w:type="spellEnd"/>
            <w:r>
              <w:t xml:space="preserve"> para criar protótipos e cenários.</w:t>
            </w:r>
          </w:p>
          <w:p w14:paraId="57D0C892" w14:textId="77777777" w:rsidR="00C947D3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>O mercado brasileiro mostra crescimento, com salários médios em torno de R$ 5.885, especialmente em cidades como Campinas.</w:t>
            </w:r>
          </w:p>
          <w:p w14:paraId="7FAB662C" w14:textId="77777777" w:rsidR="00C947D3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>A formação exige graduação tecnológica ou bacharelado em Design de Games, com duração de 2 a 4 anos.</w:t>
            </w:r>
          </w:p>
          <w:p w14:paraId="39DFED35" w14:textId="15722A1E" w:rsidR="006C64D8" w:rsidRPr="00D67668" w:rsidRDefault="00C947D3" w:rsidP="00C947D3">
            <w:pPr>
              <w:pStyle w:val="NormalWeb"/>
              <w:numPr>
                <w:ilvl w:val="0"/>
                <w:numId w:val="6"/>
              </w:numPr>
            </w:pPr>
            <w:r>
              <w:t>Além da formação, é valorizado o portfólio e a atualização constante em tendências como realidade virtual e inteligência artificial.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6ED8ADD" w:rsidR="00F27028" w:rsidRPr="00466161" w:rsidRDefault="00C947D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designer de games concebe e coordena jogos digitais, definindo mecânicas, narrativas, personagens e objetivos para orientar a interação do jogador.”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6069F94" w:rsidR="00F27028" w:rsidRPr="00466161" w:rsidRDefault="00C947D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“Do conceito ao produto: cria protótipos e documentos de design, projeta níveis e desafios, implementa som/arte, testa gameplay e itera com programadores e artistas usando Unity ou Unreal.”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5AF55182" w:rsidR="00F27028" w:rsidRPr="00466161" w:rsidRDefault="00C947D3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mercado também exige que o profissional esteja atualizado com as tendências e inovações tecnológicas, como realidade virtual, aumentada e inteligência artificial aplicada a jogos.”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8673B07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bem estruturado e mostra a amplitude da função, indo além da programação 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para incluir narrativa, design e coordenação de equipes.</w:t>
            </w:r>
          </w:p>
          <w:p w14:paraId="7B502E31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brasileiro está em expansão, mas exige qualificação formal e prática constante.</w:t>
            </w:r>
          </w:p>
          <w:p w14:paraId="4E0905E9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construção de portfólio como diferencial competitivo.</w:t>
            </w:r>
          </w:p>
          <w:p w14:paraId="4B349C14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a profissão é multidisciplinar e exige tanto habilidades técnicas quanto criativas.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0115B2A9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tecnologia e design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ingressar em uma carreira criativa e técnica.</w:t>
            </w:r>
          </w:p>
          <w:p w14:paraId="3873A089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aplicar conhecimentos prévios em programação ou arte digital.</w:t>
            </w:r>
          </w:p>
          <w:p w14:paraId="46E288E1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independentes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estruturar melhor suas ideias e mecânicas de jogo.</w:t>
            </w:r>
          </w:p>
          <w:p w14:paraId="7BA9EE43" w14:textId="77777777" w:rsidR="004A007F" w:rsidRPr="004A007F" w:rsidRDefault="004A007F" w:rsidP="004A0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inovação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jogos aplicados em áreas como educação, saúde e marketing.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6A06BFEB" w:rsidR="00466161" w:rsidRPr="00466161" w:rsidRDefault="004A007F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Quero Bolsa: </w:t>
            </w:r>
            <w:hyperlink r:id="rId6" w:history="1">
              <w:r>
                <w:rPr>
                  <w:rStyle w:val="Hyperlink"/>
                </w:rPr>
                <w:t>https://querobolsa.com.br/carreiras-e-profissoes/designer-de-games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A007F"/>
    <w:rsid w:val="004A2F52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erobolsa.com.br/carreiras-e-profissoes/designer-de-games" TargetMode="External"/><Relationship Id="rId5" Type="http://schemas.openxmlformats.org/officeDocument/2006/relationships/hyperlink" Target="https://querobolsa.com.br/carreiras-e-profissoes/designer-de-gam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492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92</cp:revision>
  <cp:lastPrinted>2026-05-25T09:19:00Z</cp:lastPrinted>
  <dcterms:created xsi:type="dcterms:W3CDTF">2021-03-10T11:42:00Z</dcterms:created>
  <dcterms:modified xsi:type="dcterms:W3CDTF">2026-05-25T09:19:00Z</dcterms:modified>
</cp:coreProperties>
</file>