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C055D" w14:textId="77777777" w:rsidR="00466161" w:rsidRPr="00466161" w:rsidRDefault="00466161" w:rsidP="00466161">
      <w:pPr>
        <w:jc w:val="center"/>
        <w:rPr>
          <w:rFonts w:ascii="Arial" w:hAnsi="Arial" w:cs="Arial"/>
          <w:sz w:val="40"/>
          <w:szCs w:val="40"/>
        </w:rPr>
      </w:pPr>
      <w:r w:rsidRPr="00466161">
        <w:rPr>
          <w:rFonts w:ascii="Arial" w:hAnsi="Arial" w:cs="Arial"/>
          <w:sz w:val="40"/>
          <w:szCs w:val="40"/>
        </w:rPr>
        <w:t>Fichamento de Pesquisas Bibliográficas</w:t>
      </w:r>
      <w:r w:rsidR="002C4048">
        <w:rPr>
          <w:rFonts w:ascii="Arial" w:hAnsi="Arial" w:cs="Arial"/>
          <w:sz w:val="40"/>
          <w:szCs w:val="40"/>
        </w:rPr>
        <w:t xml:space="preserve"> </w:t>
      </w:r>
    </w:p>
    <w:p w14:paraId="42067144" w14:textId="77777777" w:rsidR="00466161" w:rsidRDefault="00466161"/>
    <w:tbl>
      <w:tblPr>
        <w:tblStyle w:val="Tabelacomgrade"/>
        <w:tblW w:w="9180" w:type="dxa"/>
        <w:tblLook w:val="04A0" w:firstRow="1" w:lastRow="0" w:firstColumn="1" w:lastColumn="0" w:noHBand="0" w:noVBand="1"/>
      </w:tblPr>
      <w:tblGrid>
        <w:gridCol w:w="7621"/>
        <w:gridCol w:w="1559"/>
      </w:tblGrid>
      <w:tr w:rsidR="00466161" w:rsidRPr="00466161" w14:paraId="734656C6" w14:textId="77777777" w:rsidTr="00BE10D7">
        <w:tc>
          <w:tcPr>
            <w:tcW w:w="9180" w:type="dxa"/>
            <w:gridSpan w:val="2"/>
          </w:tcPr>
          <w:p w14:paraId="0C340530" w14:textId="77777777" w:rsidR="00466161" w:rsidRPr="00466161" w:rsidRDefault="00466161" w:rsidP="00A95AA0">
            <w:pPr>
              <w:rPr>
                <w:rFonts w:ascii="Arial" w:hAnsi="Arial" w:cs="Arial"/>
                <w:sz w:val="24"/>
                <w:szCs w:val="24"/>
              </w:rPr>
            </w:pPr>
            <w:r w:rsidRPr="00466161">
              <w:rPr>
                <w:rFonts w:ascii="Arial" w:hAnsi="Arial" w:cs="Arial"/>
                <w:sz w:val="24"/>
                <w:szCs w:val="24"/>
              </w:rPr>
              <w:t xml:space="preserve"> Tipo: (livro, revista, jornal, manual, site etc.)</w:t>
            </w:r>
          </w:p>
          <w:p w14:paraId="42B7C0DA" w14:textId="77777777" w:rsidR="00466161" w:rsidRPr="00466161" w:rsidRDefault="00466161" w:rsidP="00A95AA0">
            <w:pPr>
              <w:rPr>
                <w:rFonts w:ascii="Arial" w:hAnsi="Arial" w:cs="Arial"/>
                <w:sz w:val="24"/>
                <w:szCs w:val="24"/>
              </w:rPr>
            </w:pPr>
          </w:p>
          <w:p w14:paraId="091E87A4" w14:textId="03C66705" w:rsidR="00466161" w:rsidRPr="00466161" w:rsidRDefault="00D9756D" w:rsidP="00A95AA0">
            <w:pPr>
              <w:rPr>
                <w:rFonts w:ascii="Arial" w:hAnsi="Arial" w:cs="Arial"/>
                <w:sz w:val="24"/>
                <w:szCs w:val="24"/>
              </w:rPr>
            </w:pPr>
            <w:r>
              <w:t>Site de notícia (reportagem especial/publicitária).</w:t>
            </w:r>
          </w:p>
        </w:tc>
      </w:tr>
      <w:tr w:rsidR="00466161" w:rsidRPr="00466161" w14:paraId="305F3823" w14:textId="77777777" w:rsidTr="00BE10D7">
        <w:tc>
          <w:tcPr>
            <w:tcW w:w="9180" w:type="dxa"/>
            <w:gridSpan w:val="2"/>
          </w:tcPr>
          <w:p w14:paraId="6C7BCC9C" w14:textId="77777777" w:rsidR="00466161" w:rsidRDefault="00466161" w:rsidP="00A95AA0">
            <w:pPr>
              <w:rPr>
                <w:rFonts w:ascii="Arial" w:hAnsi="Arial" w:cs="Arial"/>
                <w:sz w:val="24"/>
                <w:szCs w:val="24"/>
              </w:rPr>
            </w:pPr>
            <w:r w:rsidRPr="00466161">
              <w:rPr>
                <w:rFonts w:ascii="Arial" w:hAnsi="Arial" w:cs="Arial"/>
                <w:sz w:val="24"/>
                <w:szCs w:val="24"/>
              </w:rPr>
              <w:t xml:space="preserve"> Assunto / tema:</w:t>
            </w:r>
          </w:p>
          <w:p w14:paraId="1FFC6299" w14:textId="4A8D823D" w:rsidR="00466161" w:rsidRPr="00466161" w:rsidRDefault="00D9756D" w:rsidP="00A95AA0">
            <w:pPr>
              <w:rPr>
                <w:rFonts w:ascii="Arial" w:hAnsi="Arial" w:cs="Arial"/>
                <w:sz w:val="24"/>
                <w:szCs w:val="24"/>
              </w:rPr>
            </w:pPr>
            <w:r>
              <w:t>Independência profissional: caminhos para empreender ou atuar como freelancer, vantagens, desafios e dicas práticas para iniciar.</w:t>
            </w:r>
          </w:p>
        </w:tc>
      </w:tr>
      <w:tr w:rsidR="00466161" w:rsidRPr="00466161" w14:paraId="27BDB6B0" w14:textId="77777777" w:rsidTr="00BE10D7">
        <w:trPr>
          <w:trHeight w:val="1392"/>
        </w:trPr>
        <w:tc>
          <w:tcPr>
            <w:tcW w:w="9180" w:type="dxa"/>
            <w:gridSpan w:val="2"/>
          </w:tcPr>
          <w:p w14:paraId="4FF9652A" w14:textId="77777777" w:rsidR="00E5613C" w:rsidRDefault="00466161" w:rsidP="00A95AA0">
            <w:pPr>
              <w:rPr>
                <w:rFonts w:ascii="Arial" w:hAnsi="Arial" w:cs="Arial"/>
                <w:sz w:val="24"/>
                <w:szCs w:val="24"/>
              </w:rPr>
            </w:pPr>
            <w:r w:rsidRPr="00466161">
              <w:rPr>
                <w:rFonts w:ascii="Arial" w:hAnsi="Arial" w:cs="Arial"/>
                <w:sz w:val="24"/>
                <w:szCs w:val="24"/>
              </w:rPr>
              <w:t xml:space="preserve"> Referência bibliográfica: (conforme Norma ABNT) </w:t>
            </w:r>
          </w:p>
          <w:p w14:paraId="2DAADCEB" w14:textId="77777777" w:rsidR="00E5613C" w:rsidRDefault="00E5613C" w:rsidP="00A95AA0">
            <w:pPr>
              <w:rPr>
                <w:rFonts w:ascii="Arial" w:hAnsi="Arial" w:cs="Arial"/>
                <w:sz w:val="24"/>
                <w:szCs w:val="24"/>
              </w:rPr>
            </w:pPr>
          </w:p>
          <w:p w14:paraId="0082748B" w14:textId="554197DD" w:rsidR="00466161" w:rsidRPr="00466161" w:rsidRDefault="00D9756D" w:rsidP="00A95AA0">
            <w:pPr>
              <w:rPr>
                <w:rFonts w:ascii="Arial" w:hAnsi="Arial" w:cs="Arial"/>
                <w:sz w:val="24"/>
                <w:szCs w:val="24"/>
              </w:rPr>
            </w:pPr>
            <w:r>
              <w:t xml:space="preserve">G1. </w:t>
            </w:r>
            <w:r w:rsidRPr="00D9756D">
              <w:rPr>
                <w:rStyle w:val="nfase"/>
                <w:b/>
                <w:bCs/>
                <w:i w:val="0"/>
                <w:iCs w:val="0"/>
              </w:rPr>
              <w:t>Independência profissional: tudo o que você precisa saber para começar agora!</w:t>
            </w:r>
            <w:r>
              <w:t xml:space="preserve"> Faculdade Eficaz, 2026. Disponível em: </w:t>
            </w:r>
            <w:r>
              <w:rPr>
                <w:rStyle w:val="CdigoHTML"/>
                <w:rFonts w:eastAsiaTheme="minorHAnsi"/>
              </w:rPr>
              <w:t>https://g1.globo.com/pr/norte-noroeste/especial-publicitario/faculdade-eficaz/noticia/independencia-profissional-tudo-o-que-voce-precisa-saber-para-comecar-agora.ghtml</w:t>
            </w:r>
            <w:r>
              <w:t>. Acesso em: 25 maio 2026.</w:t>
            </w:r>
          </w:p>
        </w:tc>
      </w:tr>
      <w:tr w:rsidR="00E5613C" w:rsidRPr="00466161" w14:paraId="5E9BD1BC" w14:textId="77777777" w:rsidTr="00BE10D7">
        <w:trPr>
          <w:trHeight w:val="1368"/>
        </w:trPr>
        <w:tc>
          <w:tcPr>
            <w:tcW w:w="9180" w:type="dxa"/>
            <w:gridSpan w:val="2"/>
          </w:tcPr>
          <w:p w14:paraId="34164EA3" w14:textId="77777777" w:rsidR="00E5613C" w:rsidRDefault="00E5613C" w:rsidP="00A95AA0">
            <w:pPr>
              <w:rPr>
                <w:rFonts w:ascii="Arial" w:hAnsi="Arial" w:cs="Arial"/>
                <w:sz w:val="24"/>
                <w:szCs w:val="24"/>
              </w:rPr>
            </w:pPr>
            <w:r w:rsidRPr="00466161">
              <w:rPr>
                <w:rFonts w:ascii="Arial" w:hAnsi="Arial" w:cs="Arial"/>
                <w:sz w:val="24"/>
                <w:szCs w:val="24"/>
              </w:rPr>
              <w:t xml:space="preserve">Resumo / conteúdo de interesse: </w:t>
            </w:r>
          </w:p>
          <w:p w14:paraId="39DFED35" w14:textId="3B529B4F" w:rsidR="006C64D8" w:rsidRPr="00D67668" w:rsidRDefault="00D9756D" w:rsidP="00F40CE7">
            <w:pPr>
              <w:pStyle w:val="NormalWeb"/>
              <w:jc w:val="both"/>
            </w:pPr>
            <w:r>
              <w:t xml:space="preserve">O artigo aborda o crescimento do empreendedorismo e da carreira freelancer como alternativas para conquistar independência profissional e financeira. Explica que hoje é mais acessível abrir um negócio ou atuar de forma autônoma, graças ao acesso ao conhecimento e às ferramentas digitais. Destaca benefícios como flexibilidade de horários, possibilidade de trabalhar em casa e remuneração rápida, mas também ressalta desafios como disciplina, insegurança financeira e necessidade de planejamento. O texto apresenta </w:t>
            </w:r>
            <w:r>
              <w:rPr>
                <w:rStyle w:val="Forte"/>
              </w:rPr>
              <w:t>10 dicas práticas</w:t>
            </w:r>
            <w:r>
              <w:t xml:space="preserve"> para quem deseja </w:t>
            </w:r>
            <w:r>
              <w:t>começar, incluindo</w:t>
            </w:r>
            <w:r>
              <w:t xml:space="preserve"> definição de área de atuação, gestão de tempo, marketing pessoal, networking e qualificação técnica.</w:t>
            </w:r>
          </w:p>
        </w:tc>
      </w:tr>
      <w:tr w:rsidR="00466161" w:rsidRPr="00466161" w14:paraId="22A9A0FF" w14:textId="77777777" w:rsidTr="00BE10D7">
        <w:tc>
          <w:tcPr>
            <w:tcW w:w="7621" w:type="dxa"/>
          </w:tcPr>
          <w:p w14:paraId="1AC9FE14" w14:textId="77777777" w:rsidR="00466161" w:rsidRPr="00466161" w:rsidRDefault="00466161" w:rsidP="00A95AA0">
            <w:pPr>
              <w:rPr>
                <w:rFonts w:ascii="Arial" w:hAnsi="Arial" w:cs="Arial"/>
                <w:sz w:val="24"/>
                <w:szCs w:val="24"/>
              </w:rPr>
            </w:pPr>
            <w:r w:rsidRPr="00466161">
              <w:rPr>
                <w:rFonts w:ascii="Arial" w:hAnsi="Arial" w:cs="Arial"/>
                <w:sz w:val="24"/>
                <w:szCs w:val="24"/>
              </w:rPr>
              <w:t xml:space="preserve">Citações: </w:t>
            </w:r>
          </w:p>
          <w:p w14:paraId="52250481" w14:textId="77777777" w:rsidR="00466161" w:rsidRPr="00466161" w:rsidRDefault="00466161" w:rsidP="00A95AA0">
            <w:pPr>
              <w:rPr>
                <w:rFonts w:ascii="Arial" w:hAnsi="Arial" w:cs="Arial"/>
                <w:sz w:val="24"/>
                <w:szCs w:val="24"/>
              </w:rPr>
            </w:pPr>
          </w:p>
          <w:p w14:paraId="712AAE63" w14:textId="77777777" w:rsidR="00466161" w:rsidRPr="00466161" w:rsidRDefault="00466161" w:rsidP="00A95AA0">
            <w:pPr>
              <w:rPr>
                <w:rFonts w:ascii="Arial" w:hAnsi="Arial" w:cs="Arial"/>
                <w:sz w:val="24"/>
                <w:szCs w:val="24"/>
              </w:rPr>
            </w:pPr>
          </w:p>
        </w:tc>
        <w:tc>
          <w:tcPr>
            <w:tcW w:w="1559" w:type="dxa"/>
          </w:tcPr>
          <w:p w14:paraId="0D7110E4" w14:textId="77777777" w:rsidR="00466161" w:rsidRPr="00466161" w:rsidRDefault="00466161">
            <w:pPr>
              <w:rPr>
                <w:rFonts w:ascii="Arial" w:hAnsi="Arial" w:cs="Arial"/>
                <w:sz w:val="24"/>
                <w:szCs w:val="24"/>
              </w:rPr>
            </w:pPr>
            <w:r w:rsidRPr="00466161">
              <w:rPr>
                <w:rFonts w:ascii="Arial" w:hAnsi="Arial" w:cs="Arial"/>
                <w:sz w:val="24"/>
                <w:szCs w:val="24"/>
              </w:rPr>
              <w:t>Página:</w:t>
            </w:r>
          </w:p>
          <w:p w14:paraId="45A1B74C" w14:textId="77777777" w:rsidR="00466161" w:rsidRPr="00466161" w:rsidRDefault="00466161">
            <w:pPr>
              <w:rPr>
                <w:rFonts w:ascii="Arial" w:hAnsi="Arial" w:cs="Arial"/>
                <w:sz w:val="24"/>
                <w:szCs w:val="24"/>
              </w:rPr>
            </w:pPr>
          </w:p>
          <w:p w14:paraId="6801A87D" w14:textId="77777777" w:rsidR="00466161" w:rsidRPr="00466161" w:rsidRDefault="00466161" w:rsidP="00466161">
            <w:pPr>
              <w:rPr>
                <w:rFonts w:ascii="Arial" w:hAnsi="Arial" w:cs="Arial"/>
                <w:sz w:val="24"/>
                <w:szCs w:val="24"/>
              </w:rPr>
            </w:pPr>
          </w:p>
        </w:tc>
      </w:tr>
      <w:tr w:rsidR="00466161" w:rsidRPr="00466161" w14:paraId="3E7C8066" w14:textId="77777777" w:rsidTr="00BE10D7">
        <w:trPr>
          <w:trHeight w:val="432"/>
        </w:trPr>
        <w:tc>
          <w:tcPr>
            <w:tcW w:w="7621" w:type="dxa"/>
          </w:tcPr>
          <w:p w14:paraId="4BEC4CB4" w14:textId="77777777" w:rsidR="00466161" w:rsidRDefault="00466161" w:rsidP="00A95AA0">
            <w:pPr>
              <w:rPr>
                <w:rFonts w:ascii="Arial" w:hAnsi="Arial" w:cs="Arial"/>
                <w:sz w:val="24"/>
                <w:szCs w:val="24"/>
              </w:rPr>
            </w:pPr>
            <w:r w:rsidRPr="00466161">
              <w:rPr>
                <w:rFonts w:ascii="Arial" w:hAnsi="Arial" w:cs="Arial"/>
                <w:sz w:val="24"/>
                <w:szCs w:val="24"/>
              </w:rPr>
              <w:t>1</w:t>
            </w:r>
          </w:p>
          <w:p w14:paraId="60922B74" w14:textId="3B01122C" w:rsidR="00F27028" w:rsidRPr="00466161" w:rsidRDefault="00780F11" w:rsidP="00A95AA0">
            <w:pPr>
              <w:rPr>
                <w:rFonts w:ascii="Arial" w:hAnsi="Arial" w:cs="Arial"/>
                <w:sz w:val="24"/>
                <w:szCs w:val="24"/>
              </w:rPr>
            </w:pPr>
            <w:r>
              <w:t>“Empreender envolve riscos semelhantes ao trabalho formal, mas pode trazer realização financeira e profissional.”</w:t>
            </w:r>
          </w:p>
        </w:tc>
        <w:tc>
          <w:tcPr>
            <w:tcW w:w="1559" w:type="dxa"/>
          </w:tcPr>
          <w:p w14:paraId="6299F2A8" w14:textId="77777777" w:rsidR="00466161" w:rsidRPr="00466161" w:rsidRDefault="00466161">
            <w:pPr>
              <w:rPr>
                <w:rFonts w:ascii="Arial" w:hAnsi="Arial" w:cs="Arial"/>
                <w:sz w:val="24"/>
                <w:szCs w:val="24"/>
              </w:rPr>
            </w:pPr>
          </w:p>
          <w:p w14:paraId="46FEF7FD" w14:textId="77777777" w:rsidR="00466161" w:rsidRPr="00466161" w:rsidRDefault="00466161" w:rsidP="00466161">
            <w:pPr>
              <w:rPr>
                <w:rFonts w:ascii="Arial" w:hAnsi="Arial" w:cs="Arial"/>
                <w:sz w:val="24"/>
                <w:szCs w:val="24"/>
              </w:rPr>
            </w:pPr>
          </w:p>
        </w:tc>
      </w:tr>
      <w:tr w:rsidR="00466161" w:rsidRPr="00466161" w14:paraId="04C98B92" w14:textId="77777777" w:rsidTr="00BE10D7">
        <w:trPr>
          <w:trHeight w:val="480"/>
        </w:trPr>
        <w:tc>
          <w:tcPr>
            <w:tcW w:w="7621" w:type="dxa"/>
          </w:tcPr>
          <w:p w14:paraId="253C75F1" w14:textId="77777777" w:rsidR="00466161" w:rsidRDefault="00402BE6" w:rsidP="00A95AA0">
            <w:pPr>
              <w:rPr>
                <w:rFonts w:ascii="Arial" w:hAnsi="Arial" w:cs="Arial"/>
                <w:sz w:val="24"/>
                <w:szCs w:val="24"/>
              </w:rPr>
            </w:pPr>
            <w:r>
              <w:rPr>
                <w:rFonts w:ascii="Arial" w:hAnsi="Arial" w:cs="Arial"/>
                <w:sz w:val="24"/>
                <w:szCs w:val="24"/>
              </w:rPr>
              <w:t>2</w:t>
            </w:r>
          </w:p>
          <w:p w14:paraId="49569A94" w14:textId="7152A2B4" w:rsidR="00F27028" w:rsidRPr="00466161" w:rsidRDefault="00780F11" w:rsidP="00A95AA0">
            <w:pPr>
              <w:rPr>
                <w:rFonts w:ascii="Arial" w:hAnsi="Arial" w:cs="Arial"/>
                <w:sz w:val="24"/>
                <w:szCs w:val="24"/>
              </w:rPr>
            </w:pPr>
            <w:r>
              <w:t>“A carreira freelancer oferece vantagens como flexibilidade de horários, remuneração rápida e possibilidade de trabalhar em casa.”</w:t>
            </w:r>
          </w:p>
        </w:tc>
        <w:tc>
          <w:tcPr>
            <w:tcW w:w="1559" w:type="dxa"/>
          </w:tcPr>
          <w:p w14:paraId="1A74EB39" w14:textId="77777777" w:rsidR="00466161" w:rsidRPr="00466161" w:rsidRDefault="00466161">
            <w:pPr>
              <w:rPr>
                <w:rFonts w:ascii="Arial" w:hAnsi="Arial" w:cs="Arial"/>
                <w:sz w:val="24"/>
                <w:szCs w:val="24"/>
              </w:rPr>
            </w:pPr>
          </w:p>
          <w:p w14:paraId="127099D0" w14:textId="77777777" w:rsidR="00466161" w:rsidRPr="00466161" w:rsidRDefault="00466161" w:rsidP="00466161">
            <w:pPr>
              <w:rPr>
                <w:rFonts w:ascii="Arial" w:hAnsi="Arial" w:cs="Arial"/>
                <w:sz w:val="24"/>
                <w:szCs w:val="24"/>
              </w:rPr>
            </w:pPr>
          </w:p>
        </w:tc>
      </w:tr>
      <w:tr w:rsidR="00466161" w:rsidRPr="00466161" w14:paraId="2E043ABA" w14:textId="77777777" w:rsidTr="00BE10D7">
        <w:trPr>
          <w:trHeight w:val="408"/>
        </w:trPr>
        <w:tc>
          <w:tcPr>
            <w:tcW w:w="7621" w:type="dxa"/>
          </w:tcPr>
          <w:p w14:paraId="42FC0CB2" w14:textId="77777777" w:rsidR="00466161" w:rsidRDefault="00466161" w:rsidP="00402BE6">
            <w:pPr>
              <w:rPr>
                <w:rFonts w:ascii="Arial" w:hAnsi="Arial" w:cs="Arial"/>
                <w:sz w:val="24"/>
                <w:szCs w:val="24"/>
              </w:rPr>
            </w:pPr>
            <w:r w:rsidRPr="00466161">
              <w:rPr>
                <w:rFonts w:ascii="Arial" w:hAnsi="Arial" w:cs="Arial"/>
                <w:sz w:val="24"/>
                <w:szCs w:val="24"/>
              </w:rPr>
              <w:t>3</w:t>
            </w:r>
          </w:p>
          <w:p w14:paraId="5A7FEC64" w14:textId="1E9BBE91" w:rsidR="00F27028" w:rsidRPr="00466161" w:rsidRDefault="00780F11" w:rsidP="008A3467">
            <w:pPr>
              <w:tabs>
                <w:tab w:val="left" w:pos="5835"/>
              </w:tabs>
              <w:rPr>
                <w:rFonts w:ascii="Arial" w:hAnsi="Arial" w:cs="Arial"/>
                <w:sz w:val="24"/>
                <w:szCs w:val="24"/>
              </w:rPr>
            </w:pPr>
            <w:r>
              <w:t>“Planejamento detalhado e disciplina são fundamentais para lidar com os imprevistos e garantir estabilidade.”</w:t>
            </w:r>
          </w:p>
        </w:tc>
        <w:tc>
          <w:tcPr>
            <w:tcW w:w="1559" w:type="dxa"/>
          </w:tcPr>
          <w:p w14:paraId="789CAF76" w14:textId="77777777" w:rsidR="00466161" w:rsidRPr="00466161" w:rsidRDefault="00466161" w:rsidP="00466161">
            <w:pPr>
              <w:rPr>
                <w:rFonts w:ascii="Arial" w:hAnsi="Arial" w:cs="Arial"/>
                <w:sz w:val="24"/>
                <w:szCs w:val="24"/>
              </w:rPr>
            </w:pPr>
          </w:p>
        </w:tc>
      </w:tr>
      <w:tr w:rsidR="00466161" w:rsidRPr="00466161" w14:paraId="75BACFC5" w14:textId="77777777" w:rsidTr="00BE10D7">
        <w:trPr>
          <w:trHeight w:val="408"/>
        </w:trPr>
        <w:tc>
          <w:tcPr>
            <w:tcW w:w="9180" w:type="dxa"/>
            <w:gridSpan w:val="2"/>
          </w:tcPr>
          <w:p w14:paraId="734DCAF5" w14:textId="77777777" w:rsidR="00466161" w:rsidRDefault="00466161" w:rsidP="00402BE6">
            <w:pPr>
              <w:rPr>
                <w:rFonts w:ascii="Arial" w:hAnsi="Arial" w:cs="Arial"/>
                <w:sz w:val="24"/>
                <w:szCs w:val="24"/>
              </w:rPr>
            </w:pPr>
            <w:r w:rsidRPr="00466161">
              <w:rPr>
                <w:rFonts w:ascii="Arial" w:hAnsi="Arial" w:cs="Arial"/>
                <w:sz w:val="24"/>
                <w:szCs w:val="24"/>
              </w:rPr>
              <w:t xml:space="preserve">Considerações do pesquisador (aluno): </w:t>
            </w:r>
          </w:p>
          <w:p w14:paraId="61899234" w14:textId="0E0EA846" w:rsidR="001774D4" w:rsidRPr="00466161" w:rsidRDefault="00780F11" w:rsidP="00402BE6">
            <w:pPr>
              <w:rPr>
                <w:rFonts w:ascii="Arial" w:hAnsi="Arial" w:cs="Arial"/>
                <w:sz w:val="24"/>
                <w:szCs w:val="24"/>
              </w:rPr>
            </w:pPr>
            <w:r>
              <w:t>Este artigo foi selecionado para compreender os fatores que influenciam a busca pela independência profissional, especialmente no contexto atual de valorização da autonomia. Ele fornece insights úteis para quem deseja iniciar uma carreira freelancer ou empreender, destacando tanto oportunidades quanto cuidados necessários.</w:t>
            </w:r>
          </w:p>
        </w:tc>
      </w:tr>
      <w:tr w:rsidR="00466161" w:rsidRPr="00466161" w14:paraId="70439DFB" w14:textId="77777777" w:rsidTr="00BE10D7">
        <w:tc>
          <w:tcPr>
            <w:tcW w:w="9180" w:type="dxa"/>
            <w:gridSpan w:val="2"/>
          </w:tcPr>
          <w:p w14:paraId="1AC1B493" w14:textId="77777777" w:rsidR="00466161" w:rsidRDefault="00466161" w:rsidP="00A95AA0">
            <w:pPr>
              <w:rPr>
                <w:rFonts w:ascii="Arial" w:hAnsi="Arial" w:cs="Arial"/>
                <w:sz w:val="24"/>
                <w:szCs w:val="24"/>
              </w:rPr>
            </w:pPr>
            <w:r w:rsidRPr="00466161">
              <w:rPr>
                <w:rFonts w:ascii="Arial" w:hAnsi="Arial" w:cs="Arial"/>
                <w:sz w:val="24"/>
                <w:szCs w:val="24"/>
              </w:rPr>
              <w:t xml:space="preserve">Indicação da obra: (indicar qual a finalidade ou o público que a obra se destina) </w:t>
            </w:r>
          </w:p>
          <w:p w14:paraId="54621862" w14:textId="77777777" w:rsidR="00780F11" w:rsidRPr="00780F11" w:rsidRDefault="00780F11" w:rsidP="00780F11">
            <w:pPr>
              <w:spacing w:before="100" w:beforeAutospacing="1" w:after="100" w:afterAutospacing="1"/>
              <w:rPr>
                <w:rFonts w:ascii="Times New Roman" w:eastAsia="Times New Roman" w:hAnsi="Times New Roman" w:cs="Times New Roman"/>
                <w:sz w:val="24"/>
                <w:szCs w:val="24"/>
                <w:lang w:eastAsia="pt-BR"/>
              </w:rPr>
            </w:pPr>
            <w:r w:rsidRPr="00780F11">
              <w:rPr>
                <w:rFonts w:ascii="Times New Roman" w:eastAsia="Times New Roman" w:hAnsi="Symbol" w:cs="Times New Roman"/>
                <w:sz w:val="24"/>
                <w:szCs w:val="24"/>
                <w:lang w:eastAsia="pt-BR"/>
              </w:rPr>
              <w:t></w:t>
            </w:r>
            <w:r w:rsidRPr="00780F11">
              <w:rPr>
                <w:rFonts w:ascii="Times New Roman" w:eastAsia="Times New Roman" w:hAnsi="Times New Roman" w:cs="Times New Roman"/>
                <w:sz w:val="24"/>
                <w:szCs w:val="24"/>
                <w:lang w:eastAsia="pt-BR"/>
              </w:rPr>
              <w:t xml:space="preserve">  </w:t>
            </w:r>
            <w:r w:rsidRPr="00780F11">
              <w:rPr>
                <w:rFonts w:ascii="Times New Roman" w:eastAsia="Times New Roman" w:hAnsi="Times New Roman" w:cs="Times New Roman"/>
                <w:b/>
                <w:bCs/>
                <w:sz w:val="24"/>
                <w:szCs w:val="24"/>
                <w:lang w:eastAsia="pt-BR"/>
              </w:rPr>
              <w:t>Estudantes e recém-formados</w:t>
            </w:r>
            <w:r w:rsidRPr="00780F11">
              <w:rPr>
                <w:rFonts w:ascii="Times New Roman" w:eastAsia="Times New Roman" w:hAnsi="Times New Roman" w:cs="Times New Roman"/>
                <w:sz w:val="24"/>
                <w:szCs w:val="24"/>
                <w:lang w:eastAsia="pt-BR"/>
              </w:rPr>
              <w:t>: interessados em alternativas ao emprego formal.</w:t>
            </w:r>
          </w:p>
          <w:p w14:paraId="524E44E3" w14:textId="77777777" w:rsidR="00780F11" w:rsidRPr="00780F11" w:rsidRDefault="00780F11" w:rsidP="00780F11">
            <w:pPr>
              <w:spacing w:before="100" w:beforeAutospacing="1" w:after="100" w:afterAutospacing="1"/>
              <w:rPr>
                <w:rFonts w:ascii="Times New Roman" w:eastAsia="Times New Roman" w:hAnsi="Times New Roman" w:cs="Times New Roman"/>
                <w:sz w:val="24"/>
                <w:szCs w:val="24"/>
                <w:lang w:eastAsia="pt-BR"/>
              </w:rPr>
            </w:pPr>
            <w:r w:rsidRPr="00780F11">
              <w:rPr>
                <w:rFonts w:ascii="Times New Roman" w:eastAsia="Times New Roman" w:hAnsi="Symbol" w:cs="Times New Roman"/>
                <w:sz w:val="24"/>
                <w:szCs w:val="24"/>
                <w:lang w:eastAsia="pt-BR"/>
              </w:rPr>
              <w:t></w:t>
            </w:r>
            <w:r w:rsidRPr="00780F11">
              <w:rPr>
                <w:rFonts w:ascii="Times New Roman" w:eastAsia="Times New Roman" w:hAnsi="Times New Roman" w:cs="Times New Roman"/>
                <w:sz w:val="24"/>
                <w:szCs w:val="24"/>
                <w:lang w:eastAsia="pt-BR"/>
              </w:rPr>
              <w:t xml:space="preserve">  </w:t>
            </w:r>
            <w:r w:rsidRPr="00780F11">
              <w:rPr>
                <w:rFonts w:ascii="Times New Roman" w:eastAsia="Times New Roman" w:hAnsi="Times New Roman" w:cs="Times New Roman"/>
                <w:b/>
                <w:bCs/>
                <w:sz w:val="24"/>
                <w:szCs w:val="24"/>
                <w:lang w:eastAsia="pt-BR"/>
              </w:rPr>
              <w:t>Profissionais em transição de carreira</w:t>
            </w:r>
            <w:r w:rsidRPr="00780F11">
              <w:rPr>
                <w:rFonts w:ascii="Times New Roman" w:eastAsia="Times New Roman" w:hAnsi="Times New Roman" w:cs="Times New Roman"/>
                <w:sz w:val="24"/>
                <w:szCs w:val="24"/>
                <w:lang w:eastAsia="pt-BR"/>
              </w:rPr>
              <w:t>: que buscam autonomia e flexibilidade.</w:t>
            </w:r>
          </w:p>
          <w:p w14:paraId="1FB597C7" w14:textId="77777777" w:rsidR="00780F11" w:rsidRPr="00780F11" w:rsidRDefault="00780F11" w:rsidP="00780F11">
            <w:pPr>
              <w:spacing w:before="100" w:beforeAutospacing="1" w:after="100" w:afterAutospacing="1"/>
              <w:rPr>
                <w:rFonts w:ascii="Times New Roman" w:eastAsia="Times New Roman" w:hAnsi="Times New Roman" w:cs="Times New Roman"/>
                <w:sz w:val="24"/>
                <w:szCs w:val="24"/>
                <w:lang w:eastAsia="pt-BR"/>
              </w:rPr>
            </w:pPr>
            <w:r w:rsidRPr="00780F11">
              <w:rPr>
                <w:rFonts w:ascii="Times New Roman" w:eastAsia="Times New Roman" w:hAnsi="Symbol" w:cs="Times New Roman"/>
                <w:sz w:val="24"/>
                <w:szCs w:val="24"/>
                <w:lang w:eastAsia="pt-BR"/>
              </w:rPr>
              <w:lastRenderedPageBreak/>
              <w:t></w:t>
            </w:r>
            <w:r w:rsidRPr="00780F11">
              <w:rPr>
                <w:rFonts w:ascii="Times New Roman" w:eastAsia="Times New Roman" w:hAnsi="Times New Roman" w:cs="Times New Roman"/>
                <w:sz w:val="24"/>
                <w:szCs w:val="24"/>
                <w:lang w:eastAsia="pt-BR"/>
              </w:rPr>
              <w:t xml:space="preserve">  </w:t>
            </w:r>
            <w:r w:rsidRPr="00780F11">
              <w:rPr>
                <w:rFonts w:ascii="Times New Roman" w:eastAsia="Times New Roman" w:hAnsi="Times New Roman" w:cs="Times New Roman"/>
                <w:b/>
                <w:bCs/>
                <w:sz w:val="24"/>
                <w:szCs w:val="24"/>
                <w:lang w:eastAsia="pt-BR"/>
              </w:rPr>
              <w:t>Empreendedores iniciantes</w:t>
            </w:r>
            <w:r w:rsidRPr="00780F11">
              <w:rPr>
                <w:rFonts w:ascii="Times New Roman" w:eastAsia="Times New Roman" w:hAnsi="Times New Roman" w:cs="Times New Roman"/>
                <w:sz w:val="24"/>
                <w:szCs w:val="24"/>
                <w:lang w:eastAsia="pt-BR"/>
              </w:rPr>
              <w:t>: que desejam abrir negócios com baixo investimento.</w:t>
            </w:r>
          </w:p>
          <w:p w14:paraId="148C6292" w14:textId="77777777" w:rsidR="00780F11" w:rsidRPr="00780F11" w:rsidRDefault="00780F11" w:rsidP="00780F11">
            <w:pPr>
              <w:spacing w:before="100" w:beforeAutospacing="1" w:after="100" w:afterAutospacing="1"/>
              <w:rPr>
                <w:rFonts w:ascii="Times New Roman" w:eastAsia="Times New Roman" w:hAnsi="Times New Roman" w:cs="Times New Roman"/>
                <w:sz w:val="24"/>
                <w:szCs w:val="24"/>
                <w:lang w:eastAsia="pt-BR"/>
              </w:rPr>
            </w:pPr>
            <w:r w:rsidRPr="00780F11">
              <w:rPr>
                <w:rFonts w:ascii="Times New Roman" w:eastAsia="Times New Roman" w:hAnsi="Symbol" w:cs="Times New Roman"/>
                <w:sz w:val="24"/>
                <w:szCs w:val="24"/>
                <w:lang w:eastAsia="pt-BR"/>
              </w:rPr>
              <w:t></w:t>
            </w:r>
            <w:r w:rsidRPr="00780F11">
              <w:rPr>
                <w:rFonts w:ascii="Times New Roman" w:eastAsia="Times New Roman" w:hAnsi="Times New Roman" w:cs="Times New Roman"/>
                <w:sz w:val="24"/>
                <w:szCs w:val="24"/>
                <w:lang w:eastAsia="pt-BR"/>
              </w:rPr>
              <w:t xml:space="preserve">  </w:t>
            </w:r>
            <w:r w:rsidRPr="00780F11">
              <w:rPr>
                <w:rFonts w:ascii="Times New Roman" w:eastAsia="Times New Roman" w:hAnsi="Times New Roman" w:cs="Times New Roman"/>
                <w:b/>
                <w:bCs/>
                <w:sz w:val="24"/>
                <w:szCs w:val="24"/>
                <w:lang w:eastAsia="pt-BR"/>
              </w:rPr>
              <w:t>Freelancers</w:t>
            </w:r>
            <w:r w:rsidRPr="00780F11">
              <w:rPr>
                <w:rFonts w:ascii="Times New Roman" w:eastAsia="Times New Roman" w:hAnsi="Times New Roman" w:cs="Times New Roman"/>
                <w:sz w:val="24"/>
                <w:szCs w:val="24"/>
                <w:lang w:eastAsia="pt-BR"/>
              </w:rPr>
              <w:t>: que precisam estruturar melhor sua atuação e ampliar oportunidades.</w:t>
            </w:r>
          </w:p>
          <w:p w14:paraId="71EEC68A" w14:textId="77777777" w:rsidR="00402BE6" w:rsidRPr="00466161" w:rsidRDefault="00402BE6" w:rsidP="00A95AA0">
            <w:pPr>
              <w:rPr>
                <w:rFonts w:ascii="Arial" w:hAnsi="Arial" w:cs="Arial"/>
                <w:sz w:val="24"/>
                <w:szCs w:val="24"/>
              </w:rPr>
            </w:pPr>
          </w:p>
        </w:tc>
      </w:tr>
      <w:tr w:rsidR="00466161" w:rsidRPr="00466161" w14:paraId="3C342A07" w14:textId="77777777" w:rsidTr="00BE10D7">
        <w:tc>
          <w:tcPr>
            <w:tcW w:w="9180" w:type="dxa"/>
            <w:gridSpan w:val="2"/>
          </w:tcPr>
          <w:p w14:paraId="6D109E24" w14:textId="77777777" w:rsidR="00466161" w:rsidRPr="00466161" w:rsidRDefault="00466161" w:rsidP="00466161">
            <w:pPr>
              <w:rPr>
                <w:rFonts w:ascii="Arial" w:hAnsi="Arial" w:cs="Arial"/>
                <w:sz w:val="24"/>
                <w:szCs w:val="24"/>
              </w:rPr>
            </w:pPr>
            <w:r w:rsidRPr="00466161">
              <w:rPr>
                <w:rFonts w:ascii="Arial" w:hAnsi="Arial" w:cs="Arial"/>
                <w:sz w:val="24"/>
                <w:szCs w:val="24"/>
              </w:rPr>
              <w:lastRenderedPageBreak/>
              <w:t>Local: (indicar o local onde a obra encontra-se disponível, caso haja necessidade de realizar nova consulta)</w:t>
            </w:r>
          </w:p>
          <w:p w14:paraId="4495A6FE" w14:textId="62707E00" w:rsidR="00466161" w:rsidRPr="0018719D" w:rsidRDefault="00780F11" w:rsidP="0018719D">
            <w:pPr>
              <w:pStyle w:val="NormalWeb"/>
            </w:pPr>
            <w:r>
              <w:t xml:space="preserve">Disponível na reportagem especial do G1: </w:t>
            </w:r>
            <w:r>
              <w:rPr>
                <w:rStyle w:val="CdigoHTML"/>
              </w:rPr>
              <w:t>https://g1.globo.com/pr/norte-noroeste/especial-publicitario/faculdade-eficaz/noticia/independencia-profissional-tudo-o-que-voce-precisa-saber-para-comecar-agora.ghtml</w:t>
            </w:r>
            <w:r>
              <w:t>.</w:t>
            </w:r>
          </w:p>
        </w:tc>
      </w:tr>
    </w:tbl>
    <w:p w14:paraId="383D1A85" w14:textId="77777777" w:rsidR="002D5BD9" w:rsidRDefault="002D5BD9" w:rsidP="007511F0"/>
    <w:sectPr w:rsidR="002D5B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7C31"/>
    <w:multiLevelType w:val="multilevel"/>
    <w:tmpl w:val="7248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0372"/>
    <w:multiLevelType w:val="multilevel"/>
    <w:tmpl w:val="A80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22C41"/>
    <w:multiLevelType w:val="multilevel"/>
    <w:tmpl w:val="04A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10A3"/>
    <w:multiLevelType w:val="multilevel"/>
    <w:tmpl w:val="C2F0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E1BA0"/>
    <w:multiLevelType w:val="multilevel"/>
    <w:tmpl w:val="1E6C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9008B"/>
    <w:multiLevelType w:val="multilevel"/>
    <w:tmpl w:val="13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72B4E"/>
    <w:multiLevelType w:val="multilevel"/>
    <w:tmpl w:val="2A3C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9012F"/>
    <w:multiLevelType w:val="multilevel"/>
    <w:tmpl w:val="40CC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C1978"/>
    <w:multiLevelType w:val="multilevel"/>
    <w:tmpl w:val="809C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C3750"/>
    <w:multiLevelType w:val="multilevel"/>
    <w:tmpl w:val="57DA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E7338"/>
    <w:multiLevelType w:val="multilevel"/>
    <w:tmpl w:val="1CAC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74728"/>
    <w:multiLevelType w:val="multilevel"/>
    <w:tmpl w:val="3E7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346D2"/>
    <w:multiLevelType w:val="multilevel"/>
    <w:tmpl w:val="555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17128"/>
    <w:multiLevelType w:val="multilevel"/>
    <w:tmpl w:val="965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C837D1"/>
    <w:multiLevelType w:val="multilevel"/>
    <w:tmpl w:val="0BEC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5B3304"/>
    <w:multiLevelType w:val="multilevel"/>
    <w:tmpl w:val="D88E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7230E"/>
    <w:multiLevelType w:val="multilevel"/>
    <w:tmpl w:val="12F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11"/>
  </w:num>
  <w:num w:numId="4">
    <w:abstractNumId w:val="5"/>
  </w:num>
  <w:num w:numId="5">
    <w:abstractNumId w:val="7"/>
  </w:num>
  <w:num w:numId="6">
    <w:abstractNumId w:val="12"/>
  </w:num>
  <w:num w:numId="7">
    <w:abstractNumId w:val="2"/>
  </w:num>
  <w:num w:numId="8">
    <w:abstractNumId w:val="9"/>
  </w:num>
  <w:num w:numId="9">
    <w:abstractNumId w:val="10"/>
  </w:num>
  <w:num w:numId="10">
    <w:abstractNumId w:val="8"/>
  </w:num>
  <w:num w:numId="11">
    <w:abstractNumId w:val="4"/>
  </w:num>
  <w:num w:numId="12">
    <w:abstractNumId w:val="13"/>
  </w:num>
  <w:num w:numId="13">
    <w:abstractNumId w:val="14"/>
  </w:num>
  <w:num w:numId="14">
    <w:abstractNumId w:val="6"/>
  </w:num>
  <w:num w:numId="15">
    <w:abstractNumId w:val="15"/>
  </w:num>
  <w:num w:numId="16">
    <w:abstractNumId w:val="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6161"/>
    <w:rsid w:val="00021B79"/>
    <w:rsid w:val="000722B5"/>
    <w:rsid w:val="000F4CB7"/>
    <w:rsid w:val="00120F56"/>
    <w:rsid w:val="00121A03"/>
    <w:rsid w:val="001567C9"/>
    <w:rsid w:val="001719FB"/>
    <w:rsid w:val="001774D4"/>
    <w:rsid w:val="0018719D"/>
    <w:rsid w:val="00194474"/>
    <w:rsid w:val="001A15B6"/>
    <w:rsid w:val="001B5D35"/>
    <w:rsid w:val="00221FBB"/>
    <w:rsid w:val="002368A2"/>
    <w:rsid w:val="002A685A"/>
    <w:rsid w:val="002B1C5B"/>
    <w:rsid w:val="002C4048"/>
    <w:rsid w:val="002D3CA1"/>
    <w:rsid w:val="002D5BD9"/>
    <w:rsid w:val="002D610E"/>
    <w:rsid w:val="002F0766"/>
    <w:rsid w:val="002F246D"/>
    <w:rsid w:val="002F3806"/>
    <w:rsid w:val="00311169"/>
    <w:rsid w:val="00312008"/>
    <w:rsid w:val="00336017"/>
    <w:rsid w:val="0036337A"/>
    <w:rsid w:val="0039192D"/>
    <w:rsid w:val="003F6A17"/>
    <w:rsid w:val="00402BE6"/>
    <w:rsid w:val="00425615"/>
    <w:rsid w:val="00427151"/>
    <w:rsid w:val="004657B4"/>
    <w:rsid w:val="00466161"/>
    <w:rsid w:val="0048144C"/>
    <w:rsid w:val="004923A3"/>
    <w:rsid w:val="004A007F"/>
    <w:rsid w:val="004A2F52"/>
    <w:rsid w:val="004D64F3"/>
    <w:rsid w:val="004E4443"/>
    <w:rsid w:val="00527AF8"/>
    <w:rsid w:val="005407D9"/>
    <w:rsid w:val="005644F8"/>
    <w:rsid w:val="00573CBC"/>
    <w:rsid w:val="00641D8D"/>
    <w:rsid w:val="006529E8"/>
    <w:rsid w:val="006A1098"/>
    <w:rsid w:val="006C64D8"/>
    <w:rsid w:val="00702D07"/>
    <w:rsid w:val="007511F0"/>
    <w:rsid w:val="00780F11"/>
    <w:rsid w:val="007A1BAA"/>
    <w:rsid w:val="007D6385"/>
    <w:rsid w:val="0081722A"/>
    <w:rsid w:val="008A3467"/>
    <w:rsid w:val="008D7314"/>
    <w:rsid w:val="0091272C"/>
    <w:rsid w:val="009D30B3"/>
    <w:rsid w:val="009E0A9D"/>
    <w:rsid w:val="00A07F2D"/>
    <w:rsid w:val="00A84889"/>
    <w:rsid w:val="00AD5937"/>
    <w:rsid w:val="00B3420E"/>
    <w:rsid w:val="00BE10D7"/>
    <w:rsid w:val="00BE7D22"/>
    <w:rsid w:val="00C070C0"/>
    <w:rsid w:val="00C154D8"/>
    <w:rsid w:val="00C947D3"/>
    <w:rsid w:val="00CC68FA"/>
    <w:rsid w:val="00D67668"/>
    <w:rsid w:val="00D97068"/>
    <w:rsid w:val="00D9756D"/>
    <w:rsid w:val="00DC0D66"/>
    <w:rsid w:val="00DC66ED"/>
    <w:rsid w:val="00DE1945"/>
    <w:rsid w:val="00DF0A3A"/>
    <w:rsid w:val="00E06BD6"/>
    <w:rsid w:val="00E13B14"/>
    <w:rsid w:val="00E30332"/>
    <w:rsid w:val="00E353F7"/>
    <w:rsid w:val="00E45D36"/>
    <w:rsid w:val="00E519A2"/>
    <w:rsid w:val="00E5613C"/>
    <w:rsid w:val="00E6439B"/>
    <w:rsid w:val="00E70F49"/>
    <w:rsid w:val="00F205E1"/>
    <w:rsid w:val="00F27028"/>
    <w:rsid w:val="00F40CE7"/>
    <w:rsid w:val="00F562B5"/>
    <w:rsid w:val="00F60A9A"/>
    <w:rsid w:val="00F64F79"/>
    <w:rsid w:val="00FD6C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160B"/>
  <w15:docId w15:val="{2585DD9F-CCD9-4523-8A25-D9F26D97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466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1719FB"/>
    <w:rPr>
      <w:b/>
      <w:bCs/>
    </w:rPr>
  </w:style>
  <w:style w:type="character" w:styleId="nfase">
    <w:name w:val="Emphasis"/>
    <w:basedOn w:val="Fontepargpadro"/>
    <w:uiPriority w:val="20"/>
    <w:qFormat/>
    <w:rsid w:val="00641D8D"/>
    <w:rPr>
      <w:i/>
      <w:iCs/>
    </w:rPr>
  </w:style>
  <w:style w:type="paragraph" w:styleId="NormalWeb">
    <w:name w:val="Normal (Web)"/>
    <w:basedOn w:val="Normal"/>
    <w:uiPriority w:val="99"/>
    <w:unhideWhenUsed/>
    <w:rsid w:val="009E0A9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527AF8"/>
    <w:rPr>
      <w:color w:val="0000FF"/>
      <w:u w:val="single"/>
    </w:rPr>
  </w:style>
  <w:style w:type="character" w:styleId="CdigoHTML">
    <w:name w:val="HTML Code"/>
    <w:basedOn w:val="Fontepargpadro"/>
    <w:uiPriority w:val="99"/>
    <w:semiHidden/>
    <w:unhideWhenUsed/>
    <w:rsid w:val="00F40C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4066">
      <w:bodyDiv w:val="1"/>
      <w:marLeft w:val="0"/>
      <w:marRight w:val="0"/>
      <w:marTop w:val="0"/>
      <w:marBottom w:val="0"/>
      <w:divBdr>
        <w:top w:val="none" w:sz="0" w:space="0" w:color="auto"/>
        <w:left w:val="none" w:sz="0" w:space="0" w:color="auto"/>
        <w:bottom w:val="none" w:sz="0" w:space="0" w:color="auto"/>
        <w:right w:val="none" w:sz="0" w:space="0" w:color="auto"/>
      </w:divBdr>
    </w:div>
    <w:div w:id="27533083">
      <w:bodyDiv w:val="1"/>
      <w:marLeft w:val="0"/>
      <w:marRight w:val="0"/>
      <w:marTop w:val="0"/>
      <w:marBottom w:val="0"/>
      <w:divBdr>
        <w:top w:val="none" w:sz="0" w:space="0" w:color="auto"/>
        <w:left w:val="none" w:sz="0" w:space="0" w:color="auto"/>
        <w:bottom w:val="none" w:sz="0" w:space="0" w:color="auto"/>
        <w:right w:val="none" w:sz="0" w:space="0" w:color="auto"/>
      </w:divBdr>
    </w:div>
    <w:div w:id="136729341">
      <w:bodyDiv w:val="1"/>
      <w:marLeft w:val="0"/>
      <w:marRight w:val="0"/>
      <w:marTop w:val="0"/>
      <w:marBottom w:val="0"/>
      <w:divBdr>
        <w:top w:val="none" w:sz="0" w:space="0" w:color="auto"/>
        <w:left w:val="none" w:sz="0" w:space="0" w:color="auto"/>
        <w:bottom w:val="none" w:sz="0" w:space="0" w:color="auto"/>
        <w:right w:val="none" w:sz="0" w:space="0" w:color="auto"/>
      </w:divBdr>
    </w:div>
    <w:div w:id="151795034">
      <w:bodyDiv w:val="1"/>
      <w:marLeft w:val="0"/>
      <w:marRight w:val="0"/>
      <w:marTop w:val="0"/>
      <w:marBottom w:val="0"/>
      <w:divBdr>
        <w:top w:val="none" w:sz="0" w:space="0" w:color="auto"/>
        <w:left w:val="none" w:sz="0" w:space="0" w:color="auto"/>
        <w:bottom w:val="none" w:sz="0" w:space="0" w:color="auto"/>
        <w:right w:val="none" w:sz="0" w:space="0" w:color="auto"/>
      </w:divBdr>
    </w:div>
    <w:div w:id="155267488">
      <w:bodyDiv w:val="1"/>
      <w:marLeft w:val="0"/>
      <w:marRight w:val="0"/>
      <w:marTop w:val="0"/>
      <w:marBottom w:val="0"/>
      <w:divBdr>
        <w:top w:val="none" w:sz="0" w:space="0" w:color="auto"/>
        <w:left w:val="none" w:sz="0" w:space="0" w:color="auto"/>
        <w:bottom w:val="none" w:sz="0" w:space="0" w:color="auto"/>
        <w:right w:val="none" w:sz="0" w:space="0" w:color="auto"/>
      </w:divBdr>
    </w:div>
    <w:div w:id="276567637">
      <w:bodyDiv w:val="1"/>
      <w:marLeft w:val="0"/>
      <w:marRight w:val="0"/>
      <w:marTop w:val="0"/>
      <w:marBottom w:val="0"/>
      <w:divBdr>
        <w:top w:val="none" w:sz="0" w:space="0" w:color="auto"/>
        <w:left w:val="none" w:sz="0" w:space="0" w:color="auto"/>
        <w:bottom w:val="none" w:sz="0" w:space="0" w:color="auto"/>
        <w:right w:val="none" w:sz="0" w:space="0" w:color="auto"/>
      </w:divBdr>
    </w:div>
    <w:div w:id="291328793">
      <w:bodyDiv w:val="1"/>
      <w:marLeft w:val="0"/>
      <w:marRight w:val="0"/>
      <w:marTop w:val="0"/>
      <w:marBottom w:val="0"/>
      <w:divBdr>
        <w:top w:val="none" w:sz="0" w:space="0" w:color="auto"/>
        <w:left w:val="none" w:sz="0" w:space="0" w:color="auto"/>
        <w:bottom w:val="none" w:sz="0" w:space="0" w:color="auto"/>
        <w:right w:val="none" w:sz="0" w:space="0" w:color="auto"/>
      </w:divBdr>
    </w:div>
    <w:div w:id="307711041">
      <w:bodyDiv w:val="1"/>
      <w:marLeft w:val="0"/>
      <w:marRight w:val="0"/>
      <w:marTop w:val="0"/>
      <w:marBottom w:val="0"/>
      <w:divBdr>
        <w:top w:val="none" w:sz="0" w:space="0" w:color="auto"/>
        <w:left w:val="none" w:sz="0" w:space="0" w:color="auto"/>
        <w:bottom w:val="none" w:sz="0" w:space="0" w:color="auto"/>
        <w:right w:val="none" w:sz="0" w:space="0" w:color="auto"/>
      </w:divBdr>
    </w:div>
    <w:div w:id="382414604">
      <w:bodyDiv w:val="1"/>
      <w:marLeft w:val="0"/>
      <w:marRight w:val="0"/>
      <w:marTop w:val="0"/>
      <w:marBottom w:val="0"/>
      <w:divBdr>
        <w:top w:val="none" w:sz="0" w:space="0" w:color="auto"/>
        <w:left w:val="none" w:sz="0" w:space="0" w:color="auto"/>
        <w:bottom w:val="none" w:sz="0" w:space="0" w:color="auto"/>
        <w:right w:val="none" w:sz="0" w:space="0" w:color="auto"/>
      </w:divBdr>
    </w:div>
    <w:div w:id="425686912">
      <w:bodyDiv w:val="1"/>
      <w:marLeft w:val="0"/>
      <w:marRight w:val="0"/>
      <w:marTop w:val="0"/>
      <w:marBottom w:val="0"/>
      <w:divBdr>
        <w:top w:val="none" w:sz="0" w:space="0" w:color="auto"/>
        <w:left w:val="none" w:sz="0" w:space="0" w:color="auto"/>
        <w:bottom w:val="none" w:sz="0" w:space="0" w:color="auto"/>
        <w:right w:val="none" w:sz="0" w:space="0" w:color="auto"/>
      </w:divBdr>
    </w:div>
    <w:div w:id="430200851">
      <w:bodyDiv w:val="1"/>
      <w:marLeft w:val="0"/>
      <w:marRight w:val="0"/>
      <w:marTop w:val="0"/>
      <w:marBottom w:val="0"/>
      <w:divBdr>
        <w:top w:val="none" w:sz="0" w:space="0" w:color="auto"/>
        <w:left w:val="none" w:sz="0" w:space="0" w:color="auto"/>
        <w:bottom w:val="none" w:sz="0" w:space="0" w:color="auto"/>
        <w:right w:val="none" w:sz="0" w:space="0" w:color="auto"/>
      </w:divBdr>
    </w:div>
    <w:div w:id="453672246">
      <w:bodyDiv w:val="1"/>
      <w:marLeft w:val="0"/>
      <w:marRight w:val="0"/>
      <w:marTop w:val="0"/>
      <w:marBottom w:val="0"/>
      <w:divBdr>
        <w:top w:val="none" w:sz="0" w:space="0" w:color="auto"/>
        <w:left w:val="none" w:sz="0" w:space="0" w:color="auto"/>
        <w:bottom w:val="none" w:sz="0" w:space="0" w:color="auto"/>
        <w:right w:val="none" w:sz="0" w:space="0" w:color="auto"/>
      </w:divBdr>
    </w:div>
    <w:div w:id="470948541">
      <w:bodyDiv w:val="1"/>
      <w:marLeft w:val="0"/>
      <w:marRight w:val="0"/>
      <w:marTop w:val="0"/>
      <w:marBottom w:val="0"/>
      <w:divBdr>
        <w:top w:val="none" w:sz="0" w:space="0" w:color="auto"/>
        <w:left w:val="none" w:sz="0" w:space="0" w:color="auto"/>
        <w:bottom w:val="none" w:sz="0" w:space="0" w:color="auto"/>
        <w:right w:val="none" w:sz="0" w:space="0" w:color="auto"/>
      </w:divBdr>
    </w:div>
    <w:div w:id="474377610">
      <w:bodyDiv w:val="1"/>
      <w:marLeft w:val="0"/>
      <w:marRight w:val="0"/>
      <w:marTop w:val="0"/>
      <w:marBottom w:val="0"/>
      <w:divBdr>
        <w:top w:val="none" w:sz="0" w:space="0" w:color="auto"/>
        <w:left w:val="none" w:sz="0" w:space="0" w:color="auto"/>
        <w:bottom w:val="none" w:sz="0" w:space="0" w:color="auto"/>
        <w:right w:val="none" w:sz="0" w:space="0" w:color="auto"/>
      </w:divBdr>
    </w:div>
    <w:div w:id="476993995">
      <w:bodyDiv w:val="1"/>
      <w:marLeft w:val="0"/>
      <w:marRight w:val="0"/>
      <w:marTop w:val="0"/>
      <w:marBottom w:val="0"/>
      <w:divBdr>
        <w:top w:val="none" w:sz="0" w:space="0" w:color="auto"/>
        <w:left w:val="none" w:sz="0" w:space="0" w:color="auto"/>
        <w:bottom w:val="none" w:sz="0" w:space="0" w:color="auto"/>
        <w:right w:val="none" w:sz="0" w:space="0" w:color="auto"/>
      </w:divBdr>
    </w:div>
    <w:div w:id="514079321">
      <w:bodyDiv w:val="1"/>
      <w:marLeft w:val="0"/>
      <w:marRight w:val="0"/>
      <w:marTop w:val="0"/>
      <w:marBottom w:val="0"/>
      <w:divBdr>
        <w:top w:val="none" w:sz="0" w:space="0" w:color="auto"/>
        <w:left w:val="none" w:sz="0" w:space="0" w:color="auto"/>
        <w:bottom w:val="none" w:sz="0" w:space="0" w:color="auto"/>
        <w:right w:val="none" w:sz="0" w:space="0" w:color="auto"/>
      </w:divBdr>
    </w:div>
    <w:div w:id="518813365">
      <w:bodyDiv w:val="1"/>
      <w:marLeft w:val="0"/>
      <w:marRight w:val="0"/>
      <w:marTop w:val="0"/>
      <w:marBottom w:val="0"/>
      <w:divBdr>
        <w:top w:val="none" w:sz="0" w:space="0" w:color="auto"/>
        <w:left w:val="none" w:sz="0" w:space="0" w:color="auto"/>
        <w:bottom w:val="none" w:sz="0" w:space="0" w:color="auto"/>
        <w:right w:val="none" w:sz="0" w:space="0" w:color="auto"/>
      </w:divBdr>
    </w:div>
    <w:div w:id="534199926">
      <w:bodyDiv w:val="1"/>
      <w:marLeft w:val="0"/>
      <w:marRight w:val="0"/>
      <w:marTop w:val="0"/>
      <w:marBottom w:val="0"/>
      <w:divBdr>
        <w:top w:val="none" w:sz="0" w:space="0" w:color="auto"/>
        <w:left w:val="none" w:sz="0" w:space="0" w:color="auto"/>
        <w:bottom w:val="none" w:sz="0" w:space="0" w:color="auto"/>
        <w:right w:val="none" w:sz="0" w:space="0" w:color="auto"/>
      </w:divBdr>
    </w:div>
    <w:div w:id="552733244">
      <w:bodyDiv w:val="1"/>
      <w:marLeft w:val="0"/>
      <w:marRight w:val="0"/>
      <w:marTop w:val="0"/>
      <w:marBottom w:val="0"/>
      <w:divBdr>
        <w:top w:val="none" w:sz="0" w:space="0" w:color="auto"/>
        <w:left w:val="none" w:sz="0" w:space="0" w:color="auto"/>
        <w:bottom w:val="none" w:sz="0" w:space="0" w:color="auto"/>
        <w:right w:val="none" w:sz="0" w:space="0" w:color="auto"/>
      </w:divBdr>
    </w:div>
    <w:div w:id="601113872">
      <w:bodyDiv w:val="1"/>
      <w:marLeft w:val="0"/>
      <w:marRight w:val="0"/>
      <w:marTop w:val="0"/>
      <w:marBottom w:val="0"/>
      <w:divBdr>
        <w:top w:val="none" w:sz="0" w:space="0" w:color="auto"/>
        <w:left w:val="none" w:sz="0" w:space="0" w:color="auto"/>
        <w:bottom w:val="none" w:sz="0" w:space="0" w:color="auto"/>
        <w:right w:val="none" w:sz="0" w:space="0" w:color="auto"/>
      </w:divBdr>
    </w:div>
    <w:div w:id="676351778">
      <w:bodyDiv w:val="1"/>
      <w:marLeft w:val="0"/>
      <w:marRight w:val="0"/>
      <w:marTop w:val="0"/>
      <w:marBottom w:val="0"/>
      <w:divBdr>
        <w:top w:val="none" w:sz="0" w:space="0" w:color="auto"/>
        <w:left w:val="none" w:sz="0" w:space="0" w:color="auto"/>
        <w:bottom w:val="none" w:sz="0" w:space="0" w:color="auto"/>
        <w:right w:val="none" w:sz="0" w:space="0" w:color="auto"/>
      </w:divBdr>
    </w:div>
    <w:div w:id="682362518">
      <w:bodyDiv w:val="1"/>
      <w:marLeft w:val="0"/>
      <w:marRight w:val="0"/>
      <w:marTop w:val="0"/>
      <w:marBottom w:val="0"/>
      <w:divBdr>
        <w:top w:val="none" w:sz="0" w:space="0" w:color="auto"/>
        <w:left w:val="none" w:sz="0" w:space="0" w:color="auto"/>
        <w:bottom w:val="none" w:sz="0" w:space="0" w:color="auto"/>
        <w:right w:val="none" w:sz="0" w:space="0" w:color="auto"/>
      </w:divBdr>
    </w:div>
    <w:div w:id="715662535">
      <w:bodyDiv w:val="1"/>
      <w:marLeft w:val="0"/>
      <w:marRight w:val="0"/>
      <w:marTop w:val="0"/>
      <w:marBottom w:val="0"/>
      <w:divBdr>
        <w:top w:val="none" w:sz="0" w:space="0" w:color="auto"/>
        <w:left w:val="none" w:sz="0" w:space="0" w:color="auto"/>
        <w:bottom w:val="none" w:sz="0" w:space="0" w:color="auto"/>
        <w:right w:val="none" w:sz="0" w:space="0" w:color="auto"/>
      </w:divBdr>
    </w:div>
    <w:div w:id="755132745">
      <w:bodyDiv w:val="1"/>
      <w:marLeft w:val="0"/>
      <w:marRight w:val="0"/>
      <w:marTop w:val="0"/>
      <w:marBottom w:val="0"/>
      <w:divBdr>
        <w:top w:val="none" w:sz="0" w:space="0" w:color="auto"/>
        <w:left w:val="none" w:sz="0" w:space="0" w:color="auto"/>
        <w:bottom w:val="none" w:sz="0" w:space="0" w:color="auto"/>
        <w:right w:val="none" w:sz="0" w:space="0" w:color="auto"/>
      </w:divBdr>
    </w:div>
    <w:div w:id="813524509">
      <w:bodyDiv w:val="1"/>
      <w:marLeft w:val="0"/>
      <w:marRight w:val="0"/>
      <w:marTop w:val="0"/>
      <w:marBottom w:val="0"/>
      <w:divBdr>
        <w:top w:val="none" w:sz="0" w:space="0" w:color="auto"/>
        <w:left w:val="none" w:sz="0" w:space="0" w:color="auto"/>
        <w:bottom w:val="none" w:sz="0" w:space="0" w:color="auto"/>
        <w:right w:val="none" w:sz="0" w:space="0" w:color="auto"/>
      </w:divBdr>
    </w:div>
    <w:div w:id="867523531">
      <w:bodyDiv w:val="1"/>
      <w:marLeft w:val="0"/>
      <w:marRight w:val="0"/>
      <w:marTop w:val="0"/>
      <w:marBottom w:val="0"/>
      <w:divBdr>
        <w:top w:val="none" w:sz="0" w:space="0" w:color="auto"/>
        <w:left w:val="none" w:sz="0" w:space="0" w:color="auto"/>
        <w:bottom w:val="none" w:sz="0" w:space="0" w:color="auto"/>
        <w:right w:val="none" w:sz="0" w:space="0" w:color="auto"/>
      </w:divBdr>
    </w:div>
    <w:div w:id="954600389">
      <w:bodyDiv w:val="1"/>
      <w:marLeft w:val="0"/>
      <w:marRight w:val="0"/>
      <w:marTop w:val="0"/>
      <w:marBottom w:val="0"/>
      <w:divBdr>
        <w:top w:val="none" w:sz="0" w:space="0" w:color="auto"/>
        <w:left w:val="none" w:sz="0" w:space="0" w:color="auto"/>
        <w:bottom w:val="none" w:sz="0" w:space="0" w:color="auto"/>
        <w:right w:val="none" w:sz="0" w:space="0" w:color="auto"/>
      </w:divBdr>
    </w:div>
    <w:div w:id="987514968">
      <w:bodyDiv w:val="1"/>
      <w:marLeft w:val="0"/>
      <w:marRight w:val="0"/>
      <w:marTop w:val="0"/>
      <w:marBottom w:val="0"/>
      <w:divBdr>
        <w:top w:val="none" w:sz="0" w:space="0" w:color="auto"/>
        <w:left w:val="none" w:sz="0" w:space="0" w:color="auto"/>
        <w:bottom w:val="none" w:sz="0" w:space="0" w:color="auto"/>
        <w:right w:val="none" w:sz="0" w:space="0" w:color="auto"/>
      </w:divBdr>
    </w:div>
    <w:div w:id="1003122188">
      <w:bodyDiv w:val="1"/>
      <w:marLeft w:val="0"/>
      <w:marRight w:val="0"/>
      <w:marTop w:val="0"/>
      <w:marBottom w:val="0"/>
      <w:divBdr>
        <w:top w:val="none" w:sz="0" w:space="0" w:color="auto"/>
        <w:left w:val="none" w:sz="0" w:space="0" w:color="auto"/>
        <w:bottom w:val="none" w:sz="0" w:space="0" w:color="auto"/>
        <w:right w:val="none" w:sz="0" w:space="0" w:color="auto"/>
      </w:divBdr>
    </w:div>
    <w:div w:id="1011834809">
      <w:bodyDiv w:val="1"/>
      <w:marLeft w:val="0"/>
      <w:marRight w:val="0"/>
      <w:marTop w:val="0"/>
      <w:marBottom w:val="0"/>
      <w:divBdr>
        <w:top w:val="none" w:sz="0" w:space="0" w:color="auto"/>
        <w:left w:val="none" w:sz="0" w:space="0" w:color="auto"/>
        <w:bottom w:val="none" w:sz="0" w:space="0" w:color="auto"/>
        <w:right w:val="none" w:sz="0" w:space="0" w:color="auto"/>
      </w:divBdr>
    </w:div>
    <w:div w:id="1065495109">
      <w:bodyDiv w:val="1"/>
      <w:marLeft w:val="0"/>
      <w:marRight w:val="0"/>
      <w:marTop w:val="0"/>
      <w:marBottom w:val="0"/>
      <w:divBdr>
        <w:top w:val="none" w:sz="0" w:space="0" w:color="auto"/>
        <w:left w:val="none" w:sz="0" w:space="0" w:color="auto"/>
        <w:bottom w:val="none" w:sz="0" w:space="0" w:color="auto"/>
        <w:right w:val="none" w:sz="0" w:space="0" w:color="auto"/>
      </w:divBdr>
    </w:div>
    <w:div w:id="1081490790">
      <w:bodyDiv w:val="1"/>
      <w:marLeft w:val="0"/>
      <w:marRight w:val="0"/>
      <w:marTop w:val="0"/>
      <w:marBottom w:val="0"/>
      <w:divBdr>
        <w:top w:val="none" w:sz="0" w:space="0" w:color="auto"/>
        <w:left w:val="none" w:sz="0" w:space="0" w:color="auto"/>
        <w:bottom w:val="none" w:sz="0" w:space="0" w:color="auto"/>
        <w:right w:val="none" w:sz="0" w:space="0" w:color="auto"/>
      </w:divBdr>
    </w:div>
    <w:div w:id="1105806378">
      <w:bodyDiv w:val="1"/>
      <w:marLeft w:val="0"/>
      <w:marRight w:val="0"/>
      <w:marTop w:val="0"/>
      <w:marBottom w:val="0"/>
      <w:divBdr>
        <w:top w:val="none" w:sz="0" w:space="0" w:color="auto"/>
        <w:left w:val="none" w:sz="0" w:space="0" w:color="auto"/>
        <w:bottom w:val="none" w:sz="0" w:space="0" w:color="auto"/>
        <w:right w:val="none" w:sz="0" w:space="0" w:color="auto"/>
      </w:divBdr>
    </w:div>
    <w:div w:id="1130784190">
      <w:bodyDiv w:val="1"/>
      <w:marLeft w:val="0"/>
      <w:marRight w:val="0"/>
      <w:marTop w:val="0"/>
      <w:marBottom w:val="0"/>
      <w:divBdr>
        <w:top w:val="none" w:sz="0" w:space="0" w:color="auto"/>
        <w:left w:val="none" w:sz="0" w:space="0" w:color="auto"/>
        <w:bottom w:val="none" w:sz="0" w:space="0" w:color="auto"/>
        <w:right w:val="none" w:sz="0" w:space="0" w:color="auto"/>
      </w:divBdr>
    </w:div>
    <w:div w:id="1165393575">
      <w:bodyDiv w:val="1"/>
      <w:marLeft w:val="0"/>
      <w:marRight w:val="0"/>
      <w:marTop w:val="0"/>
      <w:marBottom w:val="0"/>
      <w:divBdr>
        <w:top w:val="none" w:sz="0" w:space="0" w:color="auto"/>
        <w:left w:val="none" w:sz="0" w:space="0" w:color="auto"/>
        <w:bottom w:val="none" w:sz="0" w:space="0" w:color="auto"/>
        <w:right w:val="none" w:sz="0" w:space="0" w:color="auto"/>
      </w:divBdr>
    </w:div>
    <w:div w:id="1207986015">
      <w:bodyDiv w:val="1"/>
      <w:marLeft w:val="0"/>
      <w:marRight w:val="0"/>
      <w:marTop w:val="0"/>
      <w:marBottom w:val="0"/>
      <w:divBdr>
        <w:top w:val="none" w:sz="0" w:space="0" w:color="auto"/>
        <w:left w:val="none" w:sz="0" w:space="0" w:color="auto"/>
        <w:bottom w:val="none" w:sz="0" w:space="0" w:color="auto"/>
        <w:right w:val="none" w:sz="0" w:space="0" w:color="auto"/>
      </w:divBdr>
    </w:div>
    <w:div w:id="1288394078">
      <w:bodyDiv w:val="1"/>
      <w:marLeft w:val="0"/>
      <w:marRight w:val="0"/>
      <w:marTop w:val="0"/>
      <w:marBottom w:val="0"/>
      <w:divBdr>
        <w:top w:val="none" w:sz="0" w:space="0" w:color="auto"/>
        <w:left w:val="none" w:sz="0" w:space="0" w:color="auto"/>
        <w:bottom w:val="none" w:sz="0" w:space="0" w:color="auto"/>
        <w:right w:val="none" w:sz="0" w:space="0" w:color="auto"/>
      </w:divBdr>
    </w:div>
    <w:div w:id="1323122064">
      <w:bodyDiv w:val="1"/>
      <w:marLeft w:val="0"/>
      <w:marRight w:val="0"/>
      <w:marTop w:val="0"/>
      <w:marBottom w:val="0"/>
      <w:divBdr>
        <w:top w:val="none" w:sz="0" w:space="0" w:color="auto"/>
        <w:left w:val="none" w:sz="0" w:space="0" w:color="auto"/>
        <w:bottom w:val="none" w:sz="0" w:space="0" w:color="auto"/>
        <w:right w:val="none" w:sz="0" w:space="0" w:color="auto"/>
      </w:divBdr>
    </w:div>
    <w:div w:id="1361661362">
      <w:bodyDiv w:val="1"/>
      <w:marLeft w:val="0"/>
      <w:marRight w:val="0"/>
      <w:marTop w:val="0"/>
      <w:marBottom w:val="0"/>
      <w:divBdr>
        <w:top w:val="none" w:sz="0" w:space="0" w:color="auto"/>
        <w:left w:val="none" w:sz="0" w:space="0" w:color="auto"/>
        <w:bottom w:val="none" w:sz="0" w:space="0" w:color="auto"/>
        <w:right w:val="none" w:sz="0" w:space="0" w:color="auto"/>
      </w:divBdr>
    </w:div>
    <w:div w:id="1397053164">
      <w:bodyDiv w:val="1"/>
      <w:marLeft w:val="0"/>
      <w:marRight w:val="0"/>
      <w:marTop w:val="0"/>
      <w:marBottom w:val="0"/>
      <w:divBdr>
        <w:top w:val="none" w:sz="0" w:space="0" w:color="auto"/>
        <w:left w:val="none" w:sz="0" w:space="0" w:color="auto"/>
        <w:bottom w:val="none" w:sz="0" w:space="0" w:color="auto"/>
        <w:right w:val="none" w:sz="0" w:space="0" w:color="auto"/>
      </w:divBdr>
    </w:div>
    <w:div w:id="1401899479">
      <w:bodyDiv w:val="1"/>
      <w:marLeft w:val="0"/>
      <w:marRight w:val="0"/>
      <w:marTop w:val="0"/>
      <w:marBottom w:val="0"/>
      <w:divBdr>
        <w:top w:val="none" w:sz="0" w:space="0" w:color="auto"/>
        <w:left w:val="none" w:sz="0" w:space="0" w:color="auto"/>
        <w:bottom w:val="none" w:sz="0" w:space="0" w:color="auto"/>
        <w:right w:val="none" w:sz="0" w:space="0" w:color="auto"/>
      </w:divBdr>
    </w:div>
    <w:div w:id="1441947577">
      <w:bodyDiv w:val="1"/>
      <w:marLeft w:val="0"/>
      <w:marRight w:val="0"/>
      <w:marTop w:val="0"/>
      <w:marBottom w:val="0"/>
      <w:divBdr>
        <w:top w:val="none" w:sz="0" w:space="0" w:color="auto"/>
        <w:left w:val="none" w:sz="0" w:space="0" w:color="auto"/>
        <w:bottom w:val="none" w:sz="0" w:space="0" w:color="auto"/>
        <w:right w:val="none" w:sz="0" w:space="0" w:color="auto"/>
      </w:divBdr>
    </w:div>
    <w:div w:id="1454517800">
      <w:bodyDiv w:val="1"/>
      <w:marLeft w:val="0"/>
      <w:marRight w:val="0"/>
      <w:marTop w:val="0"/>
      <w:marBottom w:val="0"/>
      <w:divBdr>
        <w:top w:val="none" w:sz="0" w:space="0" w:color="auto"/>
        <w:left w:val="none" w:sz="0" w:space="0" w:color="auto"/>
        <w:bottom w:val="none" w:sz="0" w:space="0" w:color="auto"/>
        <w:right w:val="none" w:sz="0" w:space="0" w:color="auto"/>
      </w:divBdr>
    </w:div>
    <w:div w:id="1500543086">
      <w:bodyDiv w:val="1"/>
      <w:marLeft w:val="0"/>
      <w:marRight w:val="0"/>
      <w:marTop w:val="0"/>
      <w:marBottom w:val="0"/>
      <w:divBdr>
        <w:top w:val="none" w:sz="0" w:space="0" w:color="auto"/>
        <w:left w:val="none" w:sz="0" w:space="0" w:color="auto"/>
        <w:bottom w:val="none" w:sz="0" w:space="0" w:color="auto"/>
        <w:right w:val="none" w:sz="0" w:space="0" w:color="auto"/>
      </w:divBdr>
    </w:div>
    <w:div w:id="1512063524">
      <w:bodyDiv w:val="1"/>
      <w:marLeft w:val="0"/>
      <w:marRight w:val="0"/>
      <w:marTop w:val="0"/>
      <w:marBottom w:val="0"/>
      <w:divBdr>
        <w:top w:val="none" w:sz="0" w:space="0" w:color="auto"/>
        <w:left w:val="none" w:sz="0" w:space="0" w:color="auto"/>
        <w:bottom w:val="none" w:sz="0" w:space="0" w:color="auto"/>
        <w:right w:val="none" w:sz="0" w:space="0" w:color="auto"/>
      </w:divBdr>
    </w:div>
    <w:div w:id="1532182985">
      <w:bodyDiv w:val="1"/>
      <w:marLeft w:val="0"/>
      <w:marRight w:val="0"/>
      <w:marTop w:val="0"/>
      <w:marBottom w:val="0"/>
      <w:divBdr>
        <w:top w:val="none" w:sz="0" w:space="0" w:color="auto"/>
        <w:left w:val="none" w:sz="0" w:space="0" w:color="auto"/>
        <w:bottom w:val="none" w:sz="0" w:space="0" w:color="auto"/>
        <w:right w:val="none" w:sz="0" w:space="0" w:color="auto"/>
      </w:divBdr>
    </w:div>
    <w:div w:id="1550998436">
      <w:bodyDiv w:val="1"/>
      <w:marLeft w:val="0"/>
      <w:marRight w:val="0"/>
      <w:marTop w:val="0"/>
      <w:marBottom w:val="0"/>
      <w:divBdr>
        <w:top w:val="none" w:sz="0" w:space="0" w:color="auto"/>
        <w:left w:val="none" w:sz="0" w:space="0" w:color="auto"/>
        <w:bottom w:val="none" w:sz="0" w:space="0" w:color="auto"/>
        <w:right w:val="none" w:sz="0" w:space="0" w:color="auto"/>
      </w:divBdr>
    </w:div>
    <w:div w:id="1699625898">
      <w:bodyDiv w:val="1"/>
      <w:marLeft w:val="0"/>
      <w:marRight w:val="0"/>
      <w:marTop w:val="0"/>
      <w:marBottom w:val="0"/>
      <w:divBdr>
        <w:top w:val="none" w:sz="0" w:space="0" w:color="auto"/>
        <w:left w:val="none" w:sz="0" w:space="0" w:color="auto"/>
        <w:bottom w:val="none" w:sz="0" w:space="0" w:color="auto"/>
        <w:right w:val="none" w:sz="0" w:space="0" w:color="auto"/>
      </w:divBdr>
    </w:div>
    <w:div w:id="1731344341">
      <w:bodyDiv w:val="1"/>
      <w:marLeft w:val="0"/>
      <w:marRight w:val="0"/>
      <w:marTop w:val="0"/>
      <w:marBottom w:val="0"/>
      <w:divBdr>
        <w:top w:val="none" w:sz="0" w:space="0" w:color="auto"/>
        <w:left w:val="none" w:sz="0" w:space="0" w:color="auto"/>
        <w:bottom w:val="none" w:sz="0" w:space="0" w:color="auto"/>
        <w:right w:val="none" w:sz="0" w:space="0" w:color="auto"/>
      </w:divBdr>
    </w:div>
    <w:div w:id="1732458741">
      <w:bodyDiv w:val="1"/>
      <w:marLeft w:val="0"/>
      <w:marRight w:val="0"/>
      <w:marTop w:val="0"/>
      <w:marBottom w:val="0"/>
      <w:divBdr>
        <w:top w:val="none" w:sz="0" w:space="0" w:color="auto"/>
        <w:left w:val="none" w:sz="0" w:space="0" w:color="auto"/>
        <w:bottom w:val="none" w:sz="0" w:space="0" w:color="auto"/>
        <w:right w:val="none" w:sz="0" w:space="0" w:color="auto"/>
      </w:divBdr>
    </w:div>
    <w:div w:id="1759060750">
      <w:bodyDiv w:val="1"/>
      <w:marLeft w:val="0"/>
      <w:marRight w:val="0"/>
      <w:marTop w:val="0"/>
      <w:marBottom w:val="0"/>
      <w:divBdr>
        <w:top w:val="none" w:sz="0" w:space="0" w:color="auto"/>
        <w:left w:val="none" w:sz="0" w:space="0" w:color="auto"/>
        <w:bottom w:val="none" w:sz="0" w:space="0" w:color="auto"/>
        <w:right w:val="none" w:sz="0" w:space="0" w:color="auto"/>
      </w:divBdr>
    </w:div>
    <w:div w:id="1772815997">
      <w:bodyDiv w:val="1"/>
      <w:marLeft w:val="0"/>
      <w:marRight w:val="0"/>
      <w:marTop w:val="0"/>
      <w:marBottom w:val="0"/>
      <w:divBdr>
        <w:top w:val="none" w:sz="0" w:space="0" w:color="auto"/>
        <w:left w:val="none" w:sz="0" w:space="0" w:color="auto"/>
        <w:bottom w:val="none" w:sz="0" w:space="0" w:color="auto"/>
        <w:right w:val="none" w:sz="0" w:space="0" w:color="auto"/>
      </w:divBdr>
    </w:div>
    <w:div w:id="1774399369">
      <w:bodyDiv w:val="1"/>
      <w:marLeft w:val="0"/>
      <w:marRight w:val="0"/>
      <w:marTop w:val="0"/>
      <w:marBottom w:val="0"/>
      <w:divBdr>
        <w:top w:val="none" w:sz="0" w:space="0" w:color="auto"/>
        <w:left w:val="none" w:sz="0" w:space="0" w:color="auto"/>
        <w:bottom w:val="none" w:sz="0" w:space="0" w:color="auto"/>
        <w:right w:val="none" w:sz="0" w:space="0" w:color="auto"/>
      </w:divBdr>
    </w:div>
    <w:div w:id="1915049940">
      <w:bodyDiv w:val="1"/>
      <w:marLeft w:val="0"/>
      <w:marRight w:val="0"/>
      <w:marTop w:val="0"/>
      <w:marBottom w:val="0"/>
      <w:divBdr>
        <w:top w:val="none" w:sz="0" w:space="0" w:color="auto"/>
        <w:left w:val="none" w:sz="0" w:space="0" w:color="auto"/>
        <w:bottom w:val="none" w:sz="0" w:space="0" w:color="auto"/>
        <w:right w:val="none" w:sz="0" w:space="0" w:color="auto"/>
      </w:divBdr>
    </w:div>
    <w:div w:id="1972591174">
      <w:bodyDiv w:val="1"/>
      <w:marLeft w:val="0"/>
      <w:marRight w:val="0"/>
      <w:marTop w:val="0"/>
      <w:marBottom w:val="0"/>
      <w:divBdr>
        <w:top w:val="none" w:sz="0" w:space="0" w:color="auto"/>
        <w:left w:val="none" w:sz="0" w:space="0" w:color="auto"/>
        <w:bottom w:val="none" w:sz="0" w:space="0" w:color="auto"/>
        <w:right w:val="none" w:sz="0" w:space="0" w:color="auto"/>
      </w:divBdr>
    </w:div>
    <w:div w:id="1972635533">
      <w:bodyDiv w:val="1"/>
      <w:marLeft w:val="0"/>
      <w:marRight w:val="0"/>
      <w:marTop w:val="0"/>
      <w:marBottom w:val="0"/>
      <w:divBdr>
        <w:top w:val="none" w:sz="0" w:space="0" w:color="auto"/>
        <w:left w:val="none" w:sz="0" w:space="0" w:color="auto"/>
        <w:bottom w:val="none" w:sz="0" w:space="0" w:color="auto"/>
        <w:right w:val="none" w:sz="0" w:space="0" w:color="auto"/>
      </w:divBdr>
    </w:div>
    <w:div w:id="2060741187">
      <w:bodyDiv w:val="1"/>
      <w:marLeft w:val="0"/>
      <w:marRight w:val="0"/>
      <w:marTop w:val="0"/>
      <w:marBottom w:val="0"/>
      <w:divBdr>
        <w:top w:val="none" w:sz="0" w:space="0" w:color="auto"/>
        <w:left w:val="none" w:sz="0" w:space="0" w:color="auto"/>
        <w:bottom w:val="none" w:sz="0" w:space="0" w:color="auto"/>
        <w:right w:val="none" w:sz="0" w:space="0" w:color="auto"/>
      </w:divBdr>
    </w:div>
    <w:div w:id="2071148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2</Pages>
  <Words>446</Words>
  <Characters>2409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SHIMIZU</dc:creator>
  <cp:lastModifiedBy>otavio albuquerque</cp:lastModifiedBy>
  <cp:revision>103</cp:revision>
  <cp:lastPrinted>2026-05-25T09:34:00Z</cp:lastPrinted>
  <dcterms:created xsi:type="dcterms:W3CDTF">2021-03-10T11:42:00Z</dcterms:created>
  <dcterms:modified xsi:type="dcterms:W3CDTF">2026-05-25T20:09:00Z</dcterms:modified>
</cp:coreProperties>
</file>