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hint="default" w:eastAsia="黑体"/>
          <w:spacing w:val="-20"/>
          <w:sz w:val="40"/>
          <w:szCs w:val="44"/>
          <w:lang w:val="en-US" w:eastAsia="zh-CN"/>
        </w:rPr>
      </w:pPr>
      <w:r>
        <w:rPr>
          <w:rFonts w:eastAsia="黑体"/>
          <w:sz w:val="32"/>
          <w:szCs w:val="32"/>
        </w:rPr>
        <w:t>附件</w:t>
      </w:r>
      <w:r>
        <w:rPr>
          <w:rFonts w:hint="eastAsia" w:eastAsia="黑体"/>
          <w:sz w:val="32"/>
          <w:szCs w:val="32"/>
          <w:lang w:val="en-US" w:eastAsia="zh-CN"/>
        </w:rPr>
        <w:t>6</w:t>
      </w:r>
    </w:p>
    <w:p>
      <w:pPr>
        <w:spacing w:line="700" w:lineRule="exact"/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四川长江职业学院“参加学生组织并获得良好及以上等次评议”情况证明</w:t>
      </w:r>
    </w:p>
    <w:tbl>
      <w:tblPr>
        <w:tblStyle w:val="3"/>
        <w:tblW w:w="853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2"/>
        <w:gridCol w:w="204"/>
        <w:gridCol w:w="727"/>
        <w:gridCol w:w="545"/>
        <w:gridCol w:w="1284"/>
        <w:gridCol w:w="304"/>
        <w:gridCol w:w="1196"/>
        <w:gridCol w:w="937"/>
        <w:gridCol w:w="947"/>
        <w:gridCol w:w="118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姓 名</w:t>
            </w:r>
          </w:p>
        </w:tc>
        <w:tc>
          <w:tcPr>
            <w:tcW w:w="147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性 别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88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政治面貌</w:t>
            </w:r>
          </w:p>
        </w:tc>
        <w:tc>
          <w:tcPr>
            <w:tcW w:w="1189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0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电</w:t>
            </w:r>
            <w:r>
              <w:rPr>
                <w:rFonts w:hint="eastAsia" w:eastAsia="仿宋_GB2312"/>
                <w:spacing w:val="-10"/>
                <w:sz w:val="28"/>
                <w:szCs w:val="28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>话</w:t>
            </w:r>
          </w:p>
        </w:tc>
        <w:tc>
          <w:tcPr>
            <w:tcW w:w="147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  <w:t>学号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88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default"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  <w:t>辅导员</w:t>
            </w:r>
          </w:p>
        </w:tc>
        <w:tc>
          <w:tcPr>
            <w:tcW w:w="1189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6" w:hRule="atLeast"/>
          <w:jc w:val="center"/>
        </w:trPr>
        <w:tc>
          <w:tcPr>
            <w:tcW w:w="1202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年级</w:t>
            </w:r>
          </w:p>
        </w:tc>
        <w:tc>
          <w:tcPr>
            <w:tcW w:w="147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分院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  <w:tc>
          <w:tcPr>
            <w:tcW w:w="188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 w:eastAsia="仿宋_GB2312" w:cs="Times New Roman"/>
                <w:spacing w:val="-1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>专业</w:t>
            </w:r>
          </w:p>
        </w:tc>
        <w:tc>
          <w:tcPr>
            <w:tcW w:w="1189" w:type="dxa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24" w:hRule="atLeast"/>
          <w:jc w:val="center"/>
        </w:trPr>
        <w:tc>
          <w:tcPr>
            <w:tcW w:w="213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所在组织</w:t>
            </w:r>
          </w:p>
        </w:tc>
        <w:tc>
          <w:tcPr>
            <w:tcW w:w="213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3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担任职务</w:t>
            </w:r>
          </w:p>
        </w:tc>
        <w:tc>
          <w:tcPr>
            <w:tcW w:w="213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70" w:hRule="atLeast"/>
          <w:jc w:val="center"/>
        </w:trPr>
        <w:tc>
          <w:tcPr>
            <w:tcW w:w="8535" w:type="dxa"/>
            <w:gridSpan w:val="10"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hint="eastAsia" w:eastAsia="仿宋_GB2312"/>
                <w:b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pacing w:val="-10"/>
                <w:sz w:val="28"/>
                <w:szCs w:val="28"/>
                <w:lang w:val="en-US" w:eastAsia="zh-CN"/>
              </w:rPr>
              <w:t>等次评议</w:t>
            </w:r>
          </w:p>
          <w:p>
            <w:pPr>
              <w:wordWrap w:val="0"/>
              <w:spacing w:line="320" w:lineRule="exact"/>
              <w:jc w:val="center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pacing w:val="-10"/>
                <w:sz w:val="28"/>
                <w:szCs w:val="28"/>
                <w:lang w:val="en-US" w:eastAsia="zh-CN"/>
              </w:rPr>
              <w:t>（在具备相应条件下的等次结果处画“√”）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6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具备条件</w:t>
            </w:r>
          </w:p>
        </w:tc>
        <w:tc>
          <w:tcPr>
            <w:tcW w:w="5940" w:type="dxa"/>
            <w:gridSpan w:val="7"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等次</w:t>
            </w:r>
          </w:p>
        </w:tc>
        <w:tc>
          <w:tcPr>
            <w:tcW w:w="1189" w:type="dxa"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评议结果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20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优秀</w:t>
            </w:r>
          </w:p>
        </w:tc>
        <w:tc>
          <w:tcPr>
            <w:tcW w:w="5940" w:type="dxa"/>
            <w:gridSpan w:val="7"/>
            <w:vAlign w:val="center"/>
          </w:tcPr>
          <w:p>
            <w:pPr>
              <w:wordWrap w:val="0"/>
              <w:spacing w:line="320" w:lineRule="exact"/>
              <w:ind w:firstLine="440" w:firstLineChars="200"/>
              <w:jc w:val="left"/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</w:rPr>
              <w:t>思想品德很好；承担的工作任务繁重，完成工作的质量和效果很好；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熟悉工作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，工作能力和执行力很强；服从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上级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，勤勉敬业；工作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结果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突出，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同学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满意度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高。</w:t>
            </w:r>
          </w:p>
        </w:tc>
        <w:tc>
          <w:tcPr>
            <w:tcW w:w="1189" w:type="dxa"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eastAsia="仿宋_GB2312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22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5940" w:type="dxa"/>
            <w:gridSpan w:val="7"/>
            <w:tcBorders/>
            <w:vAlign w:val="center"/>
          </w:tcPr>
          <w:p>
            <w:pPr>
              <w:wordWrap w:val="0"/>
              <w:spacing w:line="320" w:lineRule="exact"/>
              <w:ind w:firstLine="440" w:firstLineChars="200"/>
              <w:jc w:val="left"/>
              <w:rPr>
                <w:rFonts w:hint="eastAsia" w:eastAsia="仿宋_GB2312"/>
                <w:spacing w:val="-10"/>
                <w:sz w:val="24"/>
                <w:szCs w:val="24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</w:rPr>
              <w:t>思想品德好；承担的工作任务重，完成工作的质量和效果好；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熟悉工作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，工作能力和执行力强；服从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上级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，勤奋敬业；工作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结果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比较突出，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同学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满意度高。</w:t>
            </w:r>
          </w:p>
        </w:tc>
        <w:tc>
          <w:tcPr>
            <w:tcW w:w="1189" w:type="dxa"/>
            <w:tcBorders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eastAsia="仿宋_GB2312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20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较好</w:t>
            </w:r>
          </w:p>
        </w:tc>
        <w:tc>
          <w:tcPr>
            <w:tcW w:w="5940" w:type="dxa"/>
            <w:gridSpan w:val="7"/>
            <w:tcBorders/>
            <w:vAlign w:val="center"/>
          </w:tcPr>
          <w:p>
            <w:pPr>
              <w:wordWrap w:val="0"/>
              <w:spacing w:line="320" w:lineRule="exact"/>
              <w:ind w:firstLine="440" w:firstLineChars="200"/>
              <w:jc w:val="left"/>
              <w:rPr>
                <w:rFonts w:hint="eastAsia" w:eastAsia="仿宋_GB2312"/>
                <w:spacing w:val="-10"/>
                <w:sz w:val="24"/>
                <w:szCs w:val="24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</w:rPr>
              <w:t>思想品德好；承担的工作任务较重，完成工作的质量和效果较好；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熟悉工作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，工作能力和执行力较强；服从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上级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，履职尽责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同学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满意度较高。</w:t>
            </w:r>
          </w:p>
        </w:tc>
        <w:tc>
          <w:tcPr>
            <w:tcW w:w="1189" w:type="dxa"/>
            <w:tcBorders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eastAsia="仿宋_GB2312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20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一般</w:t>
            </w:r>
          </w:p>
        </w:tc>
        <w:tc>
          <w:tcPr>
            <w:tcW w:w="5940" w:type="dxa"/>
            <w:gridSpan w:val="7"/>
            <w:tcBorders/>
            <w:vAlign w:val="center"/>
          </w:tcPr>
          <w:p>
            <w:pPr>
              <w:wordWrap w:val="0"/>
              <w:spacing w:line="320" w:lineRule="exact"/>
              <w:ind w:firstLine="440" w:firstLineChars="200"/>
              <w:jc w:val="left"/>
              <w:rPr>
                <w:rFonts w:hint="eastAsia" w:eastAsia="仿宋_GB2312"/>
                <w:spacing w:val="-10"/>
                <w:sz w:val="24"/>
                <w:szCs w:val="24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</w:rPr>
              <w:t>思想品德一般；工作避重就轻，推诿懈怠；完成工作的质量不高、效果一般；因主观原因，造成工作出现明显失误；业务水平较低，履职能力弱；虽然服从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上级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，但工作得过且过，执行力差；工作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结果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一般，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同学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满意度一般。</w:t>
            </w:r>
          </w:p>
        </w:tc>
        <w:tc>
          <w:tcPr>
            <w:tcW w:w="1189" w:type="dxa"/>
            <w:tcBorders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eastAsia="仿宋_GB2312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20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较差</w:t>
            </w:r>
          </w:p>
        </w:tc>
        <w:tc>
          <w:tcPr>
            <w:tcW w:w="5940" w:type="dxa"/>
            <w:gridSpan w:val="7"/>
            <w:tcBorders/>
            <w:vAlign w:val="center"/>
          </w:tcPr>
          <w:p>
            <w:pPr>
              <w:wordWrap w:val="0"/>
              <w:spacing w:line="320" w:lineRule="exact"/>
              <w:ind w:firstLine="440" w:firstLineChars="200"/>
              <w:jc w:val="left"/>
              <w:rPr>
                <w:rFonts w:hint="eastAsia" w:eastAsia="仿宋_GB2312"/>
                <w:spacing w:val="-10"/>
                <w:sz w:val="24"/>
                <w:szCs w:val="24"/>
              </w:rPr>
            </w:pPr>
            <w:r>
              <w:rPr>
                <w:rFonts w:hint="eastAsia" w:eastAsia="仿宋_GB2312"/>
                <w:spacing w:val="-10"/>
                <w:sz w:val="24"/>
                <w:szCs w:val="24"/>
              </w:rPr>
              <w:t>思想品德较差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贻误工作或不能按规定时限完成工作任务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工作中有严重失误、失职或造成重大损失及不良社会影响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作风散漫经常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缺席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无正当理由不参加平时考核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被服务对象和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老师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举报经查证属实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不依法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依章程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执行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eastAsia="仿宋_GB2312"/>
                <w:spacing w:val="-10"/>
                <w:sz w:val="24"/>
                <w:szCs w:val="24"/>
                <w:lang w:eastAsia="zh-CN"/>
              </w:rPr>
              <w:t>；</w:t>
            </w:r>
            <w:r>
              <w:rPr>
                <w:rFonts w:hint="eastAsia" w:eastAsia="仿宋_GB2312"/>
                <w:spacing w:val="-10"/>
                <w:sz w:val="24"/>
                <w:szCs w:val="24"/>
                <w:lang w:val="en-US" w:eastAsia="zh-CN"/>
              </w:rPr>
              <w:t>同学</w:t>
            </w:r>
            <w:r>
              <w:rPr>
                <w:rFonts w:hint="eastAsia" w:eastAsia="仿宋_GB2312"/>
                <w:spacing w:val="-10"/>
                <w:sz w:val="24"/>
                <w:szCs w:val="24"/>
              </w:rPr>
              <w:t>满意度较低。</w:t>
            </w:r>
          </w:p>
        </w:tc>
        <w:tc>
          <w:tcPr>
            <w:tcW w:w="1189" w:type="dxa"/>
            <w:tcBorders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eastAsia="仿宋_GB2312"/>
                <w:spacing w:val="-1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19" w:hRule="atLeast"/>
          <w:jc w:val="center"/>
        </w:trPr>
        <w:tc>
          <w:tcPr>
            <w:tcW w:w="140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>校团委意见</w:t>
            </w:r>
          </w:p>
          <w:p>
            <w:pPr>
              <w:spacing w:line="320" w:lineRule="exact"/>
              <w:jc w:val="center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（签章）     </w:t>
            </w:r>
          </w:p>
        </w:tc>
        <w:tc>
          <w:tcPr>
            <w:tcW w:w="7129" w:type="dxa"/>
            <w:gridSpan w:val="8"/>
            <w:vAlign w:val="center"/>
          </w:tcPr>
          <w:p>
            <w:pPr>
              <w:wordWrap w:val="0"/>
              <w:spacing w:line="320" w:lineRule="exact"/>
              <w:jc w:val="center"/>
              <w:rPr>
                <w:rFonts w:hint="default" w:eastAsia="仿宋_GB2312"/>
                <w:spacing w:val="-10"/>
                <w:sz w:val="28"/>
                <w:szCs w:val="28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</w:p>
          <w:p>
            <w:pPr>
              <w:wordWrap w:val="0"/>
              <w:spacing w:line="320" w:lineRule="exact"/>
              <w:jc w:val="both"/>
              <w:rPr>
                <w:rFonts w:eastAsia="仿宋_GB2312"/>
                <w:spacing w:val="-10"/>
                <w:sz w:val="28"/>
                <w:szCs w:val="28"/>
              </w:rPr>
            </w:pPr>
          </w:p>
          <w:p>
            <w:pPr>
              <w:wordWrap w:val="0"/>
              <w:spacing w:line="320" w:lineRule="exact"/>
              <w:jc w:val="right"/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eastAsia="仿宋_GB2312"/>
                <w:spacing w:val="-10"/>
                <w:sz w:val="28"/>
                <w:szCs w:val="28"/>
              </w:rPr>
              <w:t xml:space="preserve">年 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 xml:space="preserve"> 月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eastAsia="仿宋_GB2312"/>
                <w:spacing w:val="-10"/>
                <w:sz w:val="28"/>
                <w:szCs w:val="28"/>
              </w:rPr>
              <w:t xml:space="preserve">  日</w:t>
            </w: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 </w:t>
            </w:r>
          </w:p>
          <w:p>
            <w:pPr>
              <w:wordWrap w:val="0"/>
              <w:spacing w:line="320" w:lineRule="exact"/>
              <w:jc w:val="right"/>
              <w:rPr>
                <w:rFonts w:eastAsia="仿宋_GB2312"/>
                <w:spacing w:val="-10"/>
                <w:sz w:val="28"/>
                <w:szCs w:val="28"/>
              </w:rPr>
            </w:pPr>
            <w:r>
              <w:rPr>
                <w:rFonts w:hint="eastAsia" w:eastAsia="仿宋_GB2312"/>
                <w:spacing w:val="-10"/>
                <w:sz w:val="28"/>
                <w:szCs w:val="28"/>
                <w:lang w:val="en-US" w:eastAsia="zh-CN"/>
              </w:rPr>
              <w:t xml:space="preserve">  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42" w:firstLineChars="200"/>
        <w:jc w:val="left"/>
        <w:rPr>
          <w:rFonts w:eastAsia="仿宋_GB2312"/>
          <w:b/>
          <w:spacing w:val="-10"/>
          <w:sz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eastAsia="仿宋_GB2312"/>
          <w:b/>
          <w:spacing w:val="-10"/>
          <w:sz w:val="24"/>
        </w:rPr>
        <w:t xml:space="preserve">注: </w:t>
      </w:r>
      <w:r>
        <w:rPr>
          <w:rFonts w:hint="eastAsia" w:eastAsia="仿宋_GB2312"/>
          <w:b/>
          <w:spacing w:val="-10"/>
          <w:sz w:val="24"/>
        </w:rPr>
        <w:t xml:space="preserve"> </w:t>
      </w:r>
      <w:r>
        <w:rPr>
          <w:rFonts w:eastAsia="仿宋_GB2312"/>
          <w:sz w:val="24"/>
        </w:rPr>
        <w:t>本认证标准解释权属</w:t>
      </w:r>
      <w:r>
        <w:rPr>
          <w:rFonts w:hint="eastAsia" w:eastAsia="仿宋_GB2312"/>
          <w:sz w:val="24"/>
          <w:lang w:val="en-US" w:eastAsia="zh-CN"/>
        </w:rPr>
        <w:t>四川长江职业学院校团委</w:t>
      </w:r>
      <w:r>
        <w:rPr>
          <w:rFonts w:eastAsia="仿宋_GB2312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7C34"/>
    <w:rsid w:val="107F7EF6"/>
    <w:rsid w:val="16815E66"/>
    <w:rsid w:val="1F1D0730"/>
    <w:rsid w:val="20834774"/>
    <w:rsid w:val="2ECF396E"/>
    <w:rsid w:val="2F1353EE"/>
    <w:rsid w:val="304D2158"/>
    <w:rsid w:val="34556A5A"/>
    <w:rsid w:val="35D674E9"/>
    <w:rsid w:val="3C6D1024"/>
    <w:rsid w:val="3EE91AF6"/>
    <w:rsid w:val="426F493C"/>
    <w:rsid w:val="4A5267C1"/>
    <w:rsid w:val="4E6614EB"/>
    <w:rsid w:val="61F951C7"/>
    <w:rsid w:val="62736507"/>
    <w:rsid w:val="62DD78D8"/>
    <w:rsid w:val="64EA44D4"/>
    <w:rsid w:val="69FC041E"/>
    <w:rsid w:val="6B5035AD"/>
    <w:rsid w:val="768410B8"/>
    <w:rsid w:val="7AA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2020-05-11T09:37:00Z</dcterms:created>
  <dc:creator>Den</dc:creator>
  <cp:lastModifiedBy>邓鸿伟</cp:lastModifiedBy>
  <dcterms:modified xsi:type="dcterms:W3CDTF">2020-05-12T06:47:28Z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