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4F0F8B" w14:textId="4F863294" w:rsidR="00F53CBF" w:rsidRPr="00C64C4F" w:rsidRDefault="00F53CBF" w:rsidP="00C64C4F">
      <w:pPr>
        <w:rPr>
          <w:rFonts w:ascii="Arial" w:hAnsi="Arial" w:cs="Arial"/>
          <w:b/>
          <w:sz w:val="28"/>
        </w:rPr>
      </w:pPr>
      <w:r w:rsidRPr="00C64C4F">
        <w:rPr>
          <w:rFonts w:ascii="Arial" w:hAnsi="Arial" w:cs="Arial"/>
          <w:b/>
          <w:sz w:val="28"/>
        </w:rPr>
        <w:t xml:space="preserve">MKTG 1205 Week 9 </w:t>
      </w:r>
    </w:p>
    <w:p w14:paraId="30142DC6" w14:textId="2949E3CE" w:rsidR="006F09E0" w:rsidRPr="00C64C4F" w:rsidRDefault="004B1491" w:rsidP="00C64C4F">
      <w:pPr>
        <w:rPr>
          <w:rFonts w:ascii="Arial" w:hAnsi="Arial" w:cs="Arial"/>
          <w:sz w:val="28"/>
        </w:rPr>
      </w:pPr>
      <w:r w:rsidRPr="00C64C4F">
        <w:rPr>
          <w:rFonts w:ascii="Arial" w:hAnsi="Arial" w:cs="Arial"/>
          <w:sz w:val="28"/>
        </w:rPr>
        <w:t>Activity 1: Sales Promotion</w:t>
      </w:r>
    </w:p>
    <w:p w14:paraId="112CDC86" w14:textId="25A4974A" w:rsidR="00F53CBF" w:rsidRPr="00143E97" w:rsidRDefault="00F53CBF" w:rsidP="00C64C4F">
      <w:pPr>
        <w:rPr>
          <w:rFonts w:ascii="Arial" w:hAnsi="Arial" w:cs="Arial"/>
        </w:rPr>
      </w:pPr>
    </w:p>
    <w:p w14:paraId="708876B4" w14:textId="77777777" w:rsidR="00C22428" w:rsidRDefault="0004019B" w:rsidP="00C64C4F">
      <w:pPr>
        <w:rPr>
          <w:rFonts w:ascii="Arial" w:hAnsi="Arial" w:cs="Arial"/>
        </w:rPr>
      </w:pPr>
      <w:r w:rsidRPr="00C22428">
        <w:rPr>
          <w:rFonts w:ascii="Arial" w:hAnsi="Arial" w:cs="Arial"/>
          <w:b/>
        </w:rPr>
        <w:t>Task:</w:t>
      </w:r>
      <w:r w:rsidRPr="00143E97">
        <w:rPr>
          <w:rFonts w:ascii="Arial" w:hAnsi="Arial" w:cs="Arial"/>
        </w:rPr>
        <w:t xml:space="preserve"> </w:t>
      </w:r>
    </w:p>
    <w:p w14:paraId="0A559058" w14:textId="41822417" w:rsidR="0004019B" w:rsidRPr="00143E97" w:rsidRDefault="008454B1" w:rsidP="00C64C4F">
      <w:pPr>
        <w:rPr>
          <w:rFonts w:ascii="Arial" w:hAnsi="Arial" w:cs="Arial"/>
        </w:rPr>
      </w:pPr>
      <w:r>
        <w:rPr>
          <w:rFonts w:ascii="Arial" w:hAnsi="Arial" w:cs="Arial"/>
        </w:rPr>
        <w:t xml:space="preserve">Propose supermarket/ </w:t>
      </w:r>
      <w:r w:rsidR="0004019B" w:rsidRPr="00143E97">
        <w:rPr>
          <w:rFonts w:ascii="Arial" w:hAnsi="Arial" w:cs="Arial"/>
        </w:rPr>
        <w:t>shopping mall</w:t>
      </w:r>
      <w:r>
        <w:rPr>
          <w:rFonts w:ascii="Arial" w:hAnsi="Arial" w:cs="Arial"/>
        </w:rPr>
        <w:t xml:space="preserve"> </w:t>
      </w:r>
      <w:r w:rsidR="0004019B" w:rsidRPr="00143E97">
        <w:rPr>
          <w:rFonts w:ascii="Arial" w:hAnsi="Arial" w:cs="Arial"/>
        </w:rPr>
        <w:t>sales promotion t</w:t>
      </w:r>
      <w:r>
        <w:rPr>
          <w:rFonts w:ascii="Arial" w:hAnsi="Arial" w:cs="Arial"/>
        </w:rPr>
        <w:t>ools</w:t>
      </w:r>
      <w:r w:rsidR="0004019B" w:rsidRPr="00143E97">
        <w:rPr>
          <w:rFonts w:ascii="Arial" w:hAnsi="Arial" w:cs="Arial"/>
        </w:rPr>
        <w:t xml:space="preserve"> to help the </w:t>
      </w:r>
      <w:r w:rsidR="002B7E5B" w:rsidRPr="00143E97">
        <w:rPr>
          <w:rFonts w:ascii="Arial" w:hAnsi="Arial" w:cs="Arial"/>
        </w:rPr>
        <w:t xml:space="preserve">seller/ </w:t>
      </w:r>
      <w:r w:rsidR="0004019B" w:rsidRPr="00143E97">
        <w:rPr>
          <w:rFonts w:ascii="Arial" w:hAnsi="Arial" w:cs="Arial"/>
        </w:rPr>
        <w:t xml:space="preserve">product in both </w:t>
      </w:r>
      <w:r w:rsidR="0004019B" w:rsidRPr="00143E97">
        <w:rPr>
          <w:rFonts w:ascii="Arial" w:hAnsi="Arial" w:cs="Arial"/>
          <w:b/>
        </w:rPr>
        <w:t>short-term sales</w:t>
      </w:r>
      <w:r w:rsidR="0004019B" w:rsidRPr="00143E97">
        <w:rPr>
          <w:rFonts w:ascii="Arial" w:hAnsi="Arial" w:cs="Arial"/>
        </w:rPr>
        <w:t xml:space="preserve"> and </w:t>
      </w:r>
      <w:r w:rsidR="0004019B" w:rsidRPr="00143E97">
        <w:rPr>
          <w:rFonts w:ascii="Arial" w:hAnsi="Arial" w:cs="Arial"/>
          <w:b/>
        </w:rPr>
        <w:t>long-term brand preference</w:t>
      </w:r>
      <w:r w:rsidR="0004019B" w:rsidRPr="00143E97">
        <w:rPr>
          <w:rFonts w:ascii="Arial" w:hAnsi="Arial" w:cs="Arial"/>
        </w:rPr>
        <w:t xml:space="preserve"> with its target segments.</w:t>
      </w:r>
      <w:r w:rsidR="002B7E5B" w:rsidRPr="00143E97">
        <w:rPr>
          <w:rFonts w:ascii="Arial" w:hAnsi="Arial" w:cs="Arial"/>
        </w:rPr>
        <w:t xml:space="preserve"> What benefit will you give to your customers to secure positive outcomes.</w:t>
      </w:r>
    </w:p>
    <w:p w14:paraId="0F8F3D43" w14:textId="1AF984D9" w:rsidR="0004019B" w:rsidRPr="00143E97" w:rsidRDefault="0004019B" w:rsidP="00C64C4F">
      <w:pPr>
        <w:rPr>
          <w:rFonts w:ascii="Arial" w:hAnsi="Arial" w:cs="Arial"/>
        </w:rPr>
      </w:pPr>
    </w:p>
    <w:p w14:paraId="4F329A54" w14:textId="0E2FA90D" w:rsidR="00192537" w:rsidRDefault="002B7E5B" w:rsidP="00C64C4F">
      <w:pPr>
        <w:tabs>
          <w:tab w:val="left" w:pos="4509"/>
        </w:tabs>
        <w:rPr>
          <w:rFonts w:ascii="Arial" w:hAnsi="Arial" w:cs="Arial"/>
        </w:rPr>
      </w:pPr>
      <w:r w:rsidRPr="00C22428">
        <w:rPr>
          <w:rFonts w:ascii="Arial" w:hAnsi="Arial" w:cs="Arial"/>
          <w:b/>
        </w:rPr>
        <w:t>Product Information:</w:t>
      </w:r>
      <w:r w:rsidR="00A665D3">
        <w:rPr>
          <w:rFonts w:ascii="Arial" w:hAnsi="Arial" w:cs="Arial"/>
        </w:rPr>
        <w:t xml:space="preserve"> </w:t>
      </w:r>
      <w:r w:rsidR="00192537">
        <w:rPr>
          <w:rFonts w:ascii="Arial" w:hAnsi="Arial" w:cs="Arial"/>
        </w:rPr>
        <w:t>Ticket prices range from 60,000</w:t>
      </w:r>
      <w:r w:rsidR="00192537" w:rsidRPr="00C75B89">
        <w:rPr>
          <w:rFonts w:ascii="Arial" w:hAnsi="Arial" w:cs="Arial"/>
        </w:rPr>
        <w:t>₫</w:t>
      </w:r>
      <w:r w:rsidR="00192537">
        <w:rPr>
          <w:rFonts w:ascii="Arial" w:hAnsi="Arial" w:cs="Arial"/>
        </w:rPr>
        <w:t xml:space="preserve"> to 300,000</w:t>
      </w:r>
      <w:r w:rsidR="00192537" w:rsidRPr="00C75B89">
        <w:rPr>
          <w:rFonts w:ascii="Arial" w:hAnsi="Arial" w:cs="Arial"/>
        </w:rPr>
        <w:t>₫</w:t>
      </w:r>
      <w:r w:rsidR="00192537">
        <w:rPr>
          <w:rFonts w:ascii="Arial" w:hAnsi="Arial" w:cs="Arial"/>
        </w:rPr>
        <w:t xml:space="preserve"> depending on times and customer type (</w:t>
      </w:r>
      <w:r w:rsidR="001A25E6">
        <w:rPr>
          <w:rFonts w:ascii="Arial" w:hAnsi="Arial" w:cs="Arial"/>
        </w:rPr>
        <w:t xml:space="preserve">First </w:t>
      </w:r>
      <w:r w:rsidR="00192537">
        <w:rPr>
          <w:rFonts w:ascii="Arial" w:hAnsi="Arial" w:cs="Arial"/>
        </w:rPr>
        <w:t xml:space="preserve">Show, </w:t>
      </w:r>
      <w:r w:rsidR="001A25E6">
        <w:rPr>
          <w:rFonts w:ascii="Arial" w:hAnsi="Arial" w:cs="Arial"/>
        </w:rPr>
        <w:t xml:space="preserve">Open </w:t>
      </w:r>
      <w:r w:rsidR="00192537">
        <w:rPr>
          <w:rFonts w:ascii="Arial" w:hAnsi="Arial" w:cs="Arial"/>
        </w:rPr>
        <w:t xml:space="preserve">Show, Happy Wednesday, Student </w:t>
      </w:r>
      <w:r w:rsidR="001A25E6">
        <w:rPr>
          <w:rFonts w:ascii="Arial" w:hAnsi="Arial" w:cs="Arial"/>
        </w:rPr>
        <w:t>Offer</w:t>
      </w:r>
      <w:r w:rsidR="00192537">
        <w:rPr>
          <w:rFonts w:ascii="Arial" w:hAnsi="Arial" w:cs="Arial"/>
        </w:rPr>
        <w:t>, Gold Class, etc.).</w:t>
      </w:r>
    </w:p>
    <w:p w14:paraId="12728A5C" w14:textId="77777777" w:rsidR="00192537" w:rsidRDefault="00192537" w:rsidP="00C64C4F">
      <w:pPr>
        <w:tabs>
          <w:tab w:val="left" w:pos="4509"/>
        </w:tabs>
        <w:rPr>
          <w:rFonts w:ascii="Arial" w:hAnsi="Arial" w:cs="Arial"/>
        </w:rPr>
      </w:pPr>
    </w:p>
    <w:p w14:paraId="420647D5" w14:textId="1F799BBD" w:rsidR="00C22428" w:rsidRDefault="00C22428" w:rsidP="00C64C4F">
      <w:pPr>
        <w:tabs>
          <w:tab w:val="left" w:pos="4509"/>
        </w:tabs>
        <w:rPr>
          <w:rFonts w:ascii="Arial" w:hAnsi="Arial" w:cs="Arial"/>
        </w:rPr>
      </w:pPr>
      <w:r w:rsidRPr="008454B1">
        <w:rPr>
          <w:rFonts w:ascii="Arial" w:hAnsi="Arial" w:cs="Arial"/>
          <w:lang w:val="en-AU"/>
        </w:rPr>
        <w:t>Marvel Studios’</w:t>
      </w:r>
      <w:r w:rsidRPr="00C22428">
        <w:rPr>
          <w:rFonts w:ascii="Arial" w:hAnsi="Arial" w:cs="Arial"/>
          <w:b/>
          <w:lang w:val="en-AU"/>
        </w:rPr>
        <w:t xml:space="preserve"> “Guardians of the Galaxy Vol. 2”</w:t>
      </w:r>
      <w:r w:rsidRPr="00C22428">
        <w:rPr>
          <w:rFonts w:ascii="Arial" w:hAnsi="Arial" w:cs="Arial"/>
          <w:lang w:val="en-AU"/>
        </w:rPr>
        <w:t xml:space="preserve"> (</w:t>
      </w:r>
      <w:r w:rsidRPr="00C22428">
        <w:rPr>
          <w:rFonts w:ascii="Arial" w:hAnsi="Arial" w:cs="Arial"/>
          <w:bCs/>
        </w:rPr>
        <w:t>Rated</w:t>
      </w:r>
      <w:r w:rsidRPr="00C22428">
        <w:rPr>
          <w:rFonts w:ascii="Arial" w:hAnsi="Arial" w:cs="Arial"/>
        </w:rPr>
        <w:t> PG-13 for sequences of sci-fi action and violence, language, and brief suggestive content</w:t>
      </w:r>
      <w:r>
        <w:rPr>
          <w:rFonts w:ascii="Arial" w:hAnsi="Arial" w:cs="Arial"/>
        </w:rPr>
        <w:t xml:space="preserve">). </w:t>
      </w:r>
      <w:r>
        <w:rPr>
          <w:rFonts w:ascii="Arial" w:hAnsi="Arial" w:cs="Arial"/>
          <w:lang w:val="en-AU"/>
        </w:rPr>
        <w:t xml:space="preserve">This movie sequel </w:t>
      </w:r>
      <w:r w:rsidRPr="00C22428">
        <w:rPr>
          <w:rFonts w:ascii="Arial" w:hAnsi="Arial" w:cs="Arial"/>
          <w:lang w:val="en-AU"/>
        </w:rPr>
        <w:t>continues the team’s adventures as they traverse the outer reaches of the cosmos. The Guardians must fight to keep their newfound family together as they unravel the mystery of Peter Quill’s true parentage. Old foes become new allies and fan-favorite characters from the classic comics will come to our heroes’ aid as the Marvel Cinematic Universe continues to expand.</w:t>
      </w:r>
      <w:r>
        <w:rPr>
          <w:rFonts w:ascii="Arial" w:hAnsi="Arial" w:cs="Arial"/>
          <w:lang w:val="en-AU"/>
        </w:rPr>
        <w:t xml:space="preserve"> </w:t>
      </w:r>
      <w:r>
        <w:rPr>
          <w:rFonts w:ascii="Arial" w:hAnsi="Arial" w:cs="Arial"/>
        </w:rPr>
        <w:t>W</w:t>
      </w:r>
      <w:r w:rsidRPr="00C22428">
        <w:rPr>
          <w:rFonts w:ascii="Arial" w:hAnsi="Arial" w:cs="Arial"/>
        </w:rPr>
        <w:t xml:space="preserve">ritten and directed by James Gunn and </w:t>
      </w:r>
      <w:r>
        <w:rPr>
          <w:rFonts w:ascii="Arial" w:hAnsi="Arial" w:cs="Arial"/>
        </w:rPr>
        <w:t>stars Chris Pratt and Zoe Saldana.</w:t>
      </w:r>
    </w:p>
    <w:p w14:paraId="31D3CA9C" w14:textId="2B47CA76" w:rsidR="00C22428" w:rsidRDefault="008454B1" w:rsidP="00C22428">
      <w:pPr>
        <w:tabs>
          <w:tab w:val="left" w:pos="4509"/>
        </w:tabs>
        <w:rPr>
          <w:rFonts w:ascii="Arial" w:hAnsi="Arial" w:cs="Arial"/>
        </w:rPr>
      </w:pPr>
      <w:r>
        <w:rPr>
          <w:rFonts w:ascii="Arial" w:hAnsi="Arial" w:cs="Arial"/>
          <w:noProof/>
        </w:rPr>
        <w:drawing>
          <wp:anchor distT="0" distB="0" distL="114300" distR="114300" simplePos="0" relativeHeight="251658240" behindDoc="0" locked="0" layoutInCell="1" allowOverlap="1" wp14:anchorId="56F2ABAC" wp14:editId="3356139F">
            <wp:simplePos x="0" y="0"/>
            <wp:positionH relativeFrom="margin">
              <wp:posOffset>3366135</wp:posOffset>
            </wp:positionH>
            <wp:positionV relativeFrom="margin">
              <wp:posOffset>2828175</wp:posOffset>
            </wp:positionV>
            <wp:extent cx="2640965" cy="3914775"/>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ster.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40965" cy="3914775"/>
                    </a:xfrm>
                    <a:prstGeom prst="rect">
                      <a:avLst/>
                    </a:prstGeom>
                  </pic:spPr>
                </pic:pic>
              </a:graphicData>
            </a:graphic>
            <wp14:sizeRelH relativeFrom="margin">
              <wp14:pctWidth>0</wp14:pctWidth>
            </wp14:sizeRelH>
            <wp14:sizeRelV relativeFrom="margin">
              <wp14:pctHeight>0</wp14:pctHeight>
            </wp14:sizeRelV>
          </wp:anchor>
        </w:drawing>
      </w:r>
    </w:p>
    <w:p w14:paraId="25109B77" w14:textId="4DCC2608" w:rsidR="00C22428" w:rsidRDefault="00C22428" w:rsidP="00C22428">
      <w:pPr>
        <w:tabs>
          <w:tab w:val="left" w:pos="4509"/>
        </w:tabs>
        <w:rPr>
          <w:rFonts w:ascii="Arial" w:hAnsi="Arial" w:cs="Arial"/>
        </w:rPr>
      </w:pPr>
    </w:p>
    <w:p w14:paraId="0928E113" w14:textId="426604C9" w:rsidR="00C22428" w:rsidRDefault="00C22428" w:rsidP="00C22428">
      <w:pPr>
        <w:tabs>
          <w:tab w:val="left" w:pos="4509"/>
        </w:tabs>
        <w:rPr>
          <w:rFonts w:ascii="Arial" w:hAnsi="Arial" w:cs="Arial"/>
        </w:rPr>
      </w:pPr>
    </w:p>
    <w:p w14:paraId="0B4C459A" w14:textId="77777777" w:rsidR="00C22428" w:rsidRDefault="00C22428" w:rsidP="00C22428">
      <w:pPr>
        <w:tabs>
          <w:tab w:val="left" w:pos="4509"/>
        </w:tabs>
        <w:rPr>
          <w:rFonts w:ascii="Arial" w:hAnsi="Arial" w:cs="Arial"/>
        </w:rPr>
      </w:pPr>
    </w:p>
    <w:p w14:paraId="0816DA86" w14:textId="77777777" w:rsidR="00C22428" w:rsidRDefault="00C22428" w:rsidP="00C22428">
      <w:pPr>
        <w:tabs>
          <w:tab w:val="left" w:pos="4509"/>
        </w:tabs>
        <w:rPr>
          <w:rFonts w:ascii="Arial" w:hAnsi="Arial" w:cs="Arial"/>
        </w:rPr>
      </w:pPr>
    </w:p>
    <w:p w14:paraId="4B28D495" w14:textId="77777777" w:rsidR="008454B1" w:rsidRDefault="008454B1" w:rsidP="00C22428">
      <w:pPr>
        <w:tabs>
          <w:tab w:val="left" w:pos="4509"/>
        </w:tabs>
        <w:rPr>
          <w:rFonts w:ascii="Arial" w:hAnsi="Arial" w:cs="Arial"/>
        </w:rPr>
      </w:pPr>
    </w:p>
    <w:p w14:paraId="78703244" w14:textId="77777777" w:rsidR="008454B1" w:rsidRDefault="008454B1" w:rsidP="00C22428">
      <w:pPr>
        <w:tabs>
          <w:tab w:val="left" w:pos="4509"/>
        </w:tabs>
        <w:rPr>
          <w:rFonts w:ascii="Arial" w:hAnsi="Arial" w:cs="Arial"/>
        </w:rPr>
      </w:pPr>
    </w:p>
    <w:p w14:paraId="35E40AE7" w14:textId="6E7C03BD" w:rsidR="0004019B" w:rsidRPr="00143E97" w:rsidRDefault="00192537" w:rsidP="008454B1">
      <w:pPr>
        <w:rPr>
          <w:rFonts w:ascii="Arial" w:hAnsi="Arial" w:cs="Arial"/>
        </w:rPr>
      </w:pPr>
      <w:r>
        <w:rPr>
          <w:rFonts w:ascii="Arial" w:hAnsi="Arial" w:cs="Arial"/>
        </w:rPr>
        <w:softHyphen/>
      </w:r>
      <w:r>
        <w:rPr>
          <w:rFonts w:ascii="Arial" w:hAnsi="Arial" w:cs="Arial"/>
        </w:rPr>
        <w:softHyphen/>
      </w:r>
      <w:bookmarkStart w:id="0" w:name="_GoBack"/>
      <w:bookmarkEnd w:id="0"/>
      <w:r w:rsidR="008454B1">
        <w:rPr>
          <w:rFonts w:ascii="Arial" w:hAnsi="Arial" w:cs="Arial"/>
        </w:rPr>
        <w:br w:type="page"/>
      </w:r>
      <w:r w:rsidR="00143E97">
        <w:rPr>
          <w:rFonts w:ascii="Arial" w:hAnsi="Arial" w:cs="Arial"/>
        </w:rPr>
        <w:lastRenderedPageBreak/>
        <w:tab/>
      </w:r>
    </w:p>
    <w:p w14:paraId="732D5763" w14:textId="77777777" w:rsidR="0004019B" w:rsidRPr="00143E97" w:rsidRDefault="0004019B">
      <w:pPr>
        <w:rPr>
          <w:rFonts w:ascii="Arial" w:hAnsi="Arial" w:cs="Arial"/>
        </w:rPr>
      </w:pPr>
    </w:p>
    <w:tbl>
      <w:tblPr>
        <w:tblStyle w:val="TableGrid"/>
        <w:tblW w:w="0" w:type="auto"/>
        <w:tblLook w:val="04A0" w:firstRow="1" w:lastRow="0" w:firstColumn="1" w:lastColumn="0" w:noHBand="0" w:noVBand="1"/>
      </w:tblPr>
      <w:tblGrid>
        <w:gridCol w:w="1978"/>
        <w:gridCol w:w="3448"/>
        <w:gridCol w:w="1845"/>
        <w:gridCol w:w="1139"/>
        <w:gridCol w:w="2062"/>
        <w:gridCol w:w="2284"/>
        <w:gridCol w:w="2634"/>
      </w:tblGrid>
      <w:tr w:rsidR="00143E97" w:rsidRPr="00143E97" w14:paraId="662AC068" w14:textId="5923DA87" w:rsidTr="00970F43">
        <w:trPr>
          <w:trHeight w:val="598"/>
        </w:trPr>
        <w:tc>
          <w:tcPr>
            <w:tcW w:w="1978" w:type="dxa"/>
          </w:tcPr>
          <w:p w14:paraId="3C77F61B" w14:textId="1D454C13" w:rsidR="0004019B" w:rsidRPr="00143E97" w:rsidRDefault="0004019B" w:rsidP="0004019B">
            <w:pPr>
              <w:jc w:val="center"/>
              <w:rPr>
                <w:rFonts w:ascii="Arial" w:hAnsi="Arial" w:cs="Arial"/>
                <w:b/>
              </w:rPr>
            </w:pPr>
            <w:r w:rsidRPr="00143E97">
              <w:rPr>
                <w:rFonts w:ascii="Arial" w:hAnsi="Arial" w:cs="Arial"/>
                <w:b/>
              </w:rPr>
              <w:t>Segment</w:t>
            </w:r>
          </w:p>
        </w:tc>
        <w:tc>
          <w:tcPr>
            <w:tcW w:w="3448" w:type="dxa"/>
          </w:tcPr>
          <w:p w14:paraId="61293988" w14:textId="00F3F597" w:rsidR="0004019B" w:rsidRPr="00143E97" w:rsidRDefault="0004019B" w:rsidP="0004019B">
            <w:pPr>
              <w:jc w:val="center"/>
              <w:rPr>
                <w:rFonts w:ascii="Arial" w:hAnsi="Arial" w:cs="Arial"/>
                <w:b/>
              </w:rPr>
            </w:pPr>
            <w:r w:rsidRPr="00143E97">
              <w:rPr>
                <w:rFonts w:ascii="Arial" w:hAnsi="Arial" w:cs="Arial"/>
                <w:b/>
              </w:rPr>
              <w:t>Profile</w:t>
            </w:r>
          </w:p>
        </w:tc>
        <w:tc>
          <w:tcPr>
            <w:tcW w:w="1845" w:type="dxa"/>
          </w:tcPr>
          <w:p w14:paraId="0590FA70" w14:textId="2A214287" w:rsidR="0004019B" w:rsidRPr="00143E97" w:rsidRDefault="0004019B" w:rsidP="0004019B">
            <w:pPr>
              <w:jc w:val="center"/>
              <w:rPr>
                <w:rFonts w:ascii="Arial" w:hAnsi="Arial" w:cs="Arial"/>
                <w:b/>
              </w:rPr>
            </w:pPr>
            <w:r w:rsidRPr="00143E97">
              <w:rPr>
                <w:rFonts w:ascii="Arial" w:hAnsi="Arial" w:cs="Arial"/>
                <w:b/>
              </w:rPr>
              <w:t>Needs</w:t>
            </w:r>
          </w:p>
        </w:tc>
        <w:tc>
          <w:tcPr>
            <w:tcW w:w="1139" w:type="dxa"/>
            <w:shd w:val="clear" w:color="auto" w:fill="E7E6E6" w:themeFill="background2"/>
          </w:tcPr>
          <w:p w14:paraId="08945B23" w14:textId="77777777" w:rsidR="0004019B" w:rsidRDefault="0004019B" w:rsidP="002B7E5B">
            <w:pPr>
              <w:jc w:val="center"/>
              <w:rPr>
                <w:rFonts w:ascii="Arial" w:hAnsi="Arial" w:cs="Arial"/>
                <w:b/>
              </w:rPr>
            </w:pPr>
            <w:r w:rsidRPr="00143E97">
              <w:rPr>
                <w:rFonts w:ascii="Arial" w:hAnsi="Arial" w:cs="Arial"/>
                <w:b/>
              </w:rPr>
              <w:t>Market Share</w:t>
            </w:r>
          </w:p>
          <w:p w14:paraId="25E460F9" w14:textId="3E790ED4" w:rsidR="008E39E3" w:rsidRPr="00143E97" w:rsidRDefault="008E39E3" w:rsidP="002B7E5B">
            <w:pPr>
              <w:jc w:val="center"/>
              <w:rPr>
                <w:rFonts w:ascii="Arial" w:hAnsi="Arial" w:cs="Arial"/>
                <w:b/>
              </w:rPr>
            </w:pPr>
            <w:r>
              <w:rPr>
                <w:rFonts w:ascii="Arial" w:hAnsi="Arial" w:cs="Arial"/>
                <w:b/>
              </w:rPr>
              <w:t>%</w:t>
            </w:r>
          </w:p>
        </w:tc>
        <w:tc>
          <w:tcPr>
            <w:tcW w:w="2062" w:type="dxa"/>
            <w:shd w:val="clear" w:color="auto" w:fill="E7E6E6" w:themeFill="background2"/>
          </w:tcPr>
          <w:p w14:paraId="4568F278" w14:textId="3B1F464F" w:rsidR="0004019B" w:rsidRPr="00143E97" w:rsidRDefault="00CE1505" w:rsidP="00CE1505">
            <w:pPr>
              <w:jc w:val="center"/>
              <w:rPr>
                <w:rFonts w:ascii="Arial" w:hAnsi="Arial" w:cs="Arial"/>
                <w:b/>
              </w:rPr>
            </w:pPr>
            <w:r w:rsidRPr="00143E97">
              <w:rPr>
                <w:rFonts w:ascii="Arial" w:hAnsi="Arial" w:cs="Arial"/>
                <w:b/>
              </w:rPr>
              <w:t>Type Sales Promotion</w:t>
            </w:r>
          </w:p>
        </w:tc>
        <w:tc>
          <w:tcPr>
            <w:tcW w:w="2284" w:type="dxa"/>
            <w:shd w:val="clear" w:color="auto" w:fill="E7E6E6" w:themeFill="background2"/>
          </w:tcPr>
          <w:p w14:paraId="64ED78B1" w14:textId="1C9C3FAA" w:rsidR="0004019B" w:rsidRPr="00143E97" w:rsidRDefault="002B7E5B" w:rsidP="0004019B">
            <w:pPr>
              <w:jc w:val="center"/>
              <w:rPr>
                <w:rFonts w:ascii="Arial" w:hAnsi="Arial" w:cs="Arial"/>
                <w:b/>
              </w:rPr>
            </w:pPr>
            <w:r w:rsidRPr="00143E97">
              <w:rPr>
                <w:rFonts w:ascii="Arial" w:hAnsi="Arial" w:cs="Arial"/>
                <w:b/>
              </w:rPr>
              <w:t>Period of Promotion</w:t>
            </w:r>
          </w:p>
        </w:tc>
        <w:tc>
          <w:tcPr>
            <w:tcW w:w="2634" w:type="dxa"/>
            <w:shd w:val="clear" w:color="auto" w:fill="E7E6E6" w:themeFill="background2"/>
          </w:tcPr>
          <w:p w14:paraId="4F8363BB" w14:textId="6BFB23E0" w:rsidR="0004019B" w:rsidRPr="00143E97" w:rsidRDefault="002B7E5B" w:rsidP="0004019B">
            <w:pPr>
              <w:jc w:val="center"/>
              <w:rPr>
                <w:rFonts w:ascii="Arial" w:hAnsi="Arial" w:cs="Arial"/>
                <w:b/>
              </w:rPr>
            </w:pPr>
            <w:r w:rsidRPr="00143E97">
              <w:rPr>
                <w:rFonts w:ascii="Arial" w:hAnsi="Arial" w:cs="Arial"/>
                <w:b/>
              </w:rPr>
              <w:t>Price/ Value Benefit to Customer</w:t>
            </w:r>
          </w:p>
        </w:tc>
      </w:tr>
      <w:tr w:rsidR="008454B1" w:rsidRPr="00143E97" w14:paraId="0A42AC19" w14:textId="7E95CBFB" w:rsidTr="00970F43">
        <w:tc>
          <w:tcPr>
            <w:tcW w:w="1978" w:type="dxa"/>
          </w:tcPr>
          <w:p w14:paraId="11243551" w14:textId="1FE31907" w:rsidR="0004019B" w:rsidRPr="00143E97" w:rsidRDefault="00AA4300">
            <w:pPr>
              <w:rPr>
                <w:rFonts w:ascii="Arial" w:hAnsi="Arial" w:cs="Arial"/>
              </w:rPr>
            </w:pPr>
            <w:r w:rsidRPr="00143E97">
              <w:rPr>
                <w:rFonts w:ascii="Arial" w:hAnsi="Arial" w:cs="Arial"/>
              </w:rPr>
              <w:t>We are family</w:t>
            </w:r>
          </w:p>
        </w:tc>
        <w:tc>
          <w:tcPr>
            <w:tcW w:w="3448" w:type="dxa"/>
          </w:tcPr>
          <w:p w14:paraId="4839CDD4" w14:textId="203FAC7A" w:rsidR="0004019B" w:rsidRPr="00143E97" w:rsidRDefault="00AA4300">
            <w:pPr>
              <w:rPr>
                <w:rFonts w:ascii="Arial" w:hAnsi="Arial" w:cs="Arial"/>
              </w:rPr>
            </w:pPr>
            <w:r w:rsidRPr="00143E97">
              <w:rPr>
                <w:rFonts w:ascii="Arial" w:hAnsi="Arial" w:cs="Arial"/>
              </w:rPr>
              <w:t xml:space="preserve">Families with young children. </w:t>
            </w:r>
            <w:r w:rsidR="0004019B" w:rsidRPr="00143E97">
              <w:rPr>
                <w:rFonts w:ascii="Arial" w:hAnsi="Arial" w:cs="Arial"/>
              </w:rPr>
              <w:t xml:space="preserve">Head of the family is 30 years up, low to middle </w:t>
            </w:r>
            <w:r w:rsidR="00645B1C" w:rsidRPr="00143E97">
              <w:rPr>
                <w:rFonts w:ascii="Arial" w:hAnsi="Arial" w:cs="Arial"/>
              </w:rPr>
              <w:t>spending</w:t>
            </w:r>
            <w:r w:rsidR="0004019B" w:rsidRPr="00143E97">
              <w:rPr>
                <w:rFonts w:ascii="Arial" w:hAnsi="Arial" w:cs="Arial"/>
              </w:rPr>
              <w:t>, educated and is working rank and file or middle management job.</w:t>
            </w:r>
          </w:p>
          <w:p w14:paraId="13826A4E" w14:textId="77777777" w:rsidR="0004019B" w:rsidRDefault="0004019B">
            <w:pPr>
              <w:rPr>
                <w:rFonts w:ascii="Arial" w:hAnsi="Arial" w:cs="Arial"/>
              </w:rPr>
            </w:pPr>
          </w:p>
          <w:p w14:paraId="351E2E9B" w14:textId="77777777" w:rsidR="008454B1" w:rsidRPr="00143E97" w:rsidRDefault="008454B1">
            <w:pPr>
              <w:rPr>
                <w:rFonts w:ascii="Arial" w:hAnsi="Arial" w:cs="Arial"/>
              </w:rPr>
            </w:pPr>
          </w:p>
        </w:tc>
        <w:tc>
          <w:tcPr>
            <w:tcW w:w="1845" w:type="dxa"/>
          </w:tcPr>
          <w:p w14:paraId="61EEC367" w14:textId="10AB7706" w:rsidR="0004019B" w:rsidRPr="00143E97" w:rsidRDefault="0004019B">
            <w:pPr>
              <w:rPr>
                <w:rFonts w:ascii="Arial" w:hAnsi="Arial" w:cs="Arial"/>
              </w:rPr>
            </w:pPr>
            <w:r w:rsidRPr="00143E97">
              <w:rPr>
                <w:rFonts w:ascii="Arial" w:hAnsi="Arial" w:cs="Arial"/>
              </w:rPr>
              <w:t>Physiological and safety needs.</w:t>
            </w:r>
          </w:p>
        </w:tc>
        <w:tc>
          <w:tcPr>
            <w:tcW w:w="1139" w:type="dxa"/>
          </w:tcPr>
          <w:p w14:paraId="1FCB311E" w14:textId="453AAEEF" w:rsidR="0004019B" w:rsidRPr="00143E97" w:rsidRDefault="0004019B" w:rsidP="002B7E5B">
            <w:pPr>
              <w:jc w:val="center"/>
              <w:rPr>
                <w:rFonts w:ascii="Arial" w:hAnsi="Arial" w:cs="Arial"/>
              </w:rPr>
            </w:pPr>
          </w:p>
        </w:tc>
        <w:tc>
          <w:tcPr>
            <w:tcW w:w="2062" w:type="dxa"/>
          </w:tcPr>
          <w:p w14:paraId="5128188D" w14:textId="77777777" w:rsidR="008454B1" w:rsidRPr="00143E97" w:rsidRDefault="008454B1">
            <w:pPr>
              <w:rPr>
                <w:rFonts w:ascii="Arial" w:hAnsi="Arial" w:cs="Arial"/>
              </w:rPr>
            </w:pPr>
          </w:p>
        </w:tc>
        <w:tc>
          <w:tcPr>
            <w:tcW w:w="2284" w:type="dxa"/>
          </w:tcPr>
          <w:p w14:paraId="695D86BB" w14:textId="77777777" w:rsidR="0004019B" w:rsidRPr="00143E97" w:rsidRDefault="0004019B">
            <w:pPr>
              <w:rPr>
                <w:rFonts w:ascii="Arial" w:hAnsi="Arial" w:cs="Arial"/>
              </w:rPr>
            </w:pPr>
          </w:p>
        </w:tc>
        <w:tc>
          <w:tcPr>
            <w:tcW w:w="2634" w:type="dxa"/>
          </w:tcPr>
          <w:p w14:paraId="53BF4E39" w14:textId="77777777" w:rsidR="0004019B" w:rsidRPr="00143E97" w:rsidRDefault="0004019B">
            <w:pPr>
              <w:rPr>
                <w:rFonts w:ascii="Arial" w:hAnsi="Arial" w:cs="Arial"/>
              </w:rPr>
            </w:pPr>
          </w:p>
        </w:tc>
      </w:tr>
      <w:tr w:rsidR="008454B1" w:rsidRPr="00143E97" w14:paraId="5CE02055" w14:textId="6D28CC3A" w:rsidTr="00970F43">
        <w:trPr>
          <w:trHeight w:val="794"/>
        </w:trPr>
        <w:tc>
          <w:tcPr>
            <w:tcW w:w="1978" w:type="dxa"/>
          </w:tcPr>
          <w:p w14:paraId="3AD0EA83" w14:textId="16510215" w:rsidR="0004019B" w:rsidRPr="00143E97" w:rsidRDefault="00AA4300" w:rsidP="00AA4300">
            <w:pPr>
              <w:rPr>
                <w:rFonts w:ascii="Arial" w:hAnsi="Arial" w:cs="Arial"/>
              </w:rPr>
            </w:pPr>
            <w:r w:rsidRPr="00143E97">
              <w:rPr>
                <w:rFonts w:ascii="Arial" w:hAnsi="Arial" w:cs="Arial"/>
              </w:rPr>
              <w:t>Just the two of us</w:t>
            </w:r>
          </w:p>
        </w:tc>
        <w:tc>
          <w:tcPr>
            <w:tcW w:w="3448" w:type="dxa"/>
          </w:tcPr>
          <w:p w14:paraId="0A9CE4D4" w14:textId="5F4B89C7" w:rsidR="0004019B" w:rsidRPr="00143E97" w:rsidRDefault="002B7E5B" w:rsidP="00AA4300">
            <w:pPr>
              <w:rPr>
                <w:rFonts w:ascii="Arial" w:hAnsi="Arial" w:cs="Arial"/>
              </w:rPr>
            </w:pPr>
            <w:r w:rsidRPr="00143E97">
              <w:rPr>
                <w:rFonts w:ascii="Arial" w:hAnsi="Arial" w:cs="Arial"/>
              </w:rPr>
              <w:t xml:space="preserve">Married or co-habiting adults aged 24 years up, middle to </w:t>
            </w:r>
            <w:r w:rsidR="00645B1C" w:rsidRPr="00143E97">
              <w:rPr>
                <w:rFonts w:ascii="Arial" w:hAnsi="Arial" w:cs="Arial"/>
              </w:rPr>
              <w:t>high spending</w:t>
            </w:r>
            <w:r w:rsidRPr="00143E97">
              <w:rPr>
                <w:rFonts w:ascii="Arial" w:hAnsi="Arial" w:cs="Arial"/>
              </w:rPr>
              <w:t xml:space="preserve">, educated, first time </w:t>
            </w:r>
            <w:r w:rsidR="00AA4300" w:rsidRPr="00143E97">
              <w:rPr>
                <w:rFonts w:ascii="Arial" w:hAnsi="Arial" w:cs="Arial"/>
              </w:rPr>
              <w:t>job holders</w:t>
            </w:r>
            <w:r w:rsidRPr="00143E97">
              <w:rPr>
                <w:rFonts w:ascii="Arial" w:hAnsi="Arial" w:cs="Arial"/>
              </w:rPr>
              <w:t xml:space="preserve"> or start-up</w:t>
            </w:r>
            <w:r w:rsidR="00645B1C" w:rsidRPr="00143E97">
              <w:rPr>
                <w:rFonts w:ascii="Arial" w:hAnsi="Arial" w:cs="Arial"/>
              </w:rPr>
              <w:t xml:space="preserve"> entrepreneurs.</w:t>
            </w:r>
          </w:p>
          <w:p w14:paraId="0D34DB66" w14:textId="77777777" w:rsidR="00645B1C" w:rsidRDefault="00645B1C" w:rsidP="00AA4300">
            <w:pPr>
              <w:rPr>
                <w:rFonts w:ascii="Arial" w:hAnsi="Arial" w:cs="Arial"/>
              </w:rPr>
            </w:pPr>
          </w:p>
          <w:p w14:paraId="7BC17C9A" w14:textId="1F3BF6C7" w:rsidR="008454B1" w:rsidRPr="00143E97" w:rsidRDefault="008454B1" w:rsidP="00AA4300">
            <w:pPr>
              <w:rPr>
                <w:rFonts w:ascii="Arial" w:hAnsi="Arial" w:cs="Arial"/>
              </w:rPr>
            </w:pPr>
          </w:p>
        </w:tc>
        <w:tc>
          <w:tcPr>
            <w:tcW w:w="1845" w:type="dxa"/>
          </w:tcPr>
          <w:p w14:paraId="48D6180E" w14:textId="6C65EF41" w:rsidR="0004019B" w:rsidRPr="00143E97" w:rsidRDefault="00CE1505">
            <w:pPr>
              <w:rPr>
                <w:rFonts w:ascii="Arial" w:hAnsi="Arial" w:cs="Arial"/>
              </w:rPr>
            </w:pPr>
            <w:r w:rsidRPr="00143E97">
              <w:rPr>
                <w:rFonts w:ascii="Arial" w:hAnsi="Arial" w:cs="Arial"/>
              </w:rPr>
              <w:t>Love/belonging and self-actualization needs.</w:t>
            </w:r>
          </w:p>
        </w:tc>
        <w:tc>
          <w:tcPr>
            <w:tcW w:w="1139" w:type="dxa"/>
          </w:tcPr>
          <w:p w14:paraId="5865B184" w14:textId="6929125C" w:rsidR="0004019B" w:rsidRPr="00143E97" w:rsidRDefault="0004019B" w:rsidP="002B7E5B">
            <w:pPr>
              <w:jc w:val="center"/>
              <w:rPr>
                <w:rFonts w:ascii="Arial" w:hAnsi="Arial" w:cs="Arial"/>
              </w:rPr>
            </w:pPr>
          </w:p>
        </w:tc>
        <w:tc>
          <w:tcPr>
            <w:tcW w:w="2062" w:type="dxa"/>
          </w:tcPr>
          <w:p w14:paraId="50580C63" w14:textId="77777777" w:rsidR="0004019B" w:rsidRPr="00143E97" w:rsidRDefault="0004019B">
            <w:pPr>
              <w:rPr>
                <w:rFonts w:ascii="Arial" w:hAnsi="Arial" w:cs="Arial"/>
              </w:rPr>
            </w:pPr>
          </w:p>
        </w:tc>
        <w:tc>
          <w:tcPr>
            <w:tcW w:w="2284" w:type="dxa"/>
          </w:tcPr>
          <w:p w14:paraId="4C5CA0E0" w14:textId="77777777" w:rsidR="0004019B" w:rsidRPr="00143E97" w:rsidRDefault="0004019B">
            <w:pPr>
              <w:rPr>
                <w:rFonts w:ascii="Arial" w:hAnsi="Arial" w:cs="Arial"/>
              </w:rPr>
            </w:pPr>
          </w:p>
        </w:tc>
        <w:tc>
          <w:tcPr>
            <w:tcW w:w="2634" w:type="dxa"/>
          </w:tcPr>
          <w:p w14:paraId="512FC002" w14:textId="77777777" w:rsidR="0004019B" w:rsidRPr="00143E97" w:rsidRDefault="0004019B">
            <w:pPr>
              <w:rPr>
                <w:rFonts w:ascii="Arial" w:hAnsi="Arial" w:cs="Arial"/>
              </w:rPr>
            </w:pPr>
          </w:p>
        </w:tc>
      </w:tr>
      <w:tr w:rsidR="00CE1505" w:rsidRPr="00143E97" w14:paraId="3F50FEB3" w14:textId="77777777" w:rsidTr="00970F43">
        <w:trPr>
          <w:trHeight w:val="207"/>
        </w:trPr>
        <w:tc>
          <w:tcPr>
            <w:tcW w:w="1978" w:type="dxa"/>
          </w:tcPr>
          <w:p w14:paraId="2BCC24FC" w14:textId="72603805" w:rsidR="0004019B" w:rsidRPr="00143E97" w:rsidRDefault="00645B1C">
            <w:pPr>
              <w:rPr>
                <w:rFonts w:ascii="Arial" w:hAnsi="Arial" w:cs="Arial"/>
              </w:rPr>
            </w:pPr>
            <w:r w:rsidRPr="00143E97">
              <w:rPr>
                <w:rFonts w:ascii="Arial" w:hAnsi="Arial" w:cs="Arial"/>
              </w:rPr>
              <w:t>Crazy Cat Lady</w:t>
            </w:r>
          </w:p>
        </w:tc>
        <w:tc>
          <w:tcPr>
            <w:tcW w:w="3448" w:type="dxa"/>
          </w:tcPr>
          <w:p w14:paraId="40034A65" w14:textId="3B0544D8" w:rsidR="0004019B" w:rsidRPr="00143E97" w:rsidRDefault="00AA4300">
            <w:pPr>
              <w:rPr>
                <w:rFonts w:ascii="Arial" w:hAnsi="Arial" w:cs="Arial"/>
              </w:rPr>
            </w:pPr>
            <w:r w:rsidRPr="00143E97">
              <w:rPr>
                <w:rFonts w:ascii="Arial" w:hAnsi="Arial" w:cs="Arial"/>
              </w:rPr>
              <w:t>Senior</w:t>
            </w:r>
            <w:r w:rsidR="00645B1C" w:rsidRPr="00143E97">
              <w:rPr>
                <w:rFonts w:ascii="Arial" w:hAnsi="Arial" w:cs="Arial"/>
              </w:rPr>
              <w:t xml:space="preserve"> citizens, retired, living with family or by themselves with pets, low to middle spending, dependent on </w:t>
            </w:r>
            <w:r w:rsidR="00887D9D" w:rsidRPr="00143E97">
              <w:rPr>
                <w:rFonts w:ascii="Arial" w:hAnsi="Arial" w:cs="Arial"/>
              </w:rPr>
              <w:t>family’s</w:t>
            </w:r>
            <w:r w:rsidR="00645B1C" w:rsidRPr="00143E97">
              <w:rPr>
                <w:rFonts w:ascii="Arial" w:hAnsi="Arial" w:cs="Arial"/>
              </w:rPr>
              <w:t xml:space="preserve">/ </w:t>
            </w:r>
            <w:r w:rsidR="008454B1">
              <w:rPr>
                <w:rFonts w:ascii="Arial" w:hAnsi="Arial" w:cs="Arial"/>
              </w:rPr>
              <w:t xml:space="preserve">government </w:t>
            </w:r>
            <w:r w:rsidR="00645B1C" w:rsidRPr="00143E97">
              <w:rPr>
                <w:rFonts w:ascii="Arial" w:hAnsi="Arial" w:cs="Arial"/>
              </w:rPr>
              <w:t>pension.</w:t>
            </w:r>
          </w:p>
          <w:p w14:paraId="3FD1A036" w14:textId="77777777" w:rsidR="00645B1C" w:rsidRDefault="00645B1C">
            <w:pPr>
              <w:rPr>
                <w:rFonts w:ascii="Arial" w:hAnsi="Arial" w:cs="Arial"/>
              </w:rPr>
            </w:pPr>
          </w:p>
          <w:p w14:paraId="51B3A399" w14:textId="76ED59DA" w:rsidR="008454B1" w:rsidRPr="00143E97" w:rsidRDefault="008454B1">
            <w:pPr>
              <w:rPr>
                <w:rFonts w:ascii="Arial" w:hAnsi="Arial" w:cs="Arial"/>
              </w:rPr>
            </w:pPr>
          </w:p>
        </w:tc>
        <w:tc>
          <w:tcPr>
            <w:tcW w:w="1845" w:type="dxa"/>
          </w:tcPr>
          <w:p w14:paraId="73980C6E" w14:textId="027B6103" w:rsidR="0004019B" w:rsidRPr="00143E97" w:rsidRDefault="00135667" w:rsidP="00135667">
            <w:pPr>
              <w:rPr>
                <w:rFonts w:ascii="Arial" w:hAnsi="Arial" w:cs="Arial"/>
              </w:rPr>
            </w:pPr>
            <w:r w:rsidRPr="00143E97">
              <w:rPr>
                <w:rFonts w:ascii="Arial" w:hAnsi="Arial" w:cs="Arial"/>
              </w:rPr>
              <w:t>Physiological, safety and love/belonging needs.</w:t>
            </w:r>
          </w:p>
        </w:tc>
        <w:tc>
          <w:tcPr>
            <w:tcW w:w="1139" w:type="dxa"/>
          </w:tcPr>
          <w:p w14:paraId="2B21CEB9" w14:textId="2678F5D6" w:rsidR="0004019B" w:rsidRPr="00143E97" w:rsidRDefault="0004019B" w:rsidP="002B7E5B">
            <w:pPr>
              <w:jc w:val="center"/>
              <w:rPr>
                <w:rFonts w:ascii="Arial" w:hAnsi="Arial" w:cs="Arial"/>
              </w:rPr>
            </w:pPr>
          </w:p>
        </w:tc>
        <w:tc>
          <w:tcPr>
            <w:tcW w:w="2062" w:type="dxa"/>
          </w:tcPr>
          <w:p w14:paraId="4B04654D" w14:textId="77777777" w:rsidR="0004019B" w:rsidRPr="00143E97" w:rsidRDefault="0004019B">
            <w:pPr>
              <w:rPr>
                <w:rFonts w:ascii="Arial" w:hAnsi="Arial" w:cs="Arial"/>
              </w:rPr>
            </w:pPr>
          </w:p>
        </w:tc>
        <w:tc>
          <w:tcPr>
            <w:tcW w:w="2284" w:type="dxa"/>
          </w:tcPr>
          <w:p w14:paraId="02AF0980" w14:textId="77777777" w:rsidR="0004019B" w:rsidRPr="00143E97" w:rsidRDefault="0004019B">
            <w:pPr>
              <w:rPr>
                <w:rFonts w:ascii="Arial" w:hAnsi="Arial" w:cs="Arial"/>
              </w:rPr>
            </w:pPr>
          </w:p>
        </w:tc>
        <w:tc>
          <w:tcPr>
            <w:tcW w:w="2634" w:type="dxa"/>
          </w:tcPr>
          <w:p w14:paraId="100C34C4" w14:textId="77777777" w:rsidR="0004019B" w:rsidRPr="00143E97" w:rsidRDefault="0004019B">
            <w:pPr>
              <w:rPr>
                <w:rFonts w:ascii="Arial" w:hAnsi="Arial" w:cs="Arial"/>
              </w:rPr>
            </w:pPr>
          </w:p>
        </w:tc>
      </w:tr>
      <w:tr w:rsidR="00CE1505" w:rsidRPr="00143E97" w14:paraId="39CF9181" w14:textId="77777777" w:rsidTr="00970F43">
        <w:trPr>
          <w:trHeight w:val="178"/>
        </w:trPr>
        <w:tc>
          <w:tcPr>
            <w:tcW w:w="1978" w:type="dxa"/>
          </w:tcPr>
          <w:p w14:paraId="7CB47165" w14:textId="6E6E2341" w:rsidR="002B7E5B" w:rsidRPr="00143E97" w:rsidRDefault="00645B1C">
            <w:pPr>
              <w:rPr>
                <w:rFonts w:ascii="Arial" w:hAnsi="Arial" w:cs="Arial"/>
              </w:rPr>
            </w:pPr>
            <w:r w:rsidRPr="00143E97">
              <w:rPr>
                <w:rFonts w:ascii="Arial" w:hAnsi="Arial" w:cs="Arial"/>
              </w:rPr>
              <w:t>#yolo</w:t>
            </w:r>
          </w:p>
        </w:tc>
        <w:tc>
          <w:tcPr>
            <w:tcW w:w="3448" w:type="dxa"/>
          </w:tcPr>
          <w:p w14:paraId="5949D311" w14:textId="4B597AA9" w:rsidR="002B7E5B" w:rsidRPr="00143E97" w:rsidRDefault="00AA4300" w:rsidP="00645B1C">
            <w:pPr>
              <w:rPr>
                <w:rFonts w:ascii="Arial" w:hAnsi="Arial" w:cs="Arial"/>
              </w:rPr>
            </w:pPr>
            <w:r w:rsidRPr="00143E97">
              <w:rPr>
                <w:rFonts w:ascii="Arial" w:hAnsi="Arial" w:cs="Arial"/>
              </w:rPr>
              <w:t>Young Adults</w:t>
            </w:r>
            <w:r w:rsidR="00645B1C" w:rsidRPr="00143E97">
              <w:rPr>
                <w:rFonts w:ascii="Arial" w:hAnsi="Arial" w:cs="Arial"/>
              </w:rPr>
              <w:t>, studying, living with parents or with guardians (not originally from Saigon), middle to low spending, may have a part-time job to supplement family support.</w:t>
            </w:r>
          </w:p>
          <w:p w14:paraId="67FC0E62" w14:textId="77777777" w:rsidR="00645B1C" w:rsidRDefault="00645B1C" w:rsidP="00645B1C">
            <w:pPr>
              <w:rPr>
                <w:rFonts w:ascii="Arial" w:hAnsi="Arial" w:cs="Arial"/>
              </w:rPr>
            </w:pPr>
          </w:p>
          <w:p w14:paraId="316F35AA" w14:textId="7873360C" w:rsidR="008454B1" w:rsidRPr="00143E97" w:rsidRDefault="008454B1" w:rsidP="00645B1C">
            <w:pPr>
              <w:rPr>
                <w:rFonts w:ascii="Arial" w:hAnsi="Arial" w:cs="Arial"/>
              </w:rPr>
            </w:pPr>
          </w:p>
        </w:tc>
        <w:tc>
          <w:tcPr>
            <w:tcW w:w="1845" w:type="dxa"/>
          </w:tcPr>
          <w:p w14:paraId="126A8BE9" w14:textId="454F8041" w:rsidR="002B7E5B" w:rsidRPr="00143E97" w:rsidRDefault="00CE1505">
            <w:pPr>
              <w:rPr>
                <w:rFonts w:ascii="Arial" w:hAnsi="Arial" w:cs="Arial"/>
              </w:rPr>
            </w:pPr>
            <w:r w:rsidRPr="00143E97">
              <w:rPr>
                <w:rFonts w:ascii="Arial" w:hAnsi="Arial" w:cs="Arial"/>
              </w:rPr>
              <w:t>Esteem and self-actualization needs.</w:t>
            </w:r>
          </w:p>
        </w:tc>
        <w:tc>
          <w:tcPr>
            <w:tcW w:w="1139" w:type="dxa"/>
          </w:tcPr>
          <w:p w14:paraId="1C861242" w14:textId="5D921C02" w:rsidR="002B7E5B" w:rsidRPr="00143E97" w:rsidRDefault="002B7E5B" w:rsidP="008E39E3">
            <w:pPr>
              <w:rPr>
                <w:rFonts w:ascii="Arial" w:hAnsi="Arial" w:cs="Arial"/>
              </w:rPr>
            </w:pPr>
          </w:p>
        </w:tc>
        <w:tc>
          <w:tcPr>
            <w:tcW w:w="2062" w:type="dxa"/>
          </w:tcPr>
          <w:p w14:paraId="5E7732AF" w14:textId="77777777" w:rsidR="002B7E5B" w:rsidRPr="00143E97" w:rsidRDefault="002B7E5B">
            <w:pPr>
              <w:rPr>
                <w:rFonts w:ascii="Arial" w:hAnsi="Arial" w:cs="Arial"/>
              </w:rPr>
            </w:pPr>
          </w:p>
        </w:tc>
        <w:tc>
          <w:tcPr>
            <w:tcW w:w="2284" w:type="dxa"/>
          </w:tcPr>
          <w:p w14:paraId="1DE05312" w14:textId="77777777" w:rsidR="002B7E5B" w:rsidRPr="00143E97" w:rsidRDefault="002B7E5B">
            <w:pPr>
              <w:rPr>
                <w:rFonts w:ascii="Arial" w:hAnsi="Arial" w:cs="Arial"/>
              </w:rPr>
            </w:pPr>
          </w:p>
        </w:tc>
        <w:tc>
          <w:tcPr>
            <w:tcW w:w="2634" w:type="dxa"/>
          </w:tcPr>
          <w:p w14:paraId="41DF97CE" w14:textId="77777777" w:rsidR="002B7E5B" w:rsidRPr="00143E97" w:rsidRDefault="002B7E5B">
            <w:pPr>
              <w:rPr>
                <w:rFonts w:ascii="Arial" w:hAnsi="Arial" w:cs="Arial"/>
              </w:rPr>
            </w:pPr>
          </w:p>
        </w:tc>
      </w:tr>
    </w:tbl>
    <w:p w14:paraId="294B1A99" w14:textId="77777777" w:rsidR="0004019B" w:rsidRPr="00143E97" w:rsidRDefault="0004019B">
      <w:pPr>
        <w:rPr>
          <w:rFonts w:ascii="Arial" w:hAnsi="Arial" w:cs="Arial"/>
        </w:rPr>
      </w:pPr>
    </w:p>
    <w:p w14:paraId="55D9873B" w14:textId="77777777" w:rsidR="00D93D62" w:rsidRPr="00143E97" w:rsidRDefault="00D93D62"/>
    <w:sectPr w:rsidR="00D93D62" w:rsidRPr="00143E97" w:rsidSect="0004019B">
      <w:pgSz w:w="16840" w:h="1190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Batang">
    <w:panose1 w:val="02030600000101010101"/>
    <w:charset w:val="81"/>
    <w:family w:val="auto"/>
    <w:pitch w:val="variable"/>
    <w:sig w:usb0="B00002AF" w:usb1="69D77CFB" w:usb2="00000030" w:usb3="00000000" w:csb0="000800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857490"/>
    <w:multiLevelType w:val="hybridMultilevel"/>
    <w:tmpl w:val="2FE49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F953B90"/>
    <w:multiLevelType w:val="hybridMultilevel"/>
    <w:tmpl w:val="B7E2FC0C"/>
    <w:lvl w:ilvl="0" w:tplc="CA941400">
      <w:start w:val="3"/>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2"/>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CBF"/>
    <w:rsid w:val="0004019B"/>
    <w:rsid w:val="00135667"/>
    <w:rsid w:val="00143E97"/>
    <w:rsid w:val="001842B3"/>
    <w:rsid w:val="00184720"/>
    <w:rsid w:val="00192537"/>
    <w:rsid w:val="001A25E6"/>
    <w:rsid w:val="001F44B3"/>
    <w:rsid w:val="00242C71"/>
    <w:rsid w:val="002B7E5B"/>
    <w:rsid w:val="004A7764"/>
    <w:rsid w:val="004B1491"/>
    <w:rsid w:val="005B48D8"/>
    <w:rsid w:val="00645B1C"/>
    <w:rsid w:val="006F09E0"/>
    <w:rsid w:val="008454B1"/>
    <w:rsid w:val="00887D9D"/>
    <w:rsid w:val="008E39E3"/>
    <w:rsid w:val="0090284B"/>
    <w:rsid w:val="00970F43"/>
    <w:rsid w:val="00A665D3"/>
    <w:rsid w:val="00A70ADB"/>
    <w:rsid w:val="00AA4300"/>
    <w:rsid w:val="00B043BD"/>
    <w:rsid w:val="00BC15AC"/>
    <w:rsid w:val="00C0104D"/>
    <w:rsid w:val="00C22428"/>
    <w:rsid w:val="00C64C4F"/>
    <w:rsid w:val="00CE1505"/>
    <w:rsid w:val="00CF63C2"/>
    <w:rsid w:val="00D727B7"/>
    <w:rsid w:val="00D81A0A"/>
    <w:rsid w:val="00D93D62"/>
    <w:rsid w:val="00F53CBF"/>
    <w:rsid w:val="00FD58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1908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3CBF"/>
    <w:rPr>
      <w:color w:val="0563C1" w:themeColor="hyperlink"/>
      <w:u w:val="single"/>
    </w:rPr>
  </w:style>
  <w:style w:type="table" w:styleId="TableGrid">
    <w:name w:val="Table Grid"/>
    <w:basedOn w:val="TableNormal"/>
    <w:uiPriority w:val="39"/>
    <w:rsid w:val="00F53C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93D62"/>
    <w:pPr>
      <w:ind w:left="720"/>
      <w:contextualSpacing/>
    </w:pPr>
  </w:style>
  <w:style w:type="paragraph" w:styleId="NormalWeb">
    <w:name w:val="Normal (Web)"/>
    <w:basedOn w:val="Normal"/>
    <w:rsid w:val="0004019B"/>
    <w:pPr>
      <w:spacing w:before="100" w:beforeAutospacing="1" w:after="100" w:afterAutospacing="1"/>
    </w:pPr>
    <w:rPr>
      <w:rFonts w:ascii="Times New Roman" w:eastAsia="Batang" w:hAnsi="Times New Roman" w:cs="Times New Roman"/>
      <w:lang w:val="en-AU" w:eastAsia="ja-JP" w:bidi="he-IL"/>
    </w:rPr>
  </w:style>
  <w:style w:type="character" w:styleId="Strong">
    <w:name w:val="Strong"/>
    <w:qFormat/>
    <w:rsid w:val="000401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86918">
      <w:bodyDiv w:val="1"/>
      <w:marLeft w:val="0"/>
      <w:marRight w:val="0"/>
      <w:marTop w:val="0"/>
      <w:marBottom w:val="0"/>
      <w:divBdr>
        <w:top w:val="none" w:sz="0" w:space="0" w:color="auto"/>
        <w:left w:val="none" w:sz="0" w:space="0" w:color="auto"/>
        <w:bottom w:val="none" w:sz="0" w:space="0" w:color="auto"/>
        <w:right w:val="none" w:sz="0" w:space="0" w:color="auto"/>
      </w:divBdr>
    </w:div>
    <w:div w:id="697587861">
      <w:bodyDiv w:val="1"/>
      <w:marLeft w:val="0"/>
      <w:marRight w:val="0"/>
      <w:marTop w:val="0"/>
      <w:marBottom w:val="0"/>
      <w:divBdr>
        <w:top w:val="none" w:sz="0" w:space="0" w:color="auto"/>
        <w:left w:val="none" w:sz="0" w:space="0" w:color="auto"/>
        <w:bottom w:val="none" w:sz="0" w:space="0" w:color="auto"/>
        <w:right w:val="none" w:sz="0" w:space="0" w:color="auto"/>
      </w:divBdr>
    </w:div>
    <w:div w:id="913658475">
      <w:bodyDiv w:val="1"/>
      <w:marLeft w:val="0"/>
      <w:marRight w:val="0"/>
      <w:marTop w:val="0"/>
      <w:marBottom w:val="0"/>
      <w:divBdr>
        <w:top w:val="none" w:sz="0" w:space="0" w:color="auto"/>
        <w:left w:val="none" w:sz="0" w:space="0" w:color="auto"/>
        <w:bottom w:val="none" w:sz="0" w:space="0" w:color="auto"/>
        <w:right w:val="none" w:sz="0" w:space="0" w:color="auto"/>
      </w:divBdr>
    </w:div>
    <w:div w:id="949706192">
      <w:bodyDiv w:val="1"/>
      <w:marLeft w:val="0"/>
      <w:marRight w:val="0"/>
      <w:marTop w:val="0"/>
      <w:marBottom w:val="0"/>
      <w:divBdr>
        <w:top w:val="none" w:sz="0" w:space="0" w:color="auto"/>
        <w:left w:val="none" w:sz="0" w:space="0" w:color="auto"/>
        <w:bottom w:val="none" w:sz="0" w:space="0" w:color="auto"/>
        <w:right w:val="none" w:sz="0" w:space="0" w:color="auto"/>
      </w:divBdr>
    </w:div>
    <w:div w:id="13855195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306</Words>
  <Characters>1747</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 C</dc:creator>
  <cp:keywords/>
  <dc:description/>
  <cp:lastModifiedBy>Mel C</cp:lastModifiedBy>
  <cp:revision>7</cp:revision>
  <cp:lastPrinted>2017-04-22T10:31:00Z</cp:lastPrinted>
  <dcterms:created xsi:type="dcterms:W3CDTF">2017-04-22T10:49:00Z</dcterms:created>
  <dcterms:modified xsi:type="dcterms:W3CDTF">2017-04-23T02:21:00Z</dcterms:modified>
</cp:coreProperties>
</file>