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296D7" w14:textId="77777777" w:rsidR="00D16BC6" w:rsidRDefault="00D16BC6" w:rsidP="00D16BC6">
      <w:pPr>
        <w:jc w:val="center"/>
      </w:pPr>
      <w:r>
        <w:t>What should Apple do?</w:t>
      </w:r>
    </w:p>
    <w:p w14:paraId="6C519A6F" w14:textId="77777777" w:rsidR="00D16BC6" w:rsidRDefault="00D16BC6" w:rsidP="00D16BC6">
      <w:pPr>
        <w:jc w:val="both"/>
      </w:pPr>
      <w:r>
        <w:t>Apple’s sales by product analysis confirm the death of the iPod, the continued success of the iPhone and a potential struggle for the iPad. iPod sales were down by 36% compared to prior year, the perfect product life cycle chart is in completion. iPhone sales were up by 13% compared to last year, the success of the iPhone continues. iPad sales were down by 9% following a disappointing second quarter set of figures, down by 16%.</w:t>
      </w:r>
    </w:p>
    <w:p w14:paraId="119E767C" w14:textId="77777777" w:rsidR="00D16BC6" w:rsidRDefault="00D16BC6" w:rsidP="00D16BC6">
      <w:r>
        <w:rPr>
          <w:noProof/>
          <w:lang w:eastAsia="en-AU"/>
        </w:rPr>
        <w:drawing>
          <wp:inline distT="0" distB="0" distL="0" distR="0" wp14:anchorId="7A2477DC" wp14:editId="64173452">
            <wp:extent cx="5099538" cy="3520634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62" cy="3520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3424BA" w14:textId="77777777" w:rsidR="00D16BC6" w:rsidRDefault="00D16BC6" w:rsidP="00D16BC6">
      <w:pPr>
        <w:jc w:val="both"/>
      </w:pPr>
      <w:r>
        <w:t xml:space="preserve">So what is happening to the iPad? </w:t>
      </w:r>
      <w:r w:rsidRPr="00D16BC6">
        <w:t>Experts attribute this decline primarily to the growing demand for detachable devices. Tablets without a dedicated keyboard are steadily losing relevance in a world where smartphones are now nearly as big. Additionally, key brands in the notebook PC scene, such as HP and Lenovo are also expanding production to include more laptop-tablet hybrids.</w:t>
      </w:r>
    </w:p>
    <w:p w14:paraId="7671B774" w14:textId="77777777" w:rsidR="00D16BC6" w:rsidRDefault="00D16BC6" w:rsidP="00D16BC6">
      <w:pPr>
        <w:jc w:val="both"/>
      </w:pPr>
      <w:r w:rsidRPr="00D16BC6">
        <w:t>But the hybrid doesn’t take all the blame. Trend analysts also suggest that customers are simply not upgrading their aging devices. Mainstream tablet owners often have a smartphone, as well as a PC, all which share the user’s daily workload.</w:t>
      </w:r>
      <w:r>
        <w:t xml:space="preserve"> </w:t>
      </w:r>
      <w:r w:rsidRPr="00D16BC6">
        <w:t>Of the three, however, it’s often the tablet that gets used the least. And when it comes to upgrading, the owner will likely buy a new phone and a new laptop first, before coming to the tablet.</w:t>
      </w:r>
    </w:p>
    <w:p w14:paraId="0397CCB6" w14:textId="77777777" w:rsidR="00D16BC6" w:rsidRDefault="00D16BC6" w:rsidP="00D16BC6">
      <w:pPr>
        <w:jc w:val="both"/>
      </w:pPr>
      <w:r>
        <w:t>R</w:t>
      </w:r>
      <w:r w:rsidRPr="00D16BC6">
        <w:t>ecords</w:t>
      </w:r>
      <w:r>
        <w:t xml:space="preserve"> in 2016</w:t>
      </w:r>
      <w:r w:rsidRPr="00D16BC6">
        <w:t xml:space="preserve"> show that Apple is still at the helm of the industry, but the company has not been immune to the overall market difficulties. IPad sales saw a 19 percent decrease in 2016’s fourth quarter, and although the highly-anticipated launch of the iPad Pro was met with acclaim from both reviewers and customers, it did little to salvage the situation.</w:t>
      </w:r>
    </w:p>
    <w:p w14:paraId="7195276C" w14:textId="77777777" w:rsidR="00D16BC6" w:rsidRDefault="00D16BC6" w:rsidP="00D16BC6">
      <w:r>
        <w:t xml:space="preserve">"As we indicated last quarter, the market is still being impacted by the rise of large-screen smartphones and longer than anticipated ownership cycles," said Jean Philippe Bouchard, IDC Research Director for Tablets. The Phablet (combining phone and tablet) market is emerging as a viable segment, challenging the iPhone and the IPad. </w:t>
      </w:r>
      <w:r w:rsidR="000151D2" w:rsidRPr="000151D2">
        <w:t>So what does this mean for Apple?</w:t>
      </w:r>
    </w:p>
    <w:p w14:paraId="02165B1D" w14:textId="77777777" w:rsidR="000151D2" w:rsidRDefault="000151D2" w:rsidP="00D16BC6">
      <w:r>
        <w:lastRenderedPageBreak/>
        <w:t>Questions:</w:t>
      </w:r>
    </w:p>
    <w:p w14:paraId="2EB22B32" w14:textId="4858A004" w:rsidR="000151D2" w:rsidRDefault="000151D2" w:rsidP="00D16BC6">
      <w:r>
        <w:t xml:space="preserve">What stage of the Product Life Cycle is the </w:t>
      </w:r>
      <w:r w:rsidR="006F443B">
        <w:t>iPod</w:t>
      </w:r>
      <w:r>
        <w:t xml:space="preserve">, </w:t>
      </w:r>
      <w:r w:rsidR="006F443B">
        <w:t>iPhone</w:t>
      </w:r>
      <w:r>
        <w:t xml:space="preserve"> and </w:t>
      </w:r>
      <w:r w:rsidR="006F443B">
        <w:t>iPad</w:t>
      </w:r>
      <w:r>
        <w:t xml:space="preserve"> in? Give reasons to support your answer.</w:t>
      </w:r>
    </w:p>
    <w:tbl>
      <w:tblPr>
        <w:tblStyle w:val="TableGrid"/>
        <w:tblW w:w="9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0151D2" w14:paraId="3F43689E" w14:textId="77777777" w:rsidTr="006F443B">
        <w:trPr>
          <w:trHeight w:val="338"/>
        </w:trPr>
        <w:tc>
          <w:tcPr>
            <w:tcW w:w="9737" w:type="dxa"/>
          </w:tcPr>
          <w:p w14:paraId="042FF7D5" w14:textId="77777777" w:rsidR="000151D2" w:rsidRDefault="000151D2" w:rsidP="00D16BC6"/>
        </w:tc>
      </w:tr>
      <w:tr w:rsidR="000151D2" w14:paraId="68A14548" w14:textId="77777777" w:rsidTr="006F443B">
        <w:trPr>
          <w:trHeight w:val="320"/>
        </w:trPr>
        <w:tc>
          <w:tcPr>
            <w:tcW w:w="9737" w:type="dxa"/>
          </w:tcPr>
          <w:p w14:paraId="18113EC2" w14:textId="77777777" w:rsidR="000151D2" w:rsidRDefault="000151D2" w:rsidP="00D16BC6"/>
        </w:tc>
      </w:tr>
      <w:tr w:rsidR="000151D2" w14:paraId="2A1D832F" w14:textId="77777777" w:rsidTr="006F443B">
        <w:trPr>
          <w:trHeight w:val="338"/>
        </w:trPr>
        <w:tc>
          <w:tcPr>
            <w:tcW w:w="9737" w:type="dxa"/>
          </w:tcPr>
          <w:p w14:paraId="0DEBCCD3" w14:textId="77777777" w:rsidR="000151D2" w:rsidRDefault="000151D2" w:rsidP="00D16BC6"/>
        </w:tc>
      </w:tr>
      <w:tr w:rsidR="000151D2" w14:paraId="7C279D0F" w14:textId="77777777" w:rsidTr="006F443B">
        <w:trPr>
          <w:trHeight w:val="338"/>
        </w:trPr>
        <w:tc>
          <w:tcPr>
            <w:tcW w:w="9737" w:type="dxa"/>
          </w:tcPr>
          <w:p w14:paraId="493E7552" w14:textId="77777777" w:rsidR="000151D2" w:rsidRDefault="000151D2" w:rsidP="00D16BC6"/>
        </w:tc>
      </w:tr>
      <w:tr w:rsidR="000151D2" w14:paraId="0CD6E568" w14:textId="77777777" w:rsidTr="006F443B">
        <w:trPr>
          <w:trHeight w:val="320"/>
        </w:trPr>
        <w:tc>
          <w:tcPr>
            <w:tcW w:w="9737" w:type="dxa"/>
          </w:tcPr>
          <w:p w14:paraId="16C1333A" w14:textId="77777777" w:rsidR="000151D2" w:rsidRDefault="000151D2" w:rsidP="00D16BC6"/>
        </w:tc>
      </w:tr>
      <w:tr w:rsidR="000151D2" w14:paraId="3D5FEEC3" w14:textId="77777777" w:rsidTr="006F443B">
        <w:trPr>
          <w:trHeight w:val="338"/>
        </w:trPr>
        <w:tc>
          <w:tcPr>
            <w:tcW w:w="9737" w:type="dxa"/>
          </w:tcPr>
          <w:p w14:paraId="2B2B7623" w14:textId="77777777" w:rsidR="000151D2" w:rsidRDefault="000151D2" w:rsidP="00D16BC6"/>
        </w:tc>
      </w:tr>
      <w:tr w:rsidR="000151D2" w14:paraId="4C8AF3BD" w14:textId="77777777" w:rsidTr="006F443B">
        <w:trPr>
          <w:trHeight w:val="320"/>
        </w:trPr>
        <w:tc>
          <w:tcPr>
            <w:tcW w:w="9737" w:type="dxa"/>
          </w:tcPr>
          <w:p w14:paraId="245784B6" w14:textId="77777777" w:rsidR="000151D2" w:rsidRDefault="000151D2" w:rsidP="00D16BC6"/>
        </w:tc>
      </w:tr>
      <w:tr w:rsidR="000151D2" w14:paraId="0F483C41" w14:textId="77777777" w:rsidTr="006F443B">
        <w:trPr>
          <w:trHeight w:val="338"/>
        </w:trPr>
        <w:tc>
          <w:tcPr>
            <w:tcW w:w="9737" w:type="dxa"/>
          </w:tcPr>
          <w:p w14:paraId="09B5674A" w14:textId="77777777" w:rsidR="000151D2" w:rsidRDefault="000151D2" w:rsidP="00D16BC6"/>
        </w:tc>
      </w:tr>
      <w:tr w:rsidR="000151D2" w14:paraId="61DD6C0C" w14:textId="77777777" w:rsidTr="006F443B">
        <w:trPr>
          <w:trHeight w:val="320"/>
        </w:trPr>
        <w:tc>
          <w:tcPr>
            <w:tcW w:w="9737" w:type="dxa"/>
          </w:tcPr>
          <w:p w14:paraId="613C5032" w14:textId="77777777" w:rsidR="000151D2" w:rsidRDefault="000151D2" w:rsidP="00D16BC6"/>
        </w:tc>
      </w:tr>
      <w:tr w:rsidR="000151D2" w14:paraId="030D48C2" w14:textId="77777777" w:rsidTr="006F443B">
        <w:trPr>
          <w:trHeight w:val="338"/>
        </w:trPr>
        <w:tc>
          <w:tcPr>
            <w:tcW w:w="9737" w:type="dxa"/>
          </w:tcPr>
          <w:p w14:paraId="0686F90E" w14:textId="77777777" w:rsidR="000151D2" w:rsidRDefault="000151D2" w:rsidP="00D16BC6"/>
        </w:tc>
      </w:tr>
      <w:tr w:rsidR="000151D2" w14:paraId="197C0C72" w14:textId="77777777" w:rsidTr="006F443B">
        <w:trPr>
          <w:trHeight w:val="338"/>
        </w:trPr>
        <w:tc>
          <w:tcPr>
            <w:tcW w:w="9737" w:type="dxa"/>
          </w:tcPr>
          <w:p w14:paraId="2FACF692" w14:textId="77777777" w:rsidR="000151D2" w:rsidRDefault="000151D2" w:rsidP="00D16BC6"/>
        </w:tc>
      </w:tr>
      <w:tr w:rsidR="000151D2" w14:paraId="6D4B00FA" w14:textId="77777777" w:rsidTr="006F443B">
        <w:trPr>
          <w:trHeight w:val="320"/>
        </w:trPr>
        <w:tc>
          <w:tcPr>
            <w:tcW w:w="9737" w:type="dxa"/>
          </w:tcPr>
          <w:p w14:paraId="46F62DE2" w14:textId="77777777" w:rsidR="000151D2" w:rsidRDefault="000151D2" w:rsidP="00D16BC6"/>
        </w:tc>
      </w:tr>
      <w:tr w:rsidR="000151D2" w14:paraId="297FAC76" w14:textId="77777777" w:rsidTr="006F443B">
        <w:trPr>
          <w:trHeight w:val="338"/>
        </w:trPr>
        <w:tc>
          <w:tcPr>
            <w:tcW w:w="9737" w:type="dxa"/>
          </w:tcPr>
          <w:p w14:paraId="71717AC4" w14:textId="77777777" w:rsidR="000151D2" w:rsidRDefault="000151D2" w:rsidP="00D16BC6"/>
        </w:tc>
      </w:tr>
      <w:tr w:rsidR="000151D2" w14:paraId="2784329E" w14:textId="77777777" w:rsidTr="006F443B">
        <w:trPr>
          <w:trHeight w:val="320"/>
        </w:trPr>
        <w:tc>
          <w:tcPr>
            <w:tcW w:w="9737" w:type="dxa"/>
          </w:tcPr>
          <w:p w14:paraId="2207FD11" w14:textId="77777777" w:rsidR="000151D2" w:rsidRDefault="000151D2" w:rsidP="00D16BC6"/>
        </w:tc>
      </w:tr>
      <w:tr w:rsidR="000151D2" w14:paraId="50C9C674" w14:textId="77777777" w:rsidTr="006F443B">
        <w:trPr>
          <w:trHeight w:val="338"/>
        </w:trPr>
        <w:tc>
          <w:tcPr>
            <w:tcW w:w="9737" w:type="dxa"/>
          </w:tcPr>
          <w:p w14:paraId="1596AF24" w14:textId="77777777" w:rsidR="000151D2" w:rsidRDefault="000151D2" w:rsidP="00D16BC6"/>
        </w:tc>
      </w:tr>
    </w:tbl>
    <w:p w14:paraId="67CF29D4" w14:textId="77777777" w:rsidR="000151D2" w:rsidRDefault="000151D2" w:rsidP="00D16BC6"/>
    <w:p w14:paraId="1184941E" w14:textId="77777777" w:rsidR="000151D2" w:rsidRDefault="000151D2" w:rsidP="00D16BC6">
      <w:r>
        <w:t>What Marketing strategies would you recommend for the iPad? What would the product life cycle of iPad look like with your proposed recommendation? Please draw it to illustrate.</w:t>
      </w:r>
    </w:p>
    <w:tbl>
      <w:tblPr>
        <w:tblStyle w:val="TableGrid"/>
        <w:tblW w:w="96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17"/>
      </w:tblGrid>
      <w:tr w:rsidR="000151D2" w14:paraId="0D4D851A" w14:textId="77777777" w:rsidTr="006F443B">
        <w:trPr>
          <w:trHeight w:val="348"/>
        </w:trPr>
        <w:tc>
          <w:tcPr>
            <w:tcW w:w="9617" w:type="dxa"/>
          </w:tcPr>
          <w:p w14:paraId="2632FE2B" w14:textId="77777777" w:rsidR="000151D2" w:rsidRDefault="000151D2" w:rsidP="00D16BC6"/>
        </w:tc>
      </w:tr>
      <w:tr w:rsidR="000151D2" w14:paraId="4DC7A090" w14:textId="77777777" w:rsidTr="006F443B">
        <w:trPr>
          <w:trHeight w:val="329"/>
        </w:trPr>
        <w:tc>
          <w:tcPr>
            <w:tcW w:w="9617" w:type="dxa"/>
          </w:tcPr>
          <w:p w14:paraId="71F7E2E0" w14:textId="77777777" w:rsidR="000151D2" w:rsidRDefault="000151D2" w:rsidP="00D16BC6"/>
        </w:tc>
      </w:tr>
      <w:tr w:rsidR="000151D2" w14:paraId="6643BA26" w14:textId="77777777" w:rsidTr="006F443B">
        <w:trPr>
          <w:trHeight w:val="348"/>
        </w:trPr>
        <w:tc>
          <w:tcPr>
            <w:tcW w:w="9617" w:type="dxa"/>
          </w:tcPr>
          <w:p w14:paraId="7E679172" w14:textId="77777777" w:rsidR="000151D2" w:rsidRDefault="000151D2" w:rsidP="00D16BC6"/>
        </w:tc>
      </w:tr>
      <w:tr w:rsidR="000151D2" w14:paraId="448A0306" w14:textId="77777777" w:rsidTr="006F443B">
        <w:trPr>
          <w:trHeight w:val="348"/>
        </w:trPr>
        <w:tc>
          <w:tcPr>
            <w:tcW w:w="9617" w:type="dxa"/>
          </w:tcPr>
          <w:p w14:paraId="4F4927D5" w14:textId="77777777" w:rsidR="000151D2" w:rsidRDefault="000151D2" w:rsidP="00D16BC6"/>
        </w:tc>
      </w:tr>
      <w:tr w:rsidR="000151D2" w14:paraId="6D4D5366" w14:textId="77777777" w:rsidTr="006F443B">
        <w:trPr>
          <w:trHeight w:val="329"/>
        </w:trPr>
        <w:tc>
          <w:tcPr>
            <w:tcW w:w="9617" w:type="dxa"/>
          </w:tcPr>
          <w:p w14:paraId="7DA2E58D" w14:textId="77777777" w:rsidR="000151D2" w:rsidRDefault="000151D2" w:rsidP="00D16BC6"/>
        </w:tc>
      </w:tr>
      <w:tr w:rsidR="000151D2" w14:paraId="774B1E1B" w14:textId="77777777" w:rsidTr="006F443B">
        <w:trPr>
          <w:trHeight w:val="348"/>
        </w:trPr>
        <w:tc>
          <w:tcPr>
            <w:tcW w:w="9617" w:type="dxa"/>
          </w:tcPr>
          <w:p w14:paraId="4A854F97" w14:textId="77777777" w:rsidR="000151D2" w:rsidRDefault="000151D2" w:rsidP="00D16BC6"/>
        </w:tc>
      </w:tr>
      <w:tr w:rsidR="000151D2" w14:paraId="792FCE85" w14:textId="77777777" w:rsidTr="006F443B">
        <w:trPr>
          <w:trHeight w:val="329"/>
        </w:trPr>
        <w:tc>
          <w:tcPr>
            <w:tcW w:w="9617" w:type="dxa"/>
          </w:tcPr>
          <w:p w14:paraId="17CEF23D" w14:textId="77777777" w:rsidR="000151D2" w:rsidRDefault="000151D2" w:rsidP="00D16BC6"/>
        </w:tc>
      </w:tr>
      <w:tr w:rsidR="000151D2" w14:paraId="7D351232" w14:textId="77777777" w:rsidTr="006F443B">
        <w:trPr>
          <w:trHeight w:val="348"/>
        </w:trPr>
        <w:tc>
          <w:tcPr>
            <w:tcW w:w="9617" w:type="dxa"/>
          </w:tcPr>
          <w:p w14:paraId="3A12C5A5" w14:textId="77777777" w:rsidR="000151D2" w:rsidRDefault="000151D2" w:rsidP="00D16BC6"/>
        </w:tc>
      </w:tr>
      <w:tr w:rsidR="000151D2" w14:paraId="65B7812B" w14:textId="77777777" w:rsidTr="006F443B">
        <w:trPr>
          <w:trHeight w:val="329"/>
        </w:trPr>
        <w:tc>
          <w:tcPr>
            <w:tcW w:w="9617" w:type="dxa"/>
          </w:tcPr>
          <w:p w14:paraId="7807FE66" w14:textId="77777777" w:rsidR="000151D2" w:rsidRDefault="000151D2" w:rsidP="00D16BC6"/>
        </w:tc>
      </w:tr>
      <w:tr w:rsidR="000151D2" w14:paraId="6842DE1E" w14:textId="77777777" w:rsidTr="006F443B">
        <w:trPr>
          <w:trHeight w:val="348"/>
        </w:trPr>
        <w:tc>
          <w:tcPr>
            <w:tcW w:w="9617" w:type="dxa"/>
          </w:tcPr>
          <w:p w14:paraId="4BE34109" w14:textId="77777777" w:rsidR="000151D2" w:rsidRDefault="000151D2" w:rsidP="00D16BC6"/>
        </w:tc>
      </w:tr>
      <w:tr w:rsidR="000151D2" w14:paraId="6441F869" w14:textId="77777777" w:rsidTr="006F443B">
        <w:trPr>
          <w:trHeight w:val="348"/>
        </w:trPr>
        <w:tc>
          <w:tcPr>
            <w:tcW w:w="9617" w:type="dxa"/>
          </w:tcPr>
          <w:p w14:paraId="68501BA8" w14:textId="77777777" w:rsidR="000151D2" w:rsidRDefault="000151D2" w:rsidP="00D16BC6"/>
        </w:tc>
      </w:tr>
    </w:tbl>
    <w:p w14:paraId="6A79A09B" w14:textId="77777777" w:rsidR="006F443B" w:rsidRDefault="006F443B" w:rsidP="00D16BC6"/>
    <w:p w14:paraId="2998CB90" w14:textId="041310D6" w:rsidR="000151D2" w:rsidRDefault="000151D2" w:rsidP="00D16BC6">
      <w:bookmarkStart w:id="0" w:name="_GoBack"/>
      <w:bookmarkEnd w:id="0"/>
      <w:r>
        <w:t>Drawing:</w:t>
      </w:r>
    </w:p>
    <w:p w14:paraId="65C60E6E" w14:textId="77777777" w:rsidR="000151D2" w:rsidRDefault="000151D2" w:rsidP="00D16BC6"/>
    <w:sectPr w:rsidR="00015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6BC6"/>
    <w:rsid w:val="000151D2"/>
    <w:rsid w:val="006F443B"/>
    <w:rsid w:val="00717326"/>
    <w:rsid w:val="00D1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CF1F"/>
  <w15:docId w15:val="{D6F7081F-741B-4037-BE68-279AB2F8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B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5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Jis Kuruvilla</dc:creator>
  <cp:lastModifiedBy>Ha Bui Ngan</cp:lastModifiedBy>
  <cp:revision>2</cp:revision>
  <dcterms:created xsi:type="dcterms:W3CDTF">2017-06-13T07:18:00Z</dcterms:created>
  <dcterms:modified xsi:type="dcterms:W3CDTF">2020-01-06T04:59:00Z</dcterms:modified>
</cp:coreProperties>
</file>