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13EE0330"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r w:rsidR="00D54F67">
        <w:rPr>
          <w:rFonts w:ascii="Arial" w:hAnsi="Arial" w:cs="Arial"/>
          <w:b/>
          <w:bCs/>
          <w:sz w:val="24"/>
          <w:szCs w:val="24"/>
        </w:rPr>
        <w:t xml:space="preserve"> for Supercomputer</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5"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77777777" w:rsidR="002B0E48" w:rsidRPr="004A44EA" w:rsidRDefault="002B0E48" w:rsidP="002B0E48">
      <w:pPr>
        <w:contextualSpacing/>
        <w:jc w:val="both"/>
        <w:outlineLvl w:val="0"/>
        <w:rPr>
          <w:rFonts w:ascii="Arial" w:hAnsi="Arial" w:cs="Arial"/>
        </w:rPr>
      </w:pPr>
      <w:r w:rsidRPr="004A44EA">
        <w:rPr>
          <w:rFonts w:ascii="Arial" w:hAnsi="Arial" w:cs="Arial"/>
        </w:rPr>
        <w:t xml:space="preserve">Abstract Words: </w:t>
      </w:r>
      <w:r>
        <w:rPr>
          <w:rFonts w:ascii="Arial" w:hAnsi="Arial" w:cs="Arial"/>
        </w:rPr>
        <w:t xml:space="preserve">216 </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77777777" w:rsidR="002B0E48" w:rsidRPr="004A44EA" w:rsidRDefault="002B0E48" w:rsidP="002B0E48">
      <w:pPr>
        <w:contextualSpacing/>
        <w:jc w:val="both"/>
        <w:outlineLvl w:val="0"/>
        <w:rPr>
          <w:rFonts w:ascii="Arial" w:hAnsi="Arial" w:cs="Arial"/>
        </w:rPr>
      </w:pPr>
      <w:r w:rsidRPr="004A44EA">
        <w:rPr>
          <w:rFonts w:ascii="Arial" w:hAnsi="Arial" w:cs="Arial"/>
        </w:rPr>
        <w:t>Reference limit= No limit</w:t>
      </w:r>
    </w:p>
    <w:p w14:paraId="65B1A4B9" w14:textId="77777777" w:rsidR="002B0E48" w:rsidRPr="004A44EA" w:rsidRDefault="002B0E48" w:rsidP="002B0E48">
      <w:pPr>
        <w:contextualSpacing/>
        <w:jc w:val="both"/>
        <w:outlineLvl w:val="0"/>
        <w:rPr>
          <w:rFonts w:ascii="Arial" w:hAnsi="Arial" w:cs="Arial"/>
        </w:rPr>
      </w:pPr>
      <w:r w:rsidRPr="004A44EA">
        <w:rPr>
          <w:rFonts w:ascii="Arial" w:hAnsi="Arial" w:cs="Arial"/>
        </w:rPr>
        <w:t xml:space="preserve">Reference count= </w:t>
      </w:r>
      <w:r>
        <w:rPr>
          <w:rFonts w:ascii="Arial" w:hAnsi="Arial" w:cs="Arial"/>
        </w:rPr>
        <w:t>57</w:t>
      </w:r>
    </w:p>
    <w:p w14:paraId="6B094218" w14:textId="77777777" w:rsidR="002B0E48" w:rsidRPr="004A44EA" w:rsidRDefault="002B0E48" w:rsidP="002B0E48">
      <w:pPr>
        <w:ind w:left="90"/>
        <w:contextualSpacing/>
        <w:jc w:val="both"/>
        <w:outlineLvl w:val="0"/>
        <w:rPr>
          <w:rFonts w:ascii="Arial" w:hAnsi="Arial" w:cs="Arial"/>
        </w:rPr>
      </w:pPr>
    </w:p>
    <w:p w14:paraId="5D397A58" w14:textId="77777777" w:rsidR="002B0E48" w:rsidRPr="004A44EA" w:rsidRDefault="002B0E48" w:rsidP="002B0E48">
      <w:pPr>
        <w:contextualSpacing/>
        <w:jc w:val="both"/>
        <w:outlineLvl w:val="0"/>
        <w:rPr>
          <w:rFonts w:ascii="Arial" w:hAnsi="Arial" w:cs="Arial"/>
        </w:rPr>
      </w:pPr>
      <w:r w:rsidRPr="004A44EA">
        <w:rPr>
          <w:rFonts w:ascii="Arial" w:hAnsi="Arial" w:cs="Arial"/>
        </w:rPr>
        <w:t>Total word limit=3,000</w:t>
      </w:r>
    </w:p>
    <w:p w14:paraId="011763E7" w14:textId="77777777" w:rsidR="002B0E48" w:rsidRPr="004A44EA" w:rsidRDefault="002B0E48" w:rsidP="002B0E48">
      <w:pPr>
        <w:contextualSpacing/>
        <w:jc w:val="both"/>
        <w:outlineLvl w:val="0"/>
        <w:rPr>
          <w:rFonts w:ascii="Arial" w:hAnsi="Arial" w:cs="Arial"/>
          <w:b/>
        </w:rPr>
      </w:pPr>
      <w:r w:rsidRPr="004A44EA">
        <w:rPr>
          <w:rFonts w:ascii="Arial" w:hAnsi="Arial" w:cs="Arial"/>
        </w:rPr>
        <w:t>Current word count=2,</w:t>
      </w:r>
      <w:r>
        <w:rPr>
          <w:rFonts w:ascii="Arial" w:hAnsi="Arial" w:cs="Arial"/>
        </w:rPr>
        <w:t>181</w:t>
      </w:r>
      <w:r w:rsidRPr="004A44EA">
        <w:rPr>
          <w:rFonts w:ascii="Arial" w:hAnsi="Arial" w:cs="Arial"/>
        </w:rPr>
        <w:t xml:space="preserve"> </w:t>
      </w:r>
    </w:p>
    <w:p w14:paraId="796057E7" w14:textId="77777777" w:rsidR="002B0E48" w:rsidRDefault="002B0E48" w:rsidP="002B0E48">
      <w:pPr>
        <w:spacing w:after="200" w:line="276" w:lineRule="auto"/>
        <w:rPr>
          <w:rFonts w:ascii="Arial" w:hAnsi="Arial" w:cs="Arial"/>
          <w:b/>
        </w:rPr>
      </w:pPr>
      <w:r>
        <w:rPr>
          <w:rFonts w:ascii="Arial" w:hAnsi="Arial" w:cs="Arial"/>
          <w:b/>
        </w:rPr>
        <w:br w:type="page"/>
      </w:r>
    </w:p>
    <w:p w14:paraId="00192199" w14:textId="77777777" w:rsidR="002B0E48" w:rsidRPr="004A44EA"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5F2AA027"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Pr="006C5354">
        <w:rPr>
          <w:rFonts w:ascii="Arial" w:hAnsi="Arial" w:cs="Arial"/>
          <w:sz w:val="24"/>
          <w:szCs w:val="24"/>
        </w:rPr>
        <w:t>Febrile neutropenia (FN) has been associated with high mortality among adults with cancer. Current systems for</w:t>
      </w:r>
      <w:r>
        <w:rPr>
          <w:rFonts w:ascii="Arial" w:hAnsi="Arial" w:cs="Arial"/>
          <w:sz w:val="24"/>
          <w:szCs w:val="24"/>
        </w:rPr>
        <w:t xml:space="preserve"> early</w:t>
      </w:r>
      <w:r w:rsidRPr="006C5354">
        <w:rPr>
          <w:rFonts w:ascii="Arial" w:hAnsi="Arial" w:cs="Arial"/>
          <w:sz w:val="24"/>
          <w:szCs w:val="24"/>
        </w:rPr>
        <w:t xml:space="preserve"> detection of</w:t>
      </w:r>
      <w:r>
        <w:rPr>
          <w:rFonts w:ascii="Arial" w:hAnsi="Arial" w:cs="Arial"/>
          <w:sz w:val="24"/>
          <w:szCs w:val="24"/>
        </w:rPr>
        <w:t xml:space="preserve"> inpatient</w:t>
      </w:r>
      <w:r w:rsidRPr="006C5354">
        <w:rPr>
          <w:rFonts w:ascii="Arial" w:hAnsi="Arial" w:cs="Arial"/>
          <w:sz w:val="24"/>
          <w:szCs w:val="24"/>
        </w:rPr>
        <w:t xml:space="preserve"> FN</w:t>
      </w:r>
      <w:r>
        <w:rPr>
          <w:rFonts w:ascii="Arial" w:hAnsi="Arial" w:cs="Arial"/>
          <w:sz w:val="24"/>
          <w:szCs w:val="24"/>
        </w:rPr>
        <w:t xml:space="preserve"> mortality</w:t>
      </w:r>
      <w:r w:rsidRPr="006C5354">
        <w:rPr>
          <w:rFonts w:ascii="Arial" w:hAnsi="Arial" w:cs="Arial"/>
          <w:sz w:val="24"/>
          <w:szCs w:val="24"/>
        </w:rPr>
        <w:t xml:space="preserve"> </w:t>
      </w:r>
      <w:r>
        <w:rPr>
          <w:rFonts w:ascii="Arial" w:hAnsi="Arial" w:cs="Arial"/>
          <w:sz w:val="24"/>
          <w:szCs w:val="24"/>
        </w:rPr>
        <w:t>are</w:t>
      </w:r>
      <w:r w:rsidRPr="006C5354">
        <w:rPr>
          <w:rFonts w:ascii="Arial" w:hAnsi="Arial" w:cs="Arial"/>
          <w:sz w:val="24"/>
          <w:szCs w:val="24"/>
        </w:rPr>
        <w:t xml:space="preserve"> based on scoring indexes that require intensive physicians’ subjective evaluation. </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27EFCAE0"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In this </w:t>
      </w:r>
      <w:r w:rsidR="002B0E48" w:rsidRPr="006C5354">
        <w:rPr>
          <w:rFonts w:ascii="Arial" w:hAnsi="Arial" w:cs="Arial"/>
          <w:noProof/>
          <w:sz w:val="24"/>
          <w:szCs w:val="24"/>
        </w:rPr>
        <w:t>study,</w:t>
      </w:r>
      <w:r w:rsidR="002B0E48" w:rsidRPr="006C5354">
        <w:rPr>
          <w:rFonts w:ascii="Arial" w:hAnsi="Arial" w:cs="Arial"/>
          <w:sz w:val="24"/>
          <w:szCs w:val="24"/>
        </w:rPr>
        <w:t xml:space="preserve"> we leveraged machine learning techniques to build </w:t>
      </w:r>
      <w:r w:rsidR="002B0E48" w:rsidRPr="006C5354">
        <w:rPr>
          <w:rFonts w:ascii="Arial" w:hAnsi="Arial" w:cs="Arial"/>
          <w:noProof/>
          <w:sz w:val="24"/>
          <w:szCs w:val="24"/>
        </w:rPr>
        <w:t>a FN</w:t>
      </w:r>
      <w:r w:rsidR="002B0E48" w:rsidRPr="006C5354">
        <w:rPr>
          <w:rFonts w:ascii="Arial" w:hAnsi="Arial" w:cs="Arial"/>
          <w:sz w:val="24"/>
          <w:szCs w:val="24"/>
        </w:rPr>
        <w:t xml:space="preserve"> mortality risk evaluation tool focused on FN admissions with</w:t>
      </w:r>
      <w:r w:rsidR="002B0E48">
        <w:rPr>
          <w:rFonts w:ascii="Arial" w:hAnsi="Arial" w:cs="Arial"/>
          <w:sz w:val="24"/>
          <w:szCs w:val="24"/>
        </w:rPr>
        <w:t>out</w:t>
      </w:r>
      <w:r w:rsidR="002B0E48" w:rsidRPr="006C5354">
        <w:rPr>
          <w:rFonts w:ascii="Arial" w:hAnsi="Arial" w:cs="Arial"/>
          <w:sz w:val="24"/>
          <w:szCs w:val="24"/>
        </w:rPr>
        <w:t xml:space="preserve"> physicians</w:t>
      </w:r>
      <w:r w:rsidR="002B0E48">
        <w:rPr>
          <w:rFonts w:ascii="Arial" w:hAnsi="Arial" w:cs="Arial"/>
          <w:sz w:val="24"/>
          <w:szCs w:val="24"/>
        </w:rPr>
        <w:t>’</w:t>
      </w:r>
      <w:r w:rsidR="002B0E48" w:rsidRPr="006C5354">
        <w:rPr>
          <w:rFonts w:ascii="Arial" w:hAnsi="Arial" w:cs="Arial"/>
          <w:sz w:val="24"/>
          <w:szCs w:val="24"/>
        </w:rPr>
        <w:t xml:space="preserve"> subjective evaluation. </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77777777" w:rsidR="002B0E48" w:rsidRPr="006C5354"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Pr>
          <w:rFonts w:ascii="Arial" w:hAnsi="Arial" w:cs="Arial"/>
          <w:sz w:val="24"/>
          <w:szCs w:val="24"/>
        </w:rPr>
        <w:t xml:space="preserve">We developed machine learning models that do not require </w:t>
      </w:r>
      <w:r w:rsidRPr="006C5354">
        <w:rPr>
          <w:rFonts w:ascii="Arial" w:hAnsi="Arial" w:cs="Arial"/>
          <w:sz w:val="24"/>
          <w:szCs w:val="24"/>
        </w:rPr>
        <w:t>physicians</w:t>
      </w:r>
      <w:r>
        <w:rPr>
          <w:rFonts w:ascii="Arial" w:hAnsi="Arial" w:cs="Arial"/>
          <w:sz w:val="24"/>
          <w:szCs w:val="24"/>
        </w:rPr>
        <w:t>’</w:t>
      </w:r>
      <w:r w:rsidRPr="006C5354">
        <w:rPr>
          <w:rFonts w:ascii="Arial" w:hAnsi="Arial" w:cs="Arial"/>
          <w:sz w:val="24"/>
          <w:szCs w:val="24"/>
        </w:rPr>
        <w:t xml:space="preserve"> subjective evaluation</w:t>
      </w:r>
      <w:r w:rsidDel="0099485B">
        <w:rPr>
          <w:rFonts w:ascii="Arial" w:hAnsi="Arial" w:cs="Arial"/>
          <w:sz w:val="24"/>
          <w:szCs w:val="24"/>
        </w:rPr>
        <w:t xml:space="preserve"> </w:t>
      </w:r>
      <w:r>
        <w:rPr>
          <w:rFonts w:ascii="Arial" w:hAnsi="Arial" w:cs="Arial"/>
          <w:sz w:val="24"/>
          <w:szCs w:val="24"/>
        </w:rPr>
        <w:t>for FN mortality risk prediction</w:t>
      </w:r>
      <w:r w:rsidRPr="006C5354">
        <w:rPr>
          <w:rFonts w:ascii="Arial" w:hAnsi="Arial" w:cs="Arial"/>
          <w:sz w:val="24"/>
          <w:szCs w:val="24"/>
        </w:rPr>
        <w:t xml:space="preserve">. </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bookmarkStart w:id="0" w:name="_GoBack"/>
      <w:bookmarkEnd w:id="0"/>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36185C49" w14:textId="2B1558B0" w:rsidR="002B0E48" w:rsidRPr="004A44EA" w:rsidRDefault="002B0E48" w:rsidP="00366886">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237C3655" w14:textId="77777777" w:rsidR="002B0E48" w:rsidRPr="006C5354" w:rsidRDefault="002B0E48" w:rsidP="002B0E48">
      <w:pPr>
        <w:jc w:val="both"/>
        <w:rPr>
          <w:rFonts w:ascii="Arial" w:hAnsi="Arial" w:cs="Arial"/>
        </w:rPr>
      </w:pPr>
    </w:p>
    <w:p w14:paraId="6F3D2654" w14:textId="4D90C2F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1.4 </w:t>
      </w:r>
      <w:r w:rsidR="007C5475">
        <w:rPr>
          <w:rFonts w:ascii="Arial" w:hAnsi="Arial" w:cs="Arial"/>
          <w:b/>
          <w:shd w:val="clear" w:color="auto" w:fill="FFFFFF"/>
        </w:rPr>
        <w:t>Methods</w:t>
      </w:r>
    </w:p>
    <w:p w14:paraId="5F80F622" w14:textId="77777777" w:rsidR="002B0E48" w:rsidRPr="006C5354" w:rsidRDefault="002B0E48" w:rsidP="002B0E48">
      <w:pPr>
        <w:pStyle w:val="NoSpacing"/>
        <w:jc w:val="both"/>
        <w:rPr>
          <w:rFonts w:ascii="Arial" w:hAnsi="Arial" w:cs="Arial"/>
          <w:sz w:val="24"/>
          <w:szCs w:val="24"/>
        </w:rPr>
      </w:pPr>
    </w:p>
    <w:p w14:paraId="716F5DAD" w14:textId="5DD5AEE5" w:rsidR="002B0E48" w:rsidRDefault="002B0E48" w:rsidP="002B0E48">
      <w:pPr>
        <w:autoSpaceDE w:val="0"/>
        <w:autoSpaceDN w:val="0"/>
        <w:adjustRightInd w:val="0"/>
        <w:jc w:val="both"/>
        <w:rPr>
          <w:rFonts w:ascii="Arial" w:hAnsi="Arial" w:cs="Arial"/>
          <w:b/>
          <w:bCs/>
        </w:rPr>
      </w:pPr>
      <w:r w:rsidRPr="004A44EA">
        <w:rPr>
          <w:rFonts w:ascii="Arial" w:hAnsi="Arial" w:cs="Arial"/>
          <w:b/>
          <w:bCs/>
        </w:rPr>
        <w:t xml:space="preserve">1.5 </w:t>
      </w:r>
      <w:r w:rsidR="007C5475">
        <w:rPr>
          <w:rFonts w:ascii="Arial" w:hAnsi="Arial" w:cs="Arial"/>
          <w:b/>
          <w:bCs/>
        </w:rPr>
        <w:t>Results</w:t>
      </w:r>
      <w:r w:rsidRPr="006C5354">
        <w:rPr>
          <w:rFonts w:ascii="Arial" w:hAnsi="Arial" w:cs="Arial"/>
          <w:b/>
          <w:bCs/>
        </w:rPr>
        <w:t xml:space="preserve"> </w:t>
      </w:r>
    </w:p>
    <w:p w14:paraId="69A372DC" w14:textId="5D7877CB" w:rsidR="007C5475" w:rsidRDefault="007C5475" w:rsidP="002B0E48">
      <w:pPr>
        <w:autoSpaceDE w:val="0"/>
        <w:autoSpaceDN w:val="0"/>
        <w:adjustRightInd w:val="0"/>
        <w:jc w:val="both"/>
        <w:rPr>
          <w:rFonts w:ascii="Arial" w:hAnsi="Arial" w:cs="Arial"/>
          <w:b/>
          <w:bCs/>
        </w:rPr>
      </w:pPr>
    </w:p>
    <w:p w14:paraId="71989530" w14:textId="1C67408A" w:rsidR="007A6CEC" w:rsidRDefault="007A6CEC" w:rsidP="002B0E48">
      <w:pPr>
        <w:autoSpaceDE w:val="0"/>
        <w:autoSpaceDN w:val="0"/>
        <w:adjustRightInd w:val="0"/>
        <w:jc w:val="both"/>
        <w:rPr>
          <w:rFonts w:ascii="Arial" w:hAnsi="Arial" w:cs="Arial"/>
          <w:b/>
          <w:bCs/>
        </w:rPr>
      </w:pPr>
      <w:r w:rsidRPr="004A44EA">
        <w:rPr>
          <w:rFonts w:ascii="Arial" w:hAnsi="Arial" w:cs="Arial"/>
          <w:b/>
          <w:bCs/>
        </w:rPr>
        <w:t xml:space="preserve">1.5 </w:t>
      </w:r>
      <w:r>
        <w:rPr>
          <w:rFonts w:ascii="Arial" w:hAnsi="Arial" w:cs="Arial"/>
          <w:b/>
          <w:bCs/>
        </w:rPr>
        <w:t>Discussions</w:t>
      </w:r>
    </w:p>
    <w:p w14:paraId="710E00A7" w14:textId="77777777" w:rsidR="007A6CEC" w:rsidRDefault="007A6CEC" w:rsidP="002B0E48">
      <w:pPr>
        <w:autoSpaceDE w:val="0"/>
        <w:autoSpaceDN w:val="0"/>
        <w:adjustRightInd w:val="0"/>
        <w:jc w:val="both"/>
        <w:rPr>
          <w:rFonts w:ascii="Arial" w:hAnsi="Arial" w:cs="Arial"/>
          <w:b/>
          <w:bCs/>
        </w:rPr>
      </w:pPr>
    </w:p>
    <w:p w14:paraId="782D1621" w14:textId="17DCE462" w:rsidR="007C5475" w:rsidRPr="006C5354" w:rsidRDefault="007C5475" w:rsidP="002B0E48">
      <w:pPr>
        <w:autoSpaceDE w:val="0"/>
        <w:autoSpaceDN w:val="0"/>
        <w:adjustRightInd w:val="0"/>
        <w:jc w:val="both"/>
        <w:rPr>
          <w:rFonts w:ascii="Arial" w:hAnsi="Arial" w:cs="Arial"/>
          <w:b/>
          <w:bCs/>
        </w:rPr>
      </w:pPr>
      <w:r w:rsidRPr="004A44EA">
        <w:rPr>
          <w:rFonts w:ascii="Arial" w:hAnsi="Arial" w:cs="Arial"/>
          <w:b/>
          <w:bCs/>
        </w:rPr>
        <w:t>1.</w:t>
      </w:r>
      <w:r>
        <w:rPr>
          <w:rFonts w:ascii="Arial" w:hAnsi="Arial" w:cs="Arial"/>
          <w:b/>
          <w:bCs/>
        </w:rPr>
        <w:t>6</w:t>
      </w:r>
      <w:r w:rsidRPr="004A44EA">
        <w:rPr>
          <w:rFonts w:ascii="Arial" w:hAnsi="Arial" w:cs="Arial"/>
          <w:b/>
          <w:bCs/>
        </w:rPr>
        <w:t xml:space="preserve"> </w:t>
      </w:r>
      <w:r>
        <w:rPr>
          <w:rFonts w:ascii="Arial" w:hAnsi="Arial" w:cs="Arial"/>
          <w:b/>
          <w:bCs/>
        </w:rPr>
        <w:t>Conclusions</w:t>
      </w:r>
      <w:r w:rsidRPr="006C5354">
        <w:rPr>
          <w:rFonts w:ascii="Arial" w:hAnsi="Arial" w:cs="Arial"/>
          <w:b/>
          <w:bCs/>
        </w:rPr>
        <w:t xml:space="preserve"> </w:t>
      </w:r>
    </w:p>
    <w:p w14:paraId="3A1138CC" w14:textId="77777777" w:rsidR="002B0E48" w:rsidRPr="006C5354" w:rsidRDefault="002B0E48" w:rsidP="002B0E48">
      <w:pPr>
        <w:pStyle w:val="NoSpacing"/>
        <w:jc w:val="both"/>
        <w:rPr>
          <w:rFonts w:ascii="Arial" w:hAnsi="Arial" w:cs="Arial"/>
          <w:sz w:val="24"/>
          <w:szCs w:val="24"/>
        </w:rPr>
      </w:pPr>
    </w:p>
    <w:p w14:paraId="41BCBFE7" w14:textId="28388120"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922568">
        <w:rPr>
          <w:rFonts w:ascii="Arial" w:hAnsi="Arial" w:cs="Arial"/>
          <w:b/>
          <w:bCs/>
        </w:rPr>
        <w:t>7</w:t>
      </w:r>
      <w:r w:rsidRPr="004A44EA">
        <w:rPr>
          <w:rFonts w:ascii="Arial" w:hAnsi="Arial" w:cs="Arial"/>
          <w:b/>
          <w:bCs/>
        </w:rPr>
        <w:t xml:space="preserve"> Acknowledgements</w:t>
      </w:r>
    </w:p>
    <w:p w14:paraId="011AD9F0" w14:textId="77777777" w:rsidR="002B0E48" w:rsidRPr="004A44EA" w:rsidRDefault="002B0E48" w:rsidP="002B0E48">
      <w:pPr>
        <w:autoSpaceDE w:val="0"/>
        <w:autoSpaceDN w:val="0"/>
        <w:adjustRightInd w:val="0"/>
        <w:rPr>
          <w:rFonts w:ascii="Arial" w:hAnsi="Arial" w:cs="Arial"/>
          <w:b/>
          <w:bCs/>
        </w:rPr>
      </w:pPr>
    </w:p>
    <w:p w14:paraId="7756601A" w14:textId="60ADA0A6" w:rsidR="002B0E48" w:rsidRDefault="00285019" w:rsidP="002B0E48">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7FF8DD5D" w14:textId="77777777" w:rsidR="00285019" w:rsidRPr="004A44EA" w:rsidRDefault="00285019" w:rsidP="002B0E48">
      <w:pPr>
        <w:jc w:val="both"/>
        <w:rPr>
          <w:rFonts w:ascii="Arial" w:hAnsi="Arial" w:cs="Arial"/>
          <w:shd w:val="clear" w:color="auto" w:fill="FFFFFF"/>
        </w:rPr>
      </w:pPr>
    </w:p>
    <w:p w14:paraId="47B1C5CC" w14:textId="72CC67CE"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7A6CEC">
        <w:rPr>
          <w:rFonts w:ascii="Arial" w:hAnsi="Arial" w:cs="Arial"/>
          <w:b/>
          <w:bCs/>
        </w:rPr>
        <w:t>8</w:t>
      </w:r>
      <w:r w:rsidRPr="004A44EA">
        <w:rPr>
          <w:rFonts w:ascii="Arial" w:hAnsi="Arial" w:cs="Arial"/>
          <w:b/>
          <w:bCs/>
        </w:rPr>
        <w:t xml:space="preserve"> Authors’ Contributions</w:t>
      </w:r>
    </w:p>
    <w:p w14:paraId="09FE02CC" w14:textId="77777777" w:rsidR="002B0E48" w:rsidRPr="004A44EA" w:rsidRDefault="002B0E48" w:rsidP="002B0E48">
      <w:pPr>
        <w:autoSpaceDE w:val="0"/>
        <w:autoSpaceDN w:val="0"/>
        <w:adjustRightInd w:val="0"/>
        <w:rPr>
          <w:rFonts w:ascii="Arial" w:hAnsi="Arial" w:cs="Arial"/>
          <w:b/>
          <w:bCs/>
        </w:rPr>
      </w:pPr>
    </w:p>
    <w:p w14:paraId="70BDFDDC" w14:textId="77777777" w:rsidR="002B0E48" w:rsidRPr="004A44EA" w:rsidRDefault="002B0E48" w:rsidP="002B0E48">
      <w:pPr>
        <w:pStyle w:val="NoSpacing"/>
        <w:rPr>
          <w:rFonts w:ascii="Arial" w:hAnsi="Arial" w:cs="Arial"/>
          <w:sz w:val="24"/>
          <w:szCs w:val="24"/>
          <w:shd w:val="clear" w:color="auto" w:fill="FFFFFF"/>
        </w:rPr>
      </w:pPr>
      <w:r w:rsidRPr="004A44EA">
        <w:rPr>
          <w:rFonts w:ascii="Arial" w:hAnsi="Arial" w:cs="Arial"/>
          <w:sz w:val="24"/>
          <w:szCs w:val="24"/>
          <w:shd w:val="clear" w:color="auto" w:fill="FFFFFF"/>
        </w:rPr>
        <w:t>SC, JM, RB, XD designed the initial study protocol. WRH, DJL, SC, JM provided critical suggestions on the clinical part of study design. WRH, DJL, JM, XD provided critical suggestions on the statistical and machine learning related study design. XD wrote codes for all experiments. DJL, JM, XD double checked correctness of codes and experiment results. WRH, DJL, JM, SC, RB, XD wrote and modified the manuscript.</w:t>
      </w:r>
    </w:p>
    <w:p w14:paraId="43C0D223" w14:textId="77777777" w:rsidR="002B0E48" w:rsidRPr="004A44EA" w:rsidRDefault="002B0E48" w:rsidP="002B0E48">
      <w:pPr>
        <w:rPr>
          <w:rFonts w:ascii="Arial" w:hAnsi="Arial" w:cs="Arial"/>
          <w:b/>
          <w:shd w:val="clear" w:color="auto" w:fill="FFFFFF"/>
        </w:rPr>
      </w:pPr>
    </w:p>
    <w:p w14:paraId="574A743C" w14:textId="3C7113E1" w:rsidR="002B0E48" w:rsidRPr="004A44EA" w:rsidRDefault="002B0E48" w:rsidP="002B0E48">
      <w:pPr>
        <w:autoSpaceDE w:val="0"/>
        <w:autoSpaceDN w:val="0"/>
        <w:adjustRightInd w:val="0"/>
        <w:rPr>
          <w:rFonts w:ascii="Arial" w:hAnsi="Arial" w:cs="Arial"/>
          <w:b/>
          <w:bCs/>
        </w:rPr>
      </w:pPr>
      <w:r w:rsidRPr="004A44EA">
        <w:rPr>
          <w:rFonts w:ascii="Arial" w:hAnsi="Arial" w:cs="Arial"/>
          <w:b/>
          <w:bCs/>
        </w:rPr>
        <w:t>1.</w:t>
      </w:r>
      <w:r w:rsidR="004306C3">
        <w:rPr>
          <w:rFonts w:ascii="Arial" w:hAnsi="Arial" w:cs="Arial"/>
          <w:b/>
          <w:bCs/>
        </w:rPr>
        <w:t>8</w:t>
      </w:r>
      <w:r w:rsidRPr="004A44EA">
        <w:rPr>
          <w:rFonts w:ascii="Arial" w:hAnsi="Arial" w:cs="Arial"/>
          <w:b/>
          <w:bCs/>
        </w:rPr>
        <w:t xml:space="preserve"> Statement on conflict of interest</w:t>
      </w:r>
    </w:p>
    <w:p w14:paraId="5E5A14BC" w14:textId="77777777" w:rsidR="002B0E48" w:rsidRPr="004A44EA" w:rsidRDefault="002B0E48" w:rsidP="002B0E48">
      <w:pPr>
        <w:autoSpaceDE w:val="0"/>
        <w:autoSpaceDN w:val="0"/>
        <w:adjustRightInd w:val="0"/>
        <w:rPr>
          <w:rFonts w:ascii="Arial" w:hAnsi="Arial" w:cs="Arial"/>
          <w:b/>
          <w:bCs/>
        </w:rPr>
      </w:pPr>
    </w:p>
    <w:p w14:paraId="40DA6290" w14:textId="77777777" w:rsidR="002B0E48" w:rsidRPr="004A44EA" w:rsidRDefault="002B0E48" w:rsidP="002B0E48">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1504083B" w14:textId="77777777" w:rsidR="002B0E48" w:rsidRPr="006C5354" w:rsidRDefault="002B0E48" w:rsidP="002B0E48">
      <w:pPr>
        <w:pStyle w:val="NoSpacing"/>
        <w:jc w:val="both"/>
        <w:rPr>
          <w:rFonts w:ascii="Arial" w:hAnsi="Arial" w:cs="Arial"/>
          <w:sz w:val="24"/>
          <w:szCs w:val="24"/>
          <w:shd w:val="clear" w:color="auto" w:fill="FFFFFF"/>
        </w:rPr>
      </w:pPr>
    </w:p>
    <w:p w14:paraId="09EE9F73" w14:textId="1C181240" w:rsidR="002B0E48" w:rsidRPr="004A44EA" w:rsidRDefault="002B0E48" w:rsidP="003B5EA1">
      <w:pPr>
        <w:pStyle w:val="NoSpacing"/>
        <w:ind w:left="720"/>
        <w:jc w:val="both"/>
        <w:rPr>
          <w:rFonts w:ascii="Arial" w:hAnsi="Arial" w:cs="Arial"/>
          <w:sz w:val="24"/>
          <w:szCs w:val="24"/>
        </w:rPr>
      </w:pPr>
      <w:r w:rsidRPr="006C5354">
        <w:rPr>
          <w:rFonts w:ascii="Arial" w:hAnsi="Arial" w:cs="Arial"/>
          <w:sz w:val="24"/>
          <w:szCs w:val="24"/>
          <w:shd w:val="clear" w:color="auto" w:fill="FFFFFF"/>
        </w:rPr>
        <w:br w:type="page"/>
      </w:r>
    </w:p>
    <w:p w14:paraId="41A198D6" w14:textId="4EEF841C" w:rsidR="00137EF9" w:rsidRDefault="002B0E48" w:rsidP="00137EF9">
      <w:pPr>
        <w:jc w:val="both"/>
        <w:rPr>
          <w:rFonts w:ascii="Arial" w:hAnsi="Arial" w:cs="Arial"/>
          <w:b/>
          <w:sz w:val="22"/>
          <w:szCs w:val="22"/>
          <w:shd w:val="clear" w:color="auto" w:fill="FFFFFF"/>
        </w:rPr>
      </w:pPr>
      <w:r w:rsidRPr="00A74C10">
        <w:rPr>
          <w:rFonts w:ascii="Arial" w:hAnsi="Arial" w:cs="Arial"/>
          <w:b/>
          <w:sz w:val="22"/>
          <w:szCs w:val="22"/>
          <w:shd w:val="clear" w:color="auto" w:fill="FFFFFF"/>
        </w:rPr>
        <w:lastRenderedPageBreak/>
        <w:t>1.</w:t>
      </w:r>
      <w:r w:rsidR="00B03108">
        <w:rPr>
          <w:rFonts w:ascii="Arial" w:hAnsi="Arial" w:cs="Arial"/>
          <w:b/>
          <w:sz w:val="22"/>
          <w:szCs w:val="22"/>
          <w:shd w:val="clear" w:color="auto" w:fill="FFFFFF"/>
        </w:rPr>
        <w:t>9</w:t>
      </w:r>
      <w:r w:rsidRPr="00A74C10">
        <w:rPr>
          <w:rFonts w:ascii="Arial" w:hAnsi="Arial" w:cs="Arial"/>
          <w:b/>
          <w:sz w:val="22"/>
          <w:szCs w:val="22"/>
          <w:shd w:val="clear" w:color="auto" w:fill="FFFFFF"/>
        </w:rPr>
        <w:t xml:space="preserve"> SOURCES CITED </w:t>
      </w:r>
    </w:p>
    <w:p w14:paraId="62270008" w14:textId="77777777" w:rsidR="00137EF9" w:rsidRDefault="00137EF9" w:rsidP="00137EF9">
      <w:pPr>
        <w:jc w:val="both"/>
        <w:rPr>
          <w:rFonts w:ascii="Arial" w:hAnsi="Arial" w:cs="Arial"/>
          <w:b/>
          <w:shd w:val="clear" w:color="auto" w:fill="FFFFFF"/>
        </w:rPr>
      </w:pPr>
    </w:p>
    <w:p w14:paraId="6EFAE226" w14:textId="6F7121B5" w:rsidR="002B0E48" w:rsidRPr="006C5354" w:rsidRDefault="002B0E48" w:rsidP="00137EF9">
      <w:pPr>
        <w:jc w:val="both"/>
        <w:rPr>
          <w:rFonts w:ascii="Arial" w:hAnsi="Arial" w:cs="Arial"/>
          <w:shd w:val="clear" w:color="auto" w:fill="FFFFFF"/>
          <w:lang w:val="en-GB"/>
        </w:rPr>
      </w:pPr>
      <w:r w:rsidRPr="004A44EA">
        <w:rPr>
          <w:rFonts w:ascii="Arial" w:hAnsi="Arial" w:cs="Arial"/>
          <w:b/>
          <w:shd w:val="clear" w:color="auto" w:fill="FFFFFF"/>
        </w:rPr>
        <w:t>FIGURES</w:t>
      </w:r>
    </w:p>
    <w:p w14:paraId="0390F47F" w14:textId="65454042" w:rsidR="002B0E48" w:rsidRDefault="002B0E48" w:rsidP="00137EF9">
      <w:pPr>
        <w:spacing w:after="200"/>
        <w:rPr>
          <w:rFonts w:ascii="Arial" w:hAnsi="Arial" w:cs="Arial"/>
          <w:b/>
        </w:rPr>
      </w:pPr>
    </w:p>
    <w:p w14:paraId="5ADDA8A1" w14:textId="7C75C1A5" w:rsidR="002B0E48" w:rsidRDefault="002B0E48" w:rsidP="00137EF9">
      <w:pPr>
        <w:spacing w:after="200"/>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137EF9">
      <w:pPr>
        <w:spacing w:after="200"/>
        <w:rPr>
          <w:rFonts w:ascii="Arial" w:hAnsi="Arial" w:cs="Arial"/>
          <w:b/>
          <w:shd w:val="clear" w:color="auto" w:fill="FFFFFF"/>
        </w:rPr>
      </w:pPr>
    </w:p>
    <w:p w14:paraId="3461F44D" w14:textId="624ABD67" w:rsidR="002B0E48" w:rsidRPr="004A44EA" w:rsidRDefault="002B0E48" w:rsidP="00137EF9">
      <w:pPr>
        <w:rPr>
          <w:rFonts w:ascii="Arial" w:hAnsi="Arial" w:cs="Arial"/>
          <w:b/>
        </w:rPr>
      </w:pPr>
      <w:r w:rsidRPr="004A44EA">
        <w:rPr>
          <w:rFonts w:ascii="Arial" w:hAnsi="Arial" w:cs="Arial"/>
          <w:b/>
        </w:rPr>
        <w:t>SUPPLEMENTARY MATERIAL</w:t>
      </w:r>
    </w:p>
    <w:p w14:paraId="2CE6099D" w14:textId="77777777" w:rsidR="002B0E48" w:rsidRPr="004A44EA" w:rsidRDefault="002B0E48" w:rsidP="002B0E48">
      <w:pPr>
        <w:jc w:val="both"/>
        <w:rPr>
          <w:rFonts w:ascii="Arial" w:hAnsi="Arial" w:cs="Arial"/>
          <w:b/>
        </w:rPr>
      </w:pPr>
    </w:p>
    <w:p w14:paraId="5D66374F" w14:textId="77777777" w:rsidR="00D545A3" w:rsidRDefault="00D545A3"/>
    <w:sectPr w:rsidR="00D545A3" w:rsidSect="00330BD8">
      <w:footerReference w:type="default" r:id="rI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D8642C">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D8642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361F6"/>
    <w:rsid w:val="00137EF9"/>
    <w:rsid w:val="001573CD"/>
    <w:rsid w:val="002608EC"/>
    <w:rsid w:val="00285019"/>
    <w:rsid w:val="002A4F33"/>
    <w:rsid w:val="002B0E48"/>
    <w:rsid w:val="002D30BF"/>
    <w:rsid w:val="0035598C"/>
    <w:rsid w:val="00362B84"/>
    <w:rsid w:val="00366886"/>
    <w:rsid w:val="003B5EA1"/>
    <w:rsid w:val="003E2851"/>
    <w:rsid w:val="00407BFF"/>
    <w:rsid w:val="004306C3"/>
    <w:rsid w:val="00462E76"/>
    <w:rsid w:val="004B4A57"/>
    <w:rsid w:val="004D10F6"/>
    <w:rsid w:val="005A1BDC"/>
    <w:rsid w:val="005C2B2D"/>
    <w:rsid w:val="005F4EE9"/>
    <w:rsid w:val="00654540"/>
    <w:rsid w:val="0066190A"/>
    <w:rsid w:val="00661FA6"/>
    <w:rsid w:val="0068326D"/>
    <w:rsid w:val="00691C82"/>
    <w:rsid w:val="006A001E"/>
    <w:rsid w:val="006E3731"/>
    <w:rsid w:val="0077510B"/>
    <w:rsid w:val="007A6CEC"/>
    <w:rsid w:val="007C5475"/>
    <w:rsid w:val="007D61CE"/>
    <w:rsid w:val="00852383"/>
    <w:rsid w:val="00875E40"/>
    <w:rsid w:val="00891A5F"/>
    <w:rsid w:val="008F2C82"/>
    <w:rsid w:val="00922568"/>
    <w:rsid w:val="00993C73"/>
    <w:rsid w:val="009D5855"/>
    <w:rsid w:val="00A067F0"/>
    <w:rsid w:val="00AB29E6"/>
    <w:rsid w:val="00AD6D8F"/>
    <w:rsid w:val="00AE066D"/>
    <w:rsid w:val="00AF1ED3"/>
    <w:rsid w:val="00AF7BB0"/>
    <w:rsid w:val="00B03108"/>
    <w:rsid w:val="00B13B24"/>
    <w:rsid w:val="00BB2541"/>
    <w:rsid w:val="00BE3B06"/>
    <w:rsid w:val="00C42549"/>
    <w:rsid w:val="00D17100"/>
    <w:rsid w:val="00D37153"/>
    <w:rsid w:val="00D545A3"/>
    <w:rsid w:val="00D54F67"/>
    <w:rsid w:val="00D8642C"/>
    <w:rsid w:val="00DE7519"/>
    <w:rsid w:val="00E27F7D"/>
    <w:rsid w:val="00E6325F"/>
    <w:rsid w:val="00F85E04"/>
    <w:rsid w:val="00FC047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jlemas@uf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68</cp:revision>
  <dcterms:created xsi:type="dcterms:W3CDTF">2019-10-28T20:22:00Z</dcterms:created>
  <dcterms:modified xsi:type="dcterms:W3CDTF">2020-01-30T05:40:00Z</dcterms:modified>
</cp:coreProperties>
</file>