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5442539F"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 Reproducible</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r w:rsidR="00D54F67">
        <w:rPr>
          <w:rFonts w:ascii="Arial" w:hAnsi="Arial" w:cs="Arial"/>
          <w:b/>
          <w:bCs/>
          <w:sz w:val="24"/>
          <w:szCs w:val="24"/>
        </w:rPr>
        <w:t xml:space="preserve"> for Supercomputer</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proofErr w:type="spellStart"/>
      <w:r w:rsidRPr="00072BA1">
        <w:rPr>
          <w:rFonts w:ascii="Arial" w:hAnsi="Arial" w:cs="Arial"/>
          <w:sz w:val="22"/>
          <w:szCs w:val="22"/>
        </w:rPr>
        <w:t>Xinsong</w:t>
      </w:r>
      <w:proofErr w:type="spellEnd"/>
      <w:r w:rsidRPr="00072BA1">
        <w:rPr>
          <w:rFonts w:ascii="Arial" w:hAnsi="Arial" w:cs="Arial"/>
          <w:sz w:val="22"/>
          <w:szCs w:val="22"/>
        </w:rPr>
        <w:t xml:space="preserve"> Du</w:t>
      </w:r>
      <w:r w:rsidRPr="00072BA1">
        <w:rPr>
          <w:rFonts w:ascii="Arial" w:hAnsi="Arial" w:cs="Arial"/>
          <w:sz w:val="22"/>
          <w:szCs w:val="22"/>
          <w:vertAlign w:val="superscript"/>
        </w:rPr>
        <w:t>1</w:t>
      </w:r>
      <w:r w:rsidRPr="00072BA1">
        <w:rPr>
          <w:rFonts w:ascii="Arial" w:hAnsi="Arial" w:cs="Arial"/>
          <w:sz w:val="22"/>
          <w:szCs w:val="22"/>
        </w:rPr>
        <w:t xml:space="preserve">, </w:t>
      </w:r>
      <w:proofErr w:type="spellStart"/>
      <w:r w:rsidRPr="00072BA1">
        <w:rPr>
          <w:rFonts w:ascii="Arial" w:hAnsi="Arial" w:cs="Arial"/>
          <w:sz w:val="22"/>
          <w:szCs w:val="22"/>
        </w:rPr>
        <w:t>Luran</w:t>
      </w:r>
      <w:proofErr w:type="spellEnd"/>
      <w:r w:rsidRPr="00072BA1">
        <w:rPr>
          <w:rFonts w:ascii="Arial" w:hAnsi="Arial" w:cs="Arial"/>
          <w:sz w:val="22"/>
          <w:szCs w:val="22"/>
        </w:rPr>
        <w:t xml:space="preserve">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bookmarkStart w:id="0" w:name="_GoBack"/>
      <w:bookmarkEnd w:id="0"/>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 xml:space="preserve">Dominick J. </w:t>
      </w:r>
      <w:proofErr w:type="spellStart"/>
      <w:r w:rsidRPr="006C5354">
        <w:rPr>
          <w:rFonts w:ascii="Arial" w:hAnsi="Arial" w:cs="Arial"/>
        </w:rPr>
        <w:t>Lemas</w:t>
      </w:r>
      <w:proofErr w:type="spellEnd"/>
      <w:r w:rsidRPr="006C5354">
        <w:rPr>
          <w:rFonts w:ascii="Arial" w:hAnsi="Arial" w:cs="Arial"/>
        </w:rPr>
        <w:t xml:space="preserve">, </w:t>
      </w:r>
      <w:proofErr w:type="spellStart"/>
      <w:r w:rsidRPr="006C5354">
        <w:rPr>
          <w:rFonts w:ascii="Arial" w:hAnsi="Arial" w:cs="Arial"/>
        </w:rPr>
        <w:t>Ph.D</w:t>
      </w:r>
      <w:proofErr w:type="spellEnd"/>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5"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2C5E9DCD"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77777777" w:rsidR="002B0E48" w:rsidRPr="004A44EA" w:rsidRDefault="002B0E48" w:rsidP="002B0E48">
      <w:pPr>
        <w:contextualSpacing/>
        <w:jc w:val="both"/>
        <w:outlineLvl w:val="0"/>
        <w:rPr>
          <w:rFonts w:ascii="Arial" w:hAnsi="Arial" w:cs="Arial"/>
        </w:rPr>
      </w:pPr>
      <w:r w:rsidRPr="004A44EA">
        <w:rPr>
          <w:rFonts w:ascii="Arial" w:hAnsi="Arial" w:cs="Arial"/>
        </w:rPr>
        <w:t xml:space="preserve">Abstract Words: </w:t>
      </w:r>
      <w:r>
        <w:rPr>
          <w:rFonts w:ascii="Arial" w:hAnsi="Arial" w:cs="Arial"/>
        </w:rPr>
        <w:t xml:space="preserve">216 </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proofErr w:type="spellStart"/>
      <w:r w:rsidR="00E27F7D">
        <w:rPr>
          <w:rFonts w:ascii="Arial" w:hAnsi="Arial" w:cs="Arial"/>
        </w:rPr>
        <w:t>GigaScience</w:t>
      </w:r>
      <w:proofErr w:type="spellEnd"/>
    </w:p>
    <w:p w14:paraId="587D9B0A" w14:textId="77777777" w:rsidR="002B0E48" w:rsidRPr="004A44EA" w:rsidRDefault="002B0E48" w:rsidP="002B0E48">
      <w:pPr>
        <w:contextualSpacing/>
        <w:jc w:val="both"/>
        <w:outlineLvl w:val="0"/>
        <w:rPr>
          <w:rFonts w:ascii="Arial" w:hAnsi="Arial" w:cs="Arial"/>
        </w:rPr>
      </w:pPr>
      <w:r w:rsidRPr="004A44EA">
        <w:rPr>
          <w:rFonts w:ascii="Arial" w:hAnsi="Arial" w:cs="Arial"/>
        </w:rPr>
        <w:t>Reference limit= No limit</w:t>
      </w:r>
    </w:p>
    <w:p w14:paraId="65B1A4B9" w14:textId="77777777" w:rsidR="002B0E48" w:rsidRPr="004A44EA" w:rsidRDefault="002B0E48" w:rsidP="002B0E48">
      <w:pPr>
        <w:contextualSpacing/>
        <w:jc w:val="both"/>
        <w:outlineLvl w:val="0"/>
        <w:rPr>
          <w:rFonts w:ascii="Arial" w:hAnsi="Arial" w:cs="Arial"/>
        </w:rPr>
      </w:pPr>
      <w:r w:rsidRPr="004A44EA">
        <w:rPr>
          <w:rFonts w:ascii="Arial" w:hAnsi="Arial" w:cs="Arial"/>
        </w:rPr>
        <w:t xml:space="preserve">Reference count= </w:t>
      </w:r>
      <w:r>
        <w:rPr>
          <w:rFonts w:ascii="Arial" w:hAnsi="Arial" w:cs="Arial"/>
        </w:rPr>
        <w:t>57</w:t>
      </w:r>
    </w:p>
    <w:p w14:paraId="6B094218" w14:textId="77777777" w:rsidR="002B0E48" w:rsidRPr="004A44EA" w:rsidRDefault="002B0E48" w:rsidP="002B0E48">
      <w:pPr>
        <w:ind w:left="90"/>
        <w:contextualSpacing/>
        <w:jc w:val="both"/>
        <w:outlineLvl w:val="0"/>
        <w:rPr>
          <w:rFonts w:ascii="Arial" w:hAnsi="Arial" w:cs="Arial"/>
        </w:rPr>
      </w:pPr>
    </w:p>
    <w:p w14:paraId="5D397A58" w14:textId="77777777" w:rsidR="002B0E48" w:rsidRPr="004A44EA" w:rsidRDefault="002B0E48" w:rsidP="002B0E48">
      <w:pPr>
        <w:contextualSpacing/>
        <w:jc w:val="both"/>
        <w:outlineLvl w:val="0"/>
        <w:rPr>
          <w:rFonts w:ascii="Arial" w:hAnsi="Arial" w:cs="Arial"/>
        </w:rPr>
      </w:pPr>
      <w:r w:rsidRPr="004A44EA">
        <w:rPr>
          <w:rFonts w:ascii="Arial" w:hAnsi="Arial" w:cs="Arial"/>
        </w:rPr>
        <w:t>Total word limit=3,000</w:t>
      </w:r>
    </w:p>
    <w:p w14:paraId="011763E7" w14:textId="77777777" w:rsidR="002B0E48" w:rsidRPr="004A44EA" w:rsidRDefault="002B0E48" w:rsidP="002B0E48">
      <w:pPr>
        <w:contextualSpacing/>
        <w:jc w:val="both"/>
        <w:outlineLvl w:val="0"/>
        <w:rPr>
          <w:rFonts w:ascii="Arial" w:hAnsi="Arial" w:cs="Arial"/>
          <w:b/>
        </w:rPr>
      </w:pPr>
      <w:r w:rsidRPr="004A44EA">
        <w:rPr>
          <w:rFonts w:ascii="Arial" w:hAnsi="Arial" w:cs="Arial"/>
        </w:rPr>
        <w:t>Current word count=2,</w:t>
      </w:r>
      <w:r>
        <w:rPr>
          <w:rFonts w:ascii="Arial" w:hAnsi="Arial" w:cs="Arial"/>
        </w:rPr>
        <w:t>181</w:t>
      </w:r>
      <w:r w:rsidRPr="004A44EA">
        <w:rPr>
          <w:rFonts w:ascii="Arial" w:hAnsi="Arial" w:cs="Arial"/>
        </w:rPr>
        <w:t xml:space="preserve"> </w:t>
      </w:r>
    </w:p>
    <w:p w14:paraId="796057E7" w14:textId="77777777" w:rsidR="002B0E48" w:rsidRDefault="002B0E48" w:rsidP="002B0E48">
      <w:pPr>
        <w:spacing w:after="200" w:line="276" w:lineRule="auto"/>
        <w:rPr>
          <w:rFonts w:ascii="Arial" w:hAnsi="Arial" w:cs="Arial"/>
          <w:b/>
        </w:rPr>
      </w:pPr>
      <w:r>
        <w:rPr>
          <w:rFonts w:ascii="Arial" w:hAnsi="Arial" w:cs="Arial"/>
          <w:b/>
        </w:rPr>
        <w:lastRenderedPageBreak/>
        <w:br w:type="page"/>
      </w:r>
    </w:p>
    <w:p w14:paraId="00192199" w14:textId="77777777" w:rsidR="002B0E48" w:rsidRPr="004A44EA"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5F2AA027"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r w:rsidRPr="006C5354">
        <w:rPr>
          <w:rFonts w:ascii="Arial" w:hAnsi="Arial" w:cs="Arial"/>
          <w:sz w:val="24"/>
          <w:szCs w:val="24"/>
        </w:rPr>
        <w:t>Febrile neutropenia (FN) has been associated with high mortality among adults with cancer. Current systems for</w:t>
      </w:r>
      <w:r>
        <w:rPr>
          <w:rFonts w:ascii="Arial" w:hAnsi="Arial" w:cs="Arial"/>
          <w:sz w:val="24"/>
          <w:szCs w:val="24"/>
        </w:rPr>
        <w:t xml:space="preserve"> early</w:t>
      </w:r>
      <w:r w:rsidRPr="006C5354">
        <w:rPr>
          <w:rFonts w:ascii="Arial" w:hAnsi="Arial" w:cs="Arial"/>
          <w:sz w:val="24"/>
          <w:szCs w:val="24"/>
        </w:rPr>
        <w:t xml:space="preserve"> detection of</w:t>
      </w:r>
      <w:r>
        <w:rPr>
          <w:rFonts w:ascii="Arial" w:hAnsi="Arial" w:cs="Arial"/>
          <w:sz w:val="24"/>
          <w:szCs w:val="24"/>
        </w:rPr>
        <w:t xml:space="preserve"> inpatient</w:t>
      </w:r>
      <w:r w:rsidRPr="006C5354">
        <w:rPr>
          <w:rFonts w:ascii="Arial" w:hAnsi="Arial" w:cs="Arial"/>
          <w:sz w:val="24"/>
          <w:szCs w:val="24"/>
        </w:rPr>
        <w:t xml:space="preserve"> FN</w:t>
      </w:r>
      <w:r>
        <w:rPr>
          <w:rFonts w:ascii="Arial" w:hAnsi="Arial" w:cs="Arial"/>
          <w:sz w:val="24"/>
          <w:szCs w:val="24"/>
        </w:rPr>
        <w:t xml:space="preserve"> mortality</w:t>
      </w:r>
      <w:r w:rsidRPr="006C5354">
        <w:rPr>
          <w:rFonts w:ascii="Arial" w:hAnsi="Arial" w:cs="Arial"/>
          <w:sz w:val="24"/>
          <w:szCs w:val="24"/>
        </w:rPr>
        <w:t xml:space="preserve"> </w:t>
      </w:r>
      <w:r>
        <w:rPr>
          <w:rFonts w:ascii="Arial" w:hAnsi="Arial" w:cs="Arial"/>
          <w:sz w:val="24"/>
          <w:szCs w:val="24"/>
        </w:rPr>
        <w:t>are</w:t>
      </w:r>
      <w:r w:rsidRPr="006C5354">
        <w:rPr>
          <w:rFonts w:ascii="Arial" w:hAnsi="Arial" w:cs="Arial"/>
          <w:sz w:val="24"/>
          <w:szCs w:val="24"/>
        </w:rPr>
        <w:t xml:space="preserve"> based on scoring indexes that require intensive physicians’ subjective evaluation. </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Objective</w:t>
      </w:r>
      <w:r w:rsidRPr="006C5354">
        <w:rPr>
          <w:rFonts w:ascii="Arial" w:hAnsi="Arial" w:cs="Arial"/>
          <w:i/>
          <w:sz w:val="24"/>
          <w:szCs w:val="24"/>
        </w:rPr>
        <w:t>:</w:t>
      </w:r>
      <w:r w:rsidRPr="006C5354">
        <w:rPr>
          <w:rFonts w:ascii="Arial" w:hAnsi="Arial" w:cs="Arial"/>
          <w:sz w:val="24"/>
          <w:szCs w:val="24"/>
        </w:rPr>
        <w:t xml:space="preserve"> In this </w:t>
      </w:r>
      <w:r w:rsidRPr="006C5354">
        <w:rPr>
          <w:rFonts w:ascii="Arial" w:hAnsi="Arial" w:cs="Arial"/>
          <w:noProof/>
          <w:sz w:val="24"/>
          <w:szCs w:val="24"/>
        </w:rPr>
        <w:t>study,</w:t>
      </w:r>
      <w:r w:rsidRPr="006C5354">
        <w:rPr>
          <w:rFonts w:ascii="Arial" w:hAnsi="Arial" w:cs="Arial"/>
          <w:sz w:val="24"/>
          <w:szCs w:val="24"/>
        </w:rPr>
        <w:t xml:space="preserve"> we leveraged machine learning techniques to build </w:t>
      </w:r>
      <w:r w:rsidRPr="006C5354">
        <w:rPr>
          <w:rFonts w:ascii="Arial" w:hAnsi="Arial" w:cs="Arial"/>
          <w:noProof/>
          <w:sz w:val="24"/>
          <w:szCs w:val="24"/>
        </w:rPr>
        <w:t>a FN</w:t>
      </w:r>
      <w:r w:rsidRPr="006C5354">
        <w:rPr>
          <w:rFonts w:ascii="Arial" w:hAnsi="Arial" w:cs="Arial"/>
          <w:sz w:val="24"/>
          <w:szCs w:val="24"/>
        </w:rPr>
        <w:t xml:space="preserve"> mortality risk evaluation tool focused on FN admissions with</w:t>
      </w:r>
      <w:r>
        <w:rPr>
          <w:rFonts w:ascii="Arial" w:hAnsi="Arial" w:cs="Arial"/>
          <w:sz w:val="24"/>
          <w:szCs w:val="24"/>
        </w:rPr>
        <w:t>out</w:t>
      </w:r>
      <w:r w:rsidRPr="006C5354">
        <w:rPr>
          <w:rFonts w:ascii="Arial" w:hAnsi="Arial" w:cs="Arial"/>
          <w:sz w:val="24"/>
          <w:szCs w:val="24"/>
        </w:rPr>
        <w:t xml:space="preserve"> physicians</w:t>
      </w:r>
      <w:r>
        <w:rPr>
          <w:rFonts w:ascii="Arial" w:hAnsi="Arial" w:cs="Arial"/>
          <w:sz w:val="24"/>
          <w:szCs w:val="24"/>
        </w:rPr>
        <w:t>’</w:t>
      </w:r>
      <w:r w:rsidRPr="006C5354">
        <w:rPr>
          <w:rFonts w:ascii="Arial" w:hAnsi="Arial" w:cs="Arial"/>
          <w:sz w:val="24"/>
          <w:szCs w:val="24"/>
        </w:rPr>
        <w:t xml:space="preserve"> subjective evaluation. </w:t>
      </w:r>
    </w:p>
    <w:p w14:paraId="563EF809"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48BE43D7"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Methods</w:t>
      </w:r>
      <w:r w:rsidRPr="006C5354">
        <w:rPr>
          <w:rFonts w:ascii="Arial" w:hAnsi="Arial" w:cs="Arial"/>
          <w:i/>
          <w:sz w:val="24"/>
          <w:szCs w:val="24"/>
        </w:rPr>
        <w:t>:</w:t>
      </w:r>
      <w:r w:rsidRPr="006C5354">
        <w:rPr>
          <w:rFonts w:ascii="Arial" w:hAnsi="Arial" w:cs="Arial"/>
          <w:sz w:val="24"/>
          <w:szCs w:val="24"/>
        </w:rPr>
        <w:t xml:space="preserve"> </w:t>
      </w:r>
      <w:r>
        <w:rPr>
          <w:rFonts w:ascii="Arial" w:hAnsi="Arial" w:cs="Arial"/>
          <w:sz w:val="24"/>
          <w:szCs w:val="24"/>
        </w:rPr>
        <w:t>We used t</w:t>
      </w:r>
      <w:r w:rsidRPr="006C5354">
        <w:rPr>
          <w:rFonts w:ascii="Arial" w:hAnsi="Arial" w:cs="Arial"/>
          <w:sz w:val="24"/>
          <w:szCs w:val="24"/>
        </w:rPr>
        <w:t xml:space="preserve">he National Inpatient Sample and Nationwide Inpatient Sample (NIS) </w:t>
      </w:r>
      <w:r>
        <w:rPr>
          <w:rFonts w:ascii="Arial" w:hAnsi="Arial" w:cs="Arial"/>
          <w:sz w:val="24"/>
          <w:szCs w:val="24"/>
        </w:rPr>
        <w:t xml:space="preserve">that included </w:t>
      </w:r>
      <w:r w:rsidRPr="006C5354">
        <w:rPr>
          <w:rFonts w:ascii="Arial" w:hAnsi="Arial" w:cs="Arial"/>
          <w:sz w:val="24"/>
          <w:szCs w:val="24"/>
        </w:rPr>
        <w:t>mortality</w:t>
      </w:r>
      <w:r>
        <w:rPr>
          <w:rFonts w:ascii="Arial" w:hAnsi="Arial" w:cs="Arial"/>
          <w:sz w:val="24"/>
          <w:szCs w:val="24"/>
        </w:rPr>
        <w:t xml:space="preserve"> data among</w:t>
      </w:r>
      <w:r w:rsidRPr="006C5354">
        <w:rPr>
          <w:rFonts w:ascii="Arial" w:hAnsi="Arial" w:cs="Arial"/>
          <w:sz w:val="24"/>
          <w:szCs w:val="24"/>
        </w:rPr>
        <w:t xml:space="preserve"> adult </w:t>
      </w:r>
      <w:r>
        <w:rPr>
          <w:rFonts w:ascii="Arial" w:hAnsi="Arial" w:cs="Arial"/>
          <w:sz w:val="24"/>
          <w:szCs w:val="24"/>
        </w:rPr>
        <w:t>in</w:t>
      </w:r>
      <w:r w:rsidRPr="006C5354">
        <w:rPr>
          <w:rFonts w:ascii="Arial" w:hAnsi="Arial" w:cs="Arial"/>
          <w:sz w:val="24"/>
          <w:szCs w:val="24"/>
        </w:rPr>
        <w:t>patient</w:t>
      </w:r>
      <w:r>
        <w:rPr>
          <w:rFonts w:ascii="Arial" w:hAnsi="Arial" w:cs="Arial"/>
          <w:sz w:val="24"/>
          <w:szCs w:val="24"/>
        </w:rPr>
        <w:t>s</w:t>
      </w:r>
      <w:r w:rsidRPr="006C5354">
        <w:rPr>
          <w:rFonts w:ascii="Arial" w:hAnsi="Arial" w:cs="Arial"/>
          <w:sz w:val="24"/>
          <w:szCs w:val="24"/>
        </w:rPr>
        <w:t xml:space="preserve"> who were diagnosed with FN during </w:t>
      </w:r>
      <w:r w:rsidRPr="006C5354">
        <w:rPr>
          <w:rFonts w:ascii="Arial" w:hAnsi="Arial" w:cs="Arial"/>
          <w:noProof/>
          <w:sz w:val="24"/>
          <w:szCs w:val="24"/>
        </w:rPr>
        <w:t>a hospital</w:t>
      </w:r>
      <w:r w:rsidRPr="006C5354">
        <w:rPr>
          <w:rFonts w:ascii="Arial" w:hAnsi="Arial" w:cs="Arial"/>
          <w:sz w:val="24"/>
          <w:szCs w:val="24"/>
        </w:rPr>
        <w:t xml:space="preserve"> admission. </w:t>
      </w:r>
      <w:r>
        <w:rPr>
          <w:rFonts w:ascii="Arial" w:hAnsi="Arial" w:cs="Arial"/>
          <w:sz w:val="24"/>
          <w:szCs w:val="24"/>
        </w:rPr>
        <w:t xml:space="preserve">Machine learning techniques that we compared included </w:t>
      </w:r>
      <w:r w:rsidRPr="006C5354">
        <w:rPr>
          <w:rFonts w:ascii="Arial" w:hAnsi="Arial" w:cs="Arial"/>
          <w:sz w:val="24"/>
          <w:szCs w:val="24"/>
        </w:rPr>
        <w:t xml:space="preserve">a </w:t>
      </w:r>
      <w:r w:rsidRPr="006C5354">
        <w:rPr>
          <w:rFonts w:ascii="Arial" w:hAnsi="Arial" w:cs="Arial"/>
          <w:noProof/>
          <w:sz w:val="24"/>
          <w:szCs w:val="24"/>
        </w:rPr>
        <w:t>linear</w:t>
      </w:r>
      <w:r w:rsidRPr="006C5354">
        <w:rPr>
          <w:rFonts w:ascii="Arial" w:hAnsi="Arial" w:cs="Arial"/>
          <w:sz w:val="24"/>
          <w:szCs w:val="24"/>
        </w:rPr>
        <w:t xml:space="preserve"> model (ridge logistic regression) and</w:t>
      </w:r>
      <w:r>
        <w:rPr>
          <w:rFonts w:ascii="Arial" w:hAnsi="Arial" w:cs="Arial"/>
          <w:sz w:val="24"/>
          <w:szCs w:val="24"/>
        </w:rPr>
        <w:t xml:space="preserve"> a</w:t>
      </w:r>
      <w:r w:rsidRPr="006C5354">
        <w:rPr>
          <w:rFonts w:ascii="Arial" w:hAnsi="Arial" w:cs="Arial"/>
          <w:sz w:val="24"/>
          <w:szCs w:val="24"/>
        </w:rPr>
        <w:t xml:space="preserve"> non-linear model (gradient boosting tree). The</w:t>
      </w:r>
      <w:r>
        <w:rPr>
          <w:rFonts w:ascii="Arial" w:hAnsi="Arial" w:cs="Arial"/>
          <w:sz w:val="24"/>
          <w:szCs w:val="24"/>
        </w:rPr>
        <w:t xml:space="preserve"> </w:t>
      </w:r>
      <w:r w:rsidRPr="006C5354">
        <w:rPr>
          <w:rFonts w:ascii="Arial" w:hAnsi="Arial" w:cs="Arial"/>
          <w:sz w:val="24"/>
          <w:szCs w:val="24"/>
        </w:rPr>
        <w:t xml:space="preserve">primary outcome for this study </w:t>
      </w:r>
      <w:r>
        <w:rPr>
          <w:rFonts w:ascii="Arial" w:hAnsi="Arial" w:cs="Arial"/>
          <w:sz w:val="24"/>
          <w:szCs w:val="24"/>
        </w:rPr>
        <w:t xml:space="preserve">was </w:t>
      </w:r>
      <w:r w:rsidRPr="006C5354">
        <w:rPr>
          <w:rFonts w:ascii="Arial" w:hAnsi="Arial" w:cs="Arial"/>
          <w:sz w:val="24"/>
          <w:szCs w:val="24"/>
          <w:lang w:eastAsia="zh-CN"/>
        </w:rPr>
        <w:t xml:space="preserve">death </w:t>
      </w:r>
      <w:r>
        <w:rPr>
          <w:rFonts w:ascii="Arial" w:hAnsi="Arial" w:cs="Arial"/>
          <w:sz w:val="24"/>
          <w:szCs w:val="24"/>
          <w:lang w:eastAsia="zh-CN"/>
        </w:rPr>
        <w:t xml:space="preserve">among individuals with a recorded </w:t>
      </w:r>
      <w:r w:rsidRPr="006C5354">
        <w:rPr>
          <w:rFonts w:ascii="Arial" w:hAnsi="Arial" w:cs="Arial"/>
          <w:sz w:val="24"/>
          <w:szCs w:val="24"/>
          <w:lang w:eastAsia="zh-CN"/>
        </w:rPr>
        <w:t>FN admission</w:t>
      </w:r>
      <w:r w:rsidRPr="006C5354">
        <w:rPr>
          <w:rFonts w:ascii="Arial" w:hAnsi="Arial" w:cs="Arial"/>
          <w:sz w:val="24"/>
          <w:szCs w:val="24"/>
        </w:rPr>
        <w:t>.</w:t>
      </w:r>
      <w:r>
        <w:rPr>
          <w:rFonts w:ascii="Arial" w:hAnsi="Arial" w:cs="Arial"/>
          <w:sz w:val="24"/>
          <w:szCs w:val="24"/>
        </w:rPr>
        <w:t xml:space="preserve"> Model comparison was evaluated based on</w:t>
      </w:r>
      <w:r w:rsidRPr="006C5354">
        <w:rPr>
          <w:rFonts w:ascii="Arial" w:hAnsi="Arial" w:cs="Arial"/>
          <w:sz w:val="24"/>
          <w:szCs w:val="24"/>
        </w:rPr>
        <w:t xml:space="preserve"> areas under the receiver operating characteristic curve (AUROC)</w:t>
      </w:r>
      <w:r>
        <w:rPr>
          <w:rFonts w:ascii="Arial" w:hAnsi="Arial" w:cs="Arial"/>
          <w:sz w:val="24"/>
          <w:szCs w:val="24"/>
        </w:rPr>
        <w:t xml:space="preserve"> and m</w:t>
      </w:r>
      <w:r w:rsidRPr="006C5354">
        <w:rPr>
          <w:rFonts w:ascii="Arial" w:hAnsi="Arial" w:cs="Arial"/>
          <w:sz w:val="24"/>
          <w:szCs w:val="24"/>
        </w:rPr>
        <w:t>odel performance w</w:t>
      </w:r>
      <w:r>
        <w:rPr>
          <w:rFonts w:ascii="Arial" w:hAnsi="Arial" w:cs="Arial"/>
          <w:sz w:val="24"/>
          <w:szCs w:val="24"/>
        </w:rPr>
        <w:t>as</w:t>
      </w:r>
      <w:r w:rsidRPr="006C5354">
        <w:rPr>
          <w:rFonts w:ascii="Arial" w:hAnsi="Arial" w:cs="Arial"/>
          <w:sz w:val="24"/>
          <w:szCs w:val="24"/>
        </w:rPr>
        <w:t xml:space="preserve"> estimated using </w:t>
      </w:r>
      <w:r>
        <w:rPr>
          <w:rFonts w:ascii="Arial" w:hAnsi="Arial" w:cs="Arial"/>
          <w:sz w:val="24"/>
          <w:szCs w:val="24"/>
        </w:rPr>
        <w:t>10 times bootstrap</w:t>
      </w:r>
      <w:r w:rsidRPr="006C5354">
        <w:rPr>
          <w:rFonts w:ascii="Arial" w:hAnsi="Arial" w:cs="Arial"/>
          <w:sz w:val="24"/>
          <w:szCs w:val="24"/>
        </w:rPr>
        <w:t xml:space="preserve">. </w:t>
      </w:r>
    </w:p>
    <w:p w14:paraId="463D6F63"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lang w:val="en-GB"/>
        </w:rPr>
      </w:pPr>
    </w:p>
    <w:p w14:paraId="3DE71277"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Results</w:t>
      </w:r>
      <w:r w:rsidRPr="006C5354">
        <w:rPr>
          <w:rFonts w:ascii="Arial" w:hAnsi="Arial" w:cs="Arial"/>
          <w:i/>
          <w:sz w:val="24"/>
          <w:szCs w:val="24"/>
        </w:rPr>
        <w:t>:</w:t>
      </w:r>
      <w:r w:rsidRPr="006C5354">
        <w:rPr>
          <w:rFonts w:ascii="Arial" w:hAnsi="Arial" w:cs="Arial"/>
          <w:sz w:val="24"/>
          <w:szCs w:val="24"/>
        </w:rPr>
        <w:t xml:space="preserve"> Our analysis detected 126,013 adult admissions within the NIS data that were diagnosed with FN, among which 5,856 were declared as deceased (4.6%). Our machine learning results demonstrate linear model (ridge logistic regression) and non-linear</w:t>
      </w:r>
      <w:r>
        <w:rPr>
          <w:rFonts w:ascii="Arial" w:hAnsi="Arial" w:cs="Arial"/>
          <w:sz w:val="24"/>
          <w:szCs w:val="24"/>
        </w:rPr>
        <w:t xml:space="preserve"> model</w:t>
      </w:r>
      <w:r w:rsidRPr="006C5354">
        <w:rPr>
          <w:rFonts w:ascii="Arial" w:hAnsi="Arial" w:cs="Arial"/>
          <w:sz w:val="24"/>
          <w:szCs w:val="24"/>
        </w:rPr>
        <w:t xml:space="preserve"> (gradient boosting tree) achieved areas under the receiver operating characteristic (AUROC) above 91% in survival prediction</w:t>
      </w:r>
      <w:r w:rsidRPr="00742B54">
        <w:rPr>
          <w:rFonts w:ascii="Arial" w:hAnsi="Arial" w:cs="Arial"/>
          <w:sz w:val="24"/>
          <w:szCs w:val="24"/>
        </w:rPr>
        <w:t xml:space="preserve">. </w:t>
      </w:r>
    </w:p>
    <w:p w14:paraId="64BC2F7A"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227649C4" w14:textId="77777777" w:rsidR="002B0E48" w:rsidRPr="006C5354" w:rsidRDefault="002B0E48" w:rsidP="002B0E48">
      <w:pPr>
        <w:pStyle w:val="Els-body-text"/>
        <w:spacing w:line="240" w:lineRule="auto"/>
        <w:ind w:firstLine="0"/>
        <w:rPr>
          <w:rFonts w:ascii="Arial" w:hAnsi="Arial" w:cs="Arial"/>
          <w:sz w:val="24"/>
          <w:szCs w:val="24"/>
          <w:shd w:val="clear" w:color="auto" w:fill="FFFFFF"/>
        </w:rPr>
      </w:pPr>
      <w:r w:rsidRPr="006C5354">
        <w:rPr>
          <w:rFonts w:ascii="Arial" w:hAnsi="Arial" w:cs="Arial"/>
          <w:b/>
          <w:i/>
          <w:sz w:val="24"/>
          <w:szCs w:val="24"/>
        </w:rPr>
        <w:t>Conclusions</w:t>
      </w:r>
      <w:r w:rsidRPr="006C5354">
        <w:rPr>
          <w:rFonts w:ascii="Arial" w:hAnsi="Arial" w:cs="Arial"/>
          <w:i/>
          <w:sz w:val="24"/>
          <w:szCs w:val="24"/>
        </w:rPr>
        <w:t xml:space="preserve">: </w:t>
      </w:r>
      <w:r>
        <w:rPr>
          <w:rFonts w:ascii="Arial" w:hAnsi="Arial" w:cs="Arial"/>
          <w:sz w:val="24"/>
          <w:szCs w:val="24"/>
        </w:rPr>
        <w:t xml:space="preserve">We developed machine learning models that do not require </w:t>
      </w:r>
      <w:r w:rsidRPr="006C5354">
        <w:rPr>
          <w:rFonts w:ascii="Arial" w:hAnsi="Arial" w:cs="Arial"/>
          <w:sz w:val="24"/>
          <w:szCs w:val="24"/>
        </w:rPr>
        <w:t>physicians</w:t>
      </w:r>
      <w:r>
        <w:rPr>
          <w:rFonts w:ascii="Arial" w:hAnsi="Arial" w:cs="Arial"/>
          <w:sz w:val="24"/>
          <w:szCs w:val="24"/>
        </w:rPr>
        <w:t>’</w:t>
      </w:r>
      <w:r w:rsidRPr="006C5354">
        <w:rPr>
          <w:rFonts w:ascii="Arial" w:hAnsi="Arial" w:cs="Arial"/>
          <w:sz w:val="24"/>
          <w:szCs w:val="24"/>
        </w:rPr>
        <w:t xml:space="preserve"> subjective evaluation</w:t>
      </w:r>
      <w:r w:rsidDel="0099485B">
        <w:rPr>
          <w:rFonts w:ascii="Arial" w:hAnsi="Arial" w:cs="Arial"/>
          <w:sz w:val="24"/>
          <w:szCs w:val="24"/>
        </w:rPr>
        <w:t xml:space="preserve"> </w:t>
      </w:r>
      <w:r>
        <w:rPr>
          <w:rFonts w:ascii="Arial" w:hAnsi="Arial" w:cs="Arial"/>
          <w:sz w:val="24"/>
          <w:szCs w:val="24"/>
        </w:rPr>
        <w:t>for FN mortality risk prediction</w:t>
      </w:r>
      <w:r w:rsidRPr="006C5354">
        <w:rPr>
          <w:rFonts w:ascii="Arial" w:hAnsi="Arial" w:cs="Arial"/>
          <w:sz w:val="24"/>
          <w:szCs w:val="24"/>
        </w:rPr>
        <w:t xml:space="preserve">. </w:t>
      </w: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77777777"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1.1  INTRODUCTION</w:t>
      </w:r>
    </w:p>
    <w:p w14:paraId="3D7744F1" w14:textId="77777777" w:rsidR="002B0E48" w:rsidRPr="004A44EA" w:rsidRDefault="002B0E48" w:rsidP="002B0E48">
      <w:pPr>
        <w:jc w:val="both"/>
        <w:rPr>
          <w:rFonts w:ascii="Arial" w:hAnsi="Arial" w:cs="Arial"/>
          <w:b/>
          <w:shd w:val="clear" w:color="auto" w:fill="FFFFFF"/>
        </w:rPr>
      </w:pPr>
    </w:p>
    <w:p w14:paraId="239CAE8A" w14:textId="77777777"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1.2 METHODS </w:t>
      </w:r>
    </w:p>
    <w:p w14:paraId="24C86005" w14:textId="77777777" w:rsidR="002B0E48" w:rsidRPr="004A44EA" w:rsidRDefault="002B0E48" w:rsidP="002B0E48">
      <w:pPr>
        <w:jc w:val="both"/>
        <w:rPr>
          <w:rFonts w:ascii="Arial" w:hAnsi="Arial" w:cs="Arial"/>
          <w:b/>
          <w:shd w:val="clear" w:color="auto" w:fill="FFFFFF"/>
        </w:rPr>
      </w:pPr>
    </w:p>
    <w:p w14:paraId="36185C49" w14:textId="77777777"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1.3 RESULTS </w:t>
      </w:r>
    </w:p>
    <w:p w14:paraId="237C3655" w14:textId="77777777" w:rsidR="002B0E48" w:rsidRPr="006C5354" w:rsidRDefault="002B0E48" w:rsidP="002B0E48">
      <w:pPr>
        <w:jc w:val="both"/>
        <w:rPr>
          <w:rFonts w:ascii="Arial" w:hAnsi="Arial" w:cs="Arial"/>
        </w:rPr>
      </w:pPr>
    </w:p>
    <w:p w14:paraId="6F3D2654" w14:textId="77777777"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1.4 DISCUSSIONS </w:t>
      </w:r>
    </w:p>
    <w:p w14:paraId="5F80F622" w14:textId="77777777" w:rsidR="002B0E48" w:rsidRPr="006C5354" w:rsidRDefault="002B0E48" w:rsidP="002B0E48">
      <w:pPr>
        <w:pStyle w:val="NoSpacing"/>
        <w:jc w:val="both"/>
        <w:rPr>
          <w:rFonts w:ascii="Arial" w:hAnsi="Arial" w:cs="Arial"/>
          <w:sz w:val="24"/>
          <w:szCs w:val="24"/>
        </w:rPr>
      </w:pPr>
    </w:p>
    <w:p w14:paraId="716F5DAD" w14:textId="77777777" w:rsidR="002B0E48" w:rsidRPr="006C5354" w:rsidRDefault="002B0E48" w:rsidP="002B0E48">
      <w:pPr>
        <w:autoSpaceDE w:val="0"/>
        <w:autoSpaceDN w:val="0"/>
        <w:adjustRightInd w:val="0"/>
        <w:jc w:val="both"/>
        <w:rPr>
          <w:rFonts w:ascii="Arial" w:hAnsi="Arial" w:cs="Arial"/>
          <w:b/>
          <w:bCs/>
        </w:rPr>
      </w:pPr>
      <w:r w:rsidRPr="004A44EA">
        <w:rPr>
          <w:rFonts w:ascii="Arial" w:hAnsi="Arial" w:cs="Arial"/>
          <w:b/>
          <w:bCs/>
        </w:rPr>
        <w:t>1.5 CONCLUSIONS:</w:t>
      </w:r>
      <w:r w:rsidRPr="006C5354">
        <w:rPr>
          <w:rFonts w:ascii="Arial" w:hAnsi="Arial" w:cs="Arial"/>
          <w:b/>
          <w:bCs/>
        </w:rPr>
        <w:t xml:space="preserve"> </w:t>
      </w:r>
    </w:p>
    <w:p w14:paraId="3A1138CC" w14:textId="77777777" w:rsidR="002B0E48" w:rsidRPr="006C5354" w:rsidRDefault="002B0E48" w:rsidP="002B0E48">
      <w:pPr>
        <w:pStyle w:val="NoSpacing"/>
        <w:jc w:val="both"/>
        <w:rPr>
          <w:rFonts w:ascii="Arial" w:hAnsi="Arial" w:cs="Arial"/>
          <w:sz w:val="24"/>
          <w:szCs w:val="24"/>
        </w:rPr>
      </w:pPr>
    </w:p>
    <w:p w14:paraId="41BCBFE7" w14:textId="77777777"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1.5 Acknowledgements</w:t>
      </w:r>
    </w:p>
    <w:p w14:paraId="011AD9F0" w14:textId="77777777" w:rsidR="002B0E48" w:rsidRPr="004A44EA" w:rsidRDefault="002B0E48" w:rsidP="002B0E48">
      <w:pPr>
        <w:autoSpaceDE w:val="0"/>
        <w:autoSpaceDN w:val="0"/>
        <w:adjustRightInd w:val="0"/>
        <w:rPr>
          <w:rFonts w:ascii="Arial" w:hAnsi="Arial" w:cs="Arial"/>
          <w:b/>
          <w:bCs/>
        </w:rPr>
      </w:pPr>
    </w:p>
    <w:p w14:paraId="7756601A" w14:textId="60ADA0A6" w:rsidR="002B0E48" w:rsidRDefault="00285019" w:rsidP="002B0E48">
      <w:pPr>
        <w:jc w:val="both"/>
        <w:rPr>
          <w:rFonts w:ascii="Arial" w:hAnsi="Arial" w:cs="Arial"/>
          <w:shd w:val="clear" w:color="auto" w:fill="FFFFFF"/>
        </w:rPr>
      </w:pPr>
      <w:r w:rsidRPr="00DD2322">
        <w:rPr>
          <w:rFonts w:ascii="Arial" w:hAnsi="Arial" w:cs="Arial"/>
          <w:shd w:val="clear" w:color="auto" w:fill="FFFFFF"/>
        </w:rPr>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7FF8DD5D" w14:textId="77777777" w:rsidR="00285019" w:rsidRPr="004A44EA" w:rsidRDefault="00285019" w:rsidP="002B0E48">
      <w:pPr>
        <w:jc w:val="both"/>
        <w:rPr>
          <w:rFonts w:ascii="Arial" w:hAnsi="Arial" w:cs="Arial"/>
          <w:shd w:val="clear" w:color="auto" w:fill="FFFFFF"/>
        </w:rPr>
      </w:pPr>
    </w:p>
    <w:p w14:paraId="47B1C5CC" w14:textId="77777777"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1.6 Authors’ Contributions</w:t>
      </w:r>
    </w:p>
    <w:p w14:paraId="09FE02CC" w14:textId="77777777" w:rsidR="002B0E48" w:rsidRPr="004A44EA" w:rsidRDefault="002B0E48" w:rsidP="002B0E48">
      <w:pPr>
        <w:autoSpaceDE w:val="0"/>
        <w:autoSpaceDN w:val="0"/>
        <w:adjustRightInd w:val="0"/>
        <w:rPr>
          <w:rFonts w:ascii="Arial" w:hAnsi="Arial" w:cs="Arial"/>
          <w:b/>
          <w:bCs/>
        </w:rPr>
      </w:pPr>
    </w:p>
    <w:p w14:paraId="70BDFDDC" w14:textId="77777777" w:rsidR="002B0E48" w:rsidRPr="004A44EA" w:rsidRDefault="002B0E48" w:rsidP="002B0E48">
      <w:pPr>
        <w:pStyle w:val="NoSpacing"/>
        <w:rPr>
          <w:rFonts w:ascii="Arial" w:hAnsi="Arial" w:cs="Arial"/>
          <w:sz w:val="24"/>
          <w:szCs w:val="24"/>
          <w:shd w:val="clear" w:color="auto" w:fill="FFFFFF"/>
        </w:rPr>
      </w:pPr>
      <w:r w:rsidRPr="004A44EA">
        <w:rPr>
          <w:rFonts w:ascii="Arial" w:hAnsi="Arial" w:cs="Arial"/>
          <w:sz w:val="24"/>
          <w:szCs w:val="24"/>
          <w:shd w:val="clear" w:color="auto" w:fill="FFFFFF"/>
        </w:rPr>
        <w:t>SC, JM, RB, XD designed the initial study protocol. WRH, DJL, SC, JM provided critical suggestions on the clinical part of study design. WRH, DJL, JM, XD provided critical suggestions on the statistical and machine learning related study design. XD wrote codes for all experiments. DJL, JM, XD double checked correctness of codes and experiment results. WRH, DJL, JM, SC, RB, XD wrote and modified the manuscript.</w:t>
      </w:r>
    </w:p>
    <w:p w14:paraId="43C0D223" w14:textId="77777777" w:rsidR="002B0E48" w:rsidRPr="004A44EA" w:rsidRDefault="002B0E48" w:rsidP="002B0E48">
      <w:pPr>
        <w:rPr>
          <w:rFonts w:ascii="Arial" w:hAnsi="Arial" w:cs="Arial"/>
          <w:b/>
          <w:shd w:val="clear" w:color="auto" w:fill="FFFFFF"/>
        </w:rPr>
      </w:pPr>
    </w:p>
    <w:p w14:paraId="574A743C" w14:textId="77777777"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1.7 Statement on conflict of interest</w:t>
      </w:r>
    </w:p>
    <w:p w14:paraId="5E5A14BC" w14:textId="77777777" w:rsidR="002B0E48" w:rsidRPr="004A44EA" w:rsidRDefault="002B0E48" w:rsidP="002B0E48">
      <w:pPr>
        <w:autoSpaceDE w:val="0"/>
        <w:autoSpaceDN w:val="0"/>
        <w:adjustRightInd w:val="0"/>
        <w:rPr>
          <w:rFonts w:ascii="Arial" w:hAnsi="Arial" w:cs="Arial"/>
          <w:b/>
          <w:bCs/>
        </w:rPr>
      </w:pPr>
    </w:p>
    <w:p w14:paraId="40DA6290" w14:textId="77777777" w:rsidR="002B0E48" w:rsidRPr="004A44EA" w:rsidRDefault="002B0E48" w:rsidP="002B0E48">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1504083B" w14:textId="77777777" w:rsidR="002B0E48" w:rsidRPr="006C5354" w:rsidRDefault="002B0E48" w:rsidP="002B0E48">
      <w:pPr>
        <w:pStyle w:val="NoSpacing"/>
        <w:jc w:val="both"/>
        <w:rPr>
          <w:rFonts w:ascii="Arial" w:hAnsi="Arial" w:cs="Arial"/>
          <w:sz w:val="24"/>
          <w:szCs w:val="24"/>
          <w:shd w:val="clear" w:color="auto" w:fill="FFFFFF"/>
        </w:rPr>
      </w:pPr>
    </w:p>
    <w:p w14:paraId="09EE9F73" w14:textId="1C181240" w:rsidR="002B0E48" w:rsidRPr="004A44EA" w:rsidRDefault="002B0E48" w:rsidP="003B5EA1">
      <w:pPr>
        <w:pStyle w:val="NoSpacing"/>
        <w:ind w:left="720"/>
        <w:jc w:val="both"/>
        <w:rPr>
          <w:rFonts w:ascii="Arial" w:hAnsi="Arial" w:cs="Arial"/>
          <w:sz w:val="24"/>
          <w:szCs w:val="24"/>
        </w:rPr>
      </w:pPr>
      <w:r w:rsidRPr="006C5354">
        <w:rPr>
          <w:rFonts w:ascii="Arial" w:hAnsi="Arial" w:cs="Arial"/>
          <w:sz w:val="24"/>
          <w:szCs w:val="24"/>
          <w:shd w:val="clear" w:color="auto" w:fill="FFFFFF"/>
        </w:rPr>
        <w:br w:type="page"/>
      </w:r>
    </w:p>
    <w:p w14:paraId="41A198D6" w14:textId="77777777" w:rsidR="00137EF9" w:rsidRDefault="002B0E48" w:rsidP="00137EF9">
      <w:pPr>
        <w:jc w:val="both"/>
        <w:rPr>
          <w:rFonts w:ascii="Arial" w:hAnsi="Arial" w:cs="Arial"/>
          <w:b/>
          <w:sz w:val="22"/>
          <w:szCs w:val="22"/>
          <w:shd w:val="clear" w:color="auto" w:fill="FFFFFF"/>
        </w:rPr>
      </w:pPr>
      <w:r w:rsidRPr="00A74C10">
        <w:rPr>
          <w:rFonts w:ascii="Arial" w:hAnsi="Arial" w:cs="Arial"/>
          <w:b/>
          <w:sz w:val="22"/>
          <w:szCs w:val="22"/>
          <w:shd w:val="clear" w:color="auto" w:fill="FFFFFF"/>
        </w:rPr>
        <w:lastRenderedPageBreak/>
        <w:t xml:space="preserve">1.7 SOURCES CITED </w:t>
      </w:r>
    </w:p>
    <w:p w14:paraId="62270008" w14:textId="77777777" w:rsidR="00137EF9" w:rsidRDefault="00137EF9" w:rsidP="00137EF9">
      <w:pPr>
        <w:jc w:val="both"/>
        <w:rPr>
          <w:rFonts w:ascii="Arial" w:hAnsi="Arial" w:cs="Arial"/>
          <w:b/>
          <w:shd w:val="clear" w:color="auto" w:fill="FFFFFF"/>
        </w:rPr>
      </w:pPr>
    </w:p>
    <w:p w14:paraId="6EFAE226" w14:textId="6F7121B5" w:rsidR="002B0E48" w:rsidRPr="006C5354" w:rsidRDefault="002B0E48" w:rsidP="00137EF9">
      <w:pPr>
        <w:jc w:val="both"/>
        <w:rPr>
          <w:rFonts w:ascii="Arial" w:hAnsi="Arial" w:cs="Arial"/>
          <w:shd w:val="clear" w:color="auto" w:fill="FFFFFF"/>
          <w:lang w:val="en-GB"/>
        </w:rPr>
      </w:pPr>
      <w:r w:rsidRPr="004A44EA">
        <w:rPr>
          <w:rFonts w:ascii="Arial" w:hAnsi="Arial" w:cs="Arial"/>
          <w:b/>
          <w:shd w:val="clear" w:color="auto" w:fill="FFFFFF"/>
        </w:rPr>
        <w:t>FIGURES</w:t>
      </w:r>
    </w:p>
    <w:p w14:paraId="0390F47F" w14:textId="65454042" w:rsidR="002B0E48" w:rsidRDefault="002B0E48" w:rsidP="00137EF9">
      <w:pPr>
        <w:spacing w:after="200"/>
        <w:rPr>
          <w:rFonts w:ascii="Arial" w:hAnsi="Arial" w:cs="Arial"/>
          <w:b/>
        </w:rPr>
      </w:pPr>
    </w:p>
    <w:p w14:paraId="5ADDA8A1" w14:textId="7C75C1A5" w:rsidR="002B0E48" w:rsidRDefault="002B0E48" w:rsidP="00137EF9">
      <w:pPr>
        <w:spacing w:after="200"/>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137EF9">
      <w:pPr>
        <w:spacing w:after="200"/>
        <w:rPr>
          <w:rFonts w:ascii="Arial" w:hAnsi="Arial" w:cs="Arial"/>
          <w:b/>
          <w:shd w:val="clear" w:color="auto" w:fill="FFFFFF"/>
        </w:rPr>
      </w:pPr>
    </w:p>
    <w:p w14:paraId="3461F44D" w14:textId="624ABD67" w:rsidR="002B0E48" w:rsidRPr="004A44EA" w:rsidRDefault="002B0E48" w:rsidP="00137EF9">
      <w:pPr>
        <w:rPr>
          <w:rFonts w:ascii="Arial" w:hAnsi="Arial" w:cs="Arial"/>
          <w:b/>
        </w:rPr>
      </w:pPr>
      <w:r w:rsidRPr="004A44EA">
        <w:rPr>
          <w:rFonts w:ascii="Arial" w:hAnsi="Arial" w:cs="Arial"/>
          <w:b/>
        </w:rPr>
        <w:t>SUPPLEMENTARY MATERIAL</w:t>
      </w:r>
    </w:p>
    <w:p w14:paraId="2CE6099D" w14:textId="77777777" w:rsidR="002B0E48" w:rsidRPr="004A44EA" w:rsidRDefault="002B0E48" w:rsidP="002B0E48">
      <w:pPr>
        <w:jc w:val="both"/>
        <w:rPr>
          <w:rFonts w:ascii="Arial" w:hAnsi="Arial" w:cs="Arial"/>
          <w:b/>
        </w:rPr>
      </w:pPr>
    </w:p>
    <w:p w14:paraId="5D66374F" w14:textId="77777777" w:rsidR="00D545A3" w:rsidRDefault="00D545A3"/>
    <w:sectPr w:rsidR="00D545A3" w:rsidSect="00330BD8">
      <w:footerReference w:type="default" r:id="rId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AE066D">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AE066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361F6"/>
    <w:rsid w:val="00137EF9"/>
    <w:rsid w:val="001573CD"/>
    <w:rsid w:val="002608EC"/>
    <w:rsid w:val="00285019"/>
    <w:rsid w:val="002A4F33"/>
    <w:rsid w:val="002B0E48"/>
    <w:rsid w:val="002D30BF"/>
    <w:rsid w:val="0035598C"/>
    <w:rsid w:val="00362B84"/>
    <w:rsid w:val="003B5EA1"/>
    <w:rsid w:val="003E2851"/>
    <w:rsid w:val="00407BFF"/>
    <w:rsid w:val="00462E76"/>
    <w:rsid w:val="004B4A57"/>
    <w:rsid w:val="004D10F6"/>
    <w:rsid w:val="005A1BDC"/>
    <w:rsid w:val="005C2B2D"/>
    <w:rsid w:val="005F4EE9"/>
    <w:rsid w:val="00654540"/>
    <w:rsid w:val="0066190A"/>
    <w:rsid w:val="00661FA6"/>
    <w:rsid w:val="0068326D"/>
    <w:rsid w:val="00691C82"/>
    <w:rsid w:val="006A001E"/>
    <w:rsid w:val="006E3731"/>
    <w:rsid w:val="0077510B"/>
    <w:rsid w:val="007D61CE"/>
    <w:rsid w:val="00852383"/>
    <w:rsid w:val="00875E40"/>
    <w:rsid w:val="008F2C82"/>
    <w:rsid w:val="00993C73"/>
    <w:rsid w:val="009D5855"/>
    <w:rsid w:val="00A067F0"/>
    <w:rsid w:val="00AB29E6"/>
    <w:rsid w:val="00AD6D8F"/>
    <w:rsid w:val="00AE066D"/>
    <w:rsid w:val="00AF1ED3"/>
    <w:rsid w:val="00AF7BB0"/>
    <w:rsid w:val="00B13B24"/>
    <w:rsid w:val="00BB2541"/>
    <w:rsid w:val="00BE3B06"/>
    <w:rsid w:val="00D37153"/>
    <w:rsid w:val="00D545A3"/>
    <w:rsid w:val="00D54F67"/>
    <w:rsid w:val="00DE7519"/>
    <w:rsid w:val="00E27F7D"/>
    <w:rsid w:val="00E6325F"/>
    <w:rsid w:val="00F85E04"/>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1">
    <w:name w:val="heading 1"/>
    <w:basedOn w:val="Normal"/>
    <w:link w:val="Heading1Char"/>
    <w:uiPriority w:val="9"/>
    <w:qFormat/>
    <w:rsid w:val="002B0E4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rPr>
      <w:rFonts w:eastAsia="SimSun"/>
    </w:rPr>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rFonts w:ascii="Times New Roman" w:eastAsia="Times New Roman" w:hAnsi="Times New Roman"/>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rPr>
  </w:style>
  <w:style w:type="paragraph" w:customStyle="1" w:styleId="A40AuthorAddress">
    <w:name w:val="A40_AuthorAddress"/>
    <w:basedOn w:val="Normal"/>
    <w:rsid w:val="002B0E48"/>
    <w:rPr>
      <w:rFonts w:ascii="Arial" w:eastAsia="Times New Roman"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eastAsia="SimSu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ascii="Times New Roman" w:eastAsia="SimSun" w:hAnsi="Times New Roman"/>
      <w:sz w:val="15"/>
      <w:szCs w:val="20"/>
    </w:rPr>
  </w:style>
  <w:style w:type="paragraph" w:styleId="Caption">
    <w:name w:val="caption"/>
    <w:basedOn w:val="Normal"/>
    <w:next w:val="Normal"/>
    <w:uiPriority w:val="35"/>
    <w:qFormat/>
    <w:rsid w:val="002B0E48"/>
    <w:pPr>
      <w:keepLines/>
      <w:widowControl w:val="0"/>
      <w:spacing w:before="200" w:after="240" w:line="200" w:lineRule="exact"/>
    </w:pPr>
    <w:rPr>
      <w:rFonts w:ascii="Times New Roman" w:eastAsia="SimSun" w:hAnsi="Times New Roman"/>
      <w:sz w:val="16"/>
      <w:szCs w:val="20"/>
      <w:lang w:val="en-GB"/>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rPr>
      <w:rFonts w:eastAsia="SimSu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rPr>
      <w:rFonts w:eastAsia="SimSu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djlemas@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54</cp:revision>
  <dcterms:created xsi:type="dcterms:W3CDTF">2019-10-28T20:22:00Z</dcterms:created>
  <dcterms:modified xsi:type="dcterms:W3CDTF">2020-01-30T04:13:00Z</dcterms:modified>
</cp:coreProperties>
</file>