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BF9754" w14:textId="77777777" w:rsidR="000361F6" w:rsidRDefault="000361F6" w:rsidP="000361F6">
      <w:pPr>
        <w:keepLines/>
        <w:widowControl w:val="0"/>
        <w:autoSpaceDE w:val="0"/>
        <w:autoSpaceDN w:val="0"/>
        <w:adjustRightInd w:val="0"/>
        <w:jc w:val="center"/>
        <w:rPr>
          <w:rFonts w:ascii="Arial" w:hAnsi="Arial" w:cs="Arial"/>
          <w:b/>
          <w:bCs/>
        </w:rPr>
      </w:pPr>
      <w:r>
        <w:rPr>
          <w:rFonts w:ascii="Arial" w:hAnsi="Arial" w:cs="Arial"/>
          <w:b/>
          <w:bCs/>
        </w:rPr>
        <w:t>Research Reproducibility 2020</w:t>
      </w:r>
      <w:r>
        <w:rPr>
          <w:rFonts w:ascii="Arial" w:hAnsi="Arial" w:cs="Arial"/>
          <w:b/>
          <w:bCs/>
        </w:rPr>
        <w:br/>
        <w:t>Educating for Reproducibility: Pathways to Research Integrity</w:t>
      </w:r>
      <w:r>
        <w:rPr>
          <w:rFonts w:ascii="Arial" w:hAnsi="Arial" w:cs="Arial"/>
          <w:b/>
          <w:bCs/>
        </w:rPr>
        <w:br/>
        <w:t>University of Florida, Gainesville, FL, USA</w:t>
      </w:r>
    </w:p>
    <w:p w14:paraId="7E1D2A3C" w14:textId="77777777" w:rsidR="000361F6" w:rsidRDefault="000361F6" w:rsidP="000361F6">
      <w:pPr>
        <w:keepLines/>
        <w:widowControl w:val="0"/>
        <w:autoSpaceDE w:val="0"/>
        <w:autoSpaceDN w:val="0"/>
        <w:adjustRightInd w:val="0"/>
        <w:rPr>
          <w:rFonts w:ascii="Arial" w:hAnsi="Arial" w:cs="Arial"/>
          <w:b/>
          <w:bCs/>
        </w:rPr>
      </w:pPr>
    </w:p>
    <w:p w14:paraId="3FEA2CE5" w14:textId="77777777" w:rsidR="000361F6" w:rsidRDefault="000361F6" w:rsidP="000361F6">
      <w:pPr>
        <w:keepLines/>
        <w:widowControl w:val="0"/>
        <w:autoSpaceDE w:val="0"/>
        <w:autoSpaceDN w:val="0"/>
        <w:adjustRightInd w:val="0"/>
        <w:jc w:val="center"/>
        <w:rPr>
          <w:rFonts w:ascii="Arial" w:hAnsi="Arial" w:cs="Arial"/>
          <w:b/>
          <w:bCs/>
        </w:rPr>
      </w:pPr>
    </w:p>
    <w:p w14:paraId="15C912A7" w14:textId="5DB6E150" w:rsidR="000361F6" w:rsidRPr="00197379" w:rsidRDefault="0077510B" w:rsidP="000361F6">
      <w:pPr>
        <w:keepLines/>
        <w:widowControl w:val="0"/>
        <w:autoSpaceDE w:val="0"/>
        <w:autoSpaceDN w:val="0"/>
        <w:adjustRightInd w:val="0"/>
        <w:jc w:val="center"/>
        <w:rPr>
          <w:rFonts w:ascii="Arial" w:hAnsi="Arial" w:cs="Arial"/>
          <w:b/>
          <w:bCs/>
        </w:rPr>
      </w:pPr>
      <w:r w:rsidRPr="00121CD5">
        <w:rPr>
          <w:rFonts w:ascii="Arial" w:hAnsi="Arial" w:cs="Arial"/>
          <w:b/>
          <w:sz w:val="22"/>
          <w:szCs w:val="22"/>
        </w:rPr>
        <w:t xml:space="preserve">A Reproducible Pipeline for Scalable </w:t>
      </w:r>
      <w:r>
        <w:rPr>
          <w:rFonts w:ascii="Arial" w:hAnsi="Arial" w:cs="Arial"/>
          <w:b/>
          <w:sz w:val="22"/>
          <w:szCs w:val="22"/>
        </w:rPr>
        <w:t xml:space="preserve">Untargeted </w:t>
      </w:r>
      <w:r w:rsidRPr="00121CD5">
        <w:rPr>
          <w:rFonts w:ascii="Arial" w:hAnsi="Arial" w:cs="Arial"/>
          <w:b/>
          <w:sz w:val="22"/>
          <w:szCs w:val="22"/>
        </w:rPr>
        <w:t>Metabolomics Data Analysis</w:t>
      </w:r>
    </w:p>
    <w:p w14:paraId="5DDD52C1" w14:textId="77777777" w:rsidR="000361F6" w:rsidRPr="00197379" w:rsidRDefault="000361F6" w:rsidP="000361F6">
      <w:pPr>
        <w:keepLines/>
        <w:widowControl w:val="0"/>
        <w:autoSpaceDE w:val="0"/>
        <w:autoSpaceDN w:val="0"/>
        <w:adjustRightInd w:val="0"/>
        <w:rPr>
          <w:rFonts w:ascii="Arial" w:hAnsi="Arial" w:cs="Arial"/>
          <w:b/>
          <w:bCs/>
        </w:rPr>
      </w:pPr>
    </w:p>
    <w:p w14:paraId="0EBC97E6" w14:textId="68C8A0D7" w:rsidR="000361F6" w:rsidRPr="00197379" w:rsidRDefault="0077510B" w:rsidP="000361F6">
      <w:pPr>
        <w:keepLines/>
        <w:widowControl w:val="0"/>
        <w:autoSpaceDE w:val="0"/>
        <w:autoSpaceDN w:val="0"/>
        <w:adjustRightInd w:val="0"/>
        <w:jc w:val="center"/>
        <w:rPr>
          <w:rFonts w:ascii="Arial" w:hAnsi="Arial" w:cs="Arial"/>
          <w:b/>
          <w:bCs/>
        </w:rPr>
      </w:pPr>
      <w:r>
        <w:rPr>
          <w:rFonts w:ascii="Arial" w:hAnsi="Arial" w:cs="Arial"/>
          <w:b/>
          <w:bCs/>
        </w:rPr>
        <w:t>Xinsong Du</w:t>
      </w:r>
      <w:r w:rsidR="000361F6" w:rsidRPr="00197379">
        <w:rPr>
          <w:rFonts w:ascii="Arial" w:hAnsi="Arial" w:cs="Arial"/>
          <w:bCs/>
          <w:vertAlign w:val="superscript"/>
        </w:rPr>
        <w:t>(1)</w:t>
      </w:r>
      <w:r w:rsidR="000361F6" w:rsidRPr="00197379">
        <w:rPr>
          <w:rFonts w:ascii="Arial" w:hAnsi="Arial" w:cs="Arial"/>
          <w:b/>
          <w:bCs/>
        </w:rPr>
        <w:t xml:space="preserve">, </w:t>
      </w:r>
      <w:r>
        <w:rPr>
          <w:rFonts w:ascii="Arial" w:hAnsi="Arial" w:cs="Arial"/>
          <w:b/>
          <w:bCs/>
        </w:rPr>
        <w:t>Luran Manfio</w:t>
      </w:r>
      <w:r w:rsidR="000361F6" w:rsidRPr="00197379">
        <w:rPr>
          <w:rFonts w:ascii="Arial" w:hAnsi="Arial" w:cs="Arial"/>
          <w:bCs/>
          <w:vertAlign w:val="superscript"/>
        </w:rPr>
        <w:t>(</w:t>
      </w:r>
      <w:r w:rsidR="00E6325F">
        <w:rPr>
          <w:rFonts w:ascii="Arial" w:hAnsi="Arial" w:cs="Arial"/>
          <w:bCs/>
          <w:vertAlign w:val="superscript"/>
        </w:rPr>
        <w:t>1</w:t>
      </w:r>
      <w:r w:rsidR="000361F6" w:rsidRPr="00197379">
        <w:rPr>
          <w:rFonts w:ascii="Arial" w:hAnsi="Arial" w:cs="Arial"/>
          <w:bCs/>
          <w:vertAlign w:val="superscript"/>
        </w:rPr>
        <w:t>)</w:t>
      </w:r>
      <w:r w:rsidR="000361F6" w:rsidRPr="00197379">
        <w:rPr>
          <w:rFonts w:ascii="Arial" w:hAnsi="Arial" w:cs="Arial"/>
          <w:b/>
          <w:bCs/>
        </w:rPr>
        <w:t xml:space="preserve">, </w:t>
      </w:r>
      <w:r>
        <w:rPr>
          <w:rFonts w:ascii="Arial" w:hAnsi="Arial" w:cs="Arial"/>
          <w:b/>
          <w:bCs/>
        </w:rPr>
        <w:t>Alexander Kirpich</w:t>
      </w:r>
      <w:r w:rsidR="000361F6" w:rsidRPr="00197379">
        <w:rPr>
          <w:rFonts w:ascii="Arial" w:hAnsi="Arial" w:cs="Arial"/>
          <w:bCs/>
          <w:vertAlign w:val="superscript"/>
        </w:rPr>
        <w:t>(3</w:t>
      </w:r>
      <w:r w:rsidR="00E6325F">
        <w:rPr>
          <w:rFonts w:ascii="Arial" w:hAnsi="Arial" w:cs="Arial"/>
          <w:bCs/>
          <w:vertAlign w:val="superscript"/>
        </w:rPr>
        <w:t>2</w:t>
      </w:r>
      <w:r w:rsidRPr="00197379">
        <w:rPr>
          <w:rFonts w:ascii="Arial" w:hAnsi="Arial" w:cs="Arial"/>
          <w:b/>
          <w:bCs/>
        </w:rPr>
        <w:t xml:space="preserve">, </w:t>
      </w:r>
      <w:r>
        <w:rPr>
          <w:rFonts w:ascii="Arial" w:hAnsi="Arial" w:cs="Arial"/>
          <w:b/>
          <w:bCs/>
        </w:rPr>
        <w:t>William R. Hogan</w:t>
      </w:r>
      <w:r w:rsidRPr="00197379">
        <w:rPr>
          <w:rFonts w:ascii="Arial" w:hAnsi="Arial" w:cs="Arial"/>
          <w:bCs/>
          <w:vertAlign w:val="superscript"/>
        </w:rPr>
        <w:t>(</w:t>
      </w:r>
      <w:r w:rsidR="00E6325F">
        <w:rPr>
          <w:rFonts w:ascii="Arial" w:hAnsi="Arial" w:cs="Arial"/>
          <w:bCs/>
          <w:vertAlign w:val="superscript"/>
        </w:rPr>
        <w:t>1</w:t>
      </w:r>
      <w:r w:rsidRPr="00197379">
        <w:rPr>
          <w:rFonts w:ascii="Arial" w:hAnsi="Arial" w:cs="Arial"/>
          <w:bCs/>
          <w:vertAlign w:val="superscript"/>
        </w:rPr>
        <w:t>)</w:t>
      </w:r>
      <w:r w:rsidRPr="00197379">
        <w:rPr>
          <w:rFonts w:ascii="Arial" w:hAnsi="Arial" w:cs="Arial"/>
          <w:b/>
          <w:bCs/>
        </w:rPr>
        <w:t xml:space="preserve">, </w:t>
      </w:r>
      <w:r>
        <w:rPr>
          <w:rFonts w:ascii="Arial" w:hAnsi="Arial" w:cs="Arial"/>
          <w:b/>
          <w:bCs/>
        </w:rPr>
        <w:t>Timothy J. Garrett</w:t>
      </w:r>
      <w:r w:rsidRPr="00197379">
        <w:rPr>
          <w:rFonts w:ascii="Arial" w:hAnsi="Arial" w:cs="Arial"/>
          <w:bCs/>
          <w:vertAlign w:val="superscript"/>
        </w:rPr>
        <w:t>(3)</w:t>
      </w:r>
      <w:r w:rsidRPr="00197379">
        <w:rPr>
          <w:rFonts w:ascii="Arial" w:hAnsi="Arial" w:cs="Arial"/>
          <w:b/>
          <w:bCs/>
        </w:rPr>
        <w:t xml:space="preserve">, </w:t>
      </w:r>
      <w:r>
        <w:rPr>
          <w:rFonts w:ascii="Arial" w:hAnsi="Arial" w:cs="Arial"/>
          <w:b/>
          <w:bCs/>
        </w:rPr>
        <w:t>Dominick J. Lemas</w:t>
      </w:r>
      <w:r w:rsidRPr="00197379">
        <w:rPr>
          <w:rFonts w:ascii="Arial" w:hAnsi="Arial" w:cs="Arial"/>
          <w:bCs/>
          <w:vertAlign w:val="superscript"/>
        </w:rPr>
        <w:t>(</w:t>
      </w:r>
      <w:r w:rsidR="00E6325F">
        <w:rPr>
          <w:rFonts w:ascii="Arial" w:hAnsi="Arial" w:cs="Arial"/>
          <w:bCs/>
          <w:vertAlign w:val="superscript"/>
        </w:rPr>
        <w:t>1</w:t>
      </w:r>
      <w:r w:rsidRPr="00197379">
        <w:rPr>
          <w:rFonts w:ascii="Arial" w:hAnsi="Arial" w:cs="Arial"/>
          <w:bCs/>
          <w:vertAlign w:val="superscript"/>
        </w:rPr>
        <w:t>)</w:t>
      </w:r>
    </w:p>
    <w:p w14:paraId="741C079A" w14:textId="3096E889" w:rsidR="000361F6" w:rsidRPr="00197379" w:rsidRDefault="000361F6" w:rsidP="000361F6">
      <w:pPr>
        <w:keepLines/>
        <w:widowControl w:val="0"/>
        <w:autoSpaceDE w:val="0"/>
        <w:autoSpaceDN w:val="0"/>
        <w:adjustRightInd w:val="0"/>
        <w:jc w:val="center"/>
        <w:rPr>
          <w:rFonts w:ascii="Arial" w:hAnsi="Arial" w:cs="Arial"/>
          <w:i/>
          <w:iCs/>
        </w:rPr>
      </w:pPr>
      <w:r w:rsidRPr="00197379">
        <w:rPr>
          <w:rFonts w:ascii="Arial" w:hAnsi="Arial" w:cs="Arial"/>
          <w:iCs/>
          <w:vertAlign w:val="superscript"/>
        </w:rPr>
        <w:t>(1)</w:t>
      </w:r>
      <w:r w:rsidR="00E6325F">
        <w:rPr>
          <w:rFonts w:ascii="Arial" w:hAnsi="Arial" w:cs="Arial"/>
          <w:i/>
          <w:iCs/>
        </w:rPr>
        <w:t>Department of Health Outcomes and Biomedical Informatics</w:t>
      </w:r>
      <w:r w:rsidR="00DE7519">
        <w:rPr>
          <w:rFonts w:ascii="Arial" w:hAnsi="Arial" w:cs="Arial"/>
          <w:i/>
          <w:iCs/>
        </w:rPr>
        <w:t>, College of Medicine, University of Florida</w:t>
      </w:r>
      <w:r w:rsidR="00E6325F">
        <w:rPr>
          <w:rFonts w:ascii="Arial" w:hAnsi="Arial" w:cs="Arial"/>
          <w:i/>
          <w:iCs/>
        </w:rPr>
        <w:t>.</w:t>
      </w:r>
      <w:r w:rsidRPr="00197379">
        <w:rPr>
          <w:rFonts w:ascii="Arial" w:hAnsi="Arial" w:cs="Arial"/>
          <w:i/>
          <w:iCs/>
        </w:rPr>
        <w:t xml:space="preserve"> </w:t>
      </w:r>
      <w:r w:rsidR="00E6325F">
        <w:rPr>
          <w:rFonts w:ascii="Arial" w:hAnsi="Arial" w:cs="Arial"/>
          <w:i/>
          <w:iCs/>
        </w:rPr>
        <w:t>{xinsongdu, manfiol, hoganwr, djlemas}@ufl.edu</w:t>
      </w:r>
    </w:p>
    <w:p w14:paraId="725C8FDC" w14:textId="4C65A882" w:rsidR="000361F6" w:rsidRDefault="000361F6" w:rsidP="000361F6">
      <w:pPr>
        <w:keepLines/>
        <w:widowControl w:val="0"/>
        <w:autoSpaceDE w:val="0"/>
        <w:autoSpaceDN w:val="0"/>
        <w:adjustRightInd w:val="0"/>
        <w:jc w:val="center"/>
        <w:rPr>
          <w:rFonts w:ascii="Arial" w:hAnsi="Arial" w:cs="Arial"/>
          <w:i/>
          <w:iCs/>
        </w:rPr>
      </w:pPr>
      <w:r w:rsidRPr="00197379">
        <w:rPr>
          <w:rFonts w:ascii="Arial" w:hAnsi="Arial" w:cs="Arial"/>
          <w:iCs/>
          <w:vertAlign w:val="superscript"/>
        </w:rPr>
        <w:t>(</w:t>
      </w:r>
      <w:r w:rsidR="00DE7519">
        <w:rPr>
          <w:rFonts w:ascii="Arial" w:hAnsi="Arial" w:cs="Arial"/>
          <w:iCs/>
          <w:vertAlign w:val="superscript"/>
        </w:rPr>
        <w:t>2</w:t>
      </w:r>
      <w:r w:rsidRPr="00197379">
        <w:rPr>
          <w:rFonts w:ascii="Arial" w:hAnsi="Arial" w:cs="Arial"/>
          <w:iCs/>
          <w:vertAlign w:val="superscript"/>
        </w:rPr>
        <w:t>)</w:t>
      </w:r>
      <w:r w:rsidR="00DE7519">
        <w:rPr>
          <w:rFonts w:ascii="Arial" w:hAnsi="Arial" w:cs="Arial"/>
          <w:i/>
          <w:iCs/>
        </w:rPr>
        <w:t xml:space="preserve">Department of Population Health Sciences, School of Public Health, Georgia State University. </w:t>
      </w:r>
      <w:hyperlink r:id="rId4" w:history="1">
        <w:r w:rsidR="00DE7519" w:rsidRPr="00E40CF1">
          <w:rPr>
            <w:rStyle w:val="Hyperlink"/>
            <w:rFonts w:ascii="Arial" w:hAnsi="Arial" w:cs="Arial"/>
            <w:i/>
            <w:iCs/>
          </w:rPr>
          <w:t>akirpich@gsu.edu</w:t>
        </w:r>
      </w:hyperlink>
    </w:p>
    <w:p w14:paraId="39F1E08A" w14:textId="380FD4BC" w:rsidR="00DE7519" w:rsidRPr="00197379" w:rsidRDefault="00DE7519" w:rsidP="00DE7519">
      <w:pPr>
        <w:keepLines/>
        <w:widowControl w:val="0"/>
        <w:autoSpaceDE w:val="0"/>
        <w:autoSpaceDN w:val="0"/>
        <w:adjustRightInd w:val="0"/>
        <w:jc w:val="center"/>
        <w:rPr>
          <w:rFonts w:ascii="Arial" w:hAnsi="Arial" w:cs="Arial"/>
        </w:rPr>
      </w:pPr>
      <w:r w:rsidRPr="00197379">
        <w:rPr>
          <w:rFonts w:ascii="Arial" w:hAnsi="Arial" w:cs="Arial"/>
          <w:iCs/>
          <w:vertAlign w:val="superscript"/>
        </w:rPr>
        <w:t>(</w:t>
      </w:r>
      <w:r>
        <w:rPr>
          <w:rFonts w:ascii="Arial" w:hAnsi="Arial" w:cs="Arial"/>
          <w:iCs/>
          <w:vertAlign w:val="superscript"/>
        </w:rPr>
        <w:t>3</w:t>
      </w:r>
      <w:r w:rsidRPr="00197379">
        <w:rPr>
          <w:rFonts w:ascii="Arial" w:hAnsi="Arial" w:cs="Arial"/>
          <w:iCs/>
          <w:vertAlign w:val="superscript"/>
        </w:rPr>
        <w:t>)</w:t>
      </w:r>
      <w:r>
        <w:rPr>
          <w:rFonts w:ascii="Arial" w:hAnsi="Arial" w:cs="Arial"/>
          <w:i/>
          <w:iCs/>
        </w:rPr>
        <w:t xml:space="preserve">Department of </w:t>
      </w:r>
      <w:r w:rsidR="005C2B2D">
        <w:rPr>
          <w:rFonts w:ascii="Arial" w:hAnsi="Arial" w:cs="Arial"/>
          <w:i/>
          <w:iCs/>
        </w:rPr>
        <w:t>Pathology</w:t>
      </w:r>
      <w:r>
        <w:rPr>
          <w:rFonts w:ascii="Arial" w:hAnsi="Arial" w:cs="Arial"/>
          <w:i/>
          <w:iCs/>
        </w:rPr>
        <w:t xml:space="preserve">, </w:t>
      </w:r>
      <w:r w:rsidR="005C2B2D">
        <w:rPr>
          <w:rFonts w:ascii="Arial" w:hAnsi="Arial" w:cs="Arial"/>
          <w:i/>
          <w:iCs/>
        </w:rPr>
        <w:t>Immunology and Laboratory Medicine, College of Medicine</w:t>
      </w:r>
      <w:r>
        <w:rPr>
          <w:rFonts w:ascii="Arial" w:hAnsi="Arial" w:cs="Arial"/>
          <w:i/>
          <w:iCs/>
        </w:rPr>
        <w:t xml:space="preserve">, </w:t>
      </w:r>
      <w:r w:rsidR="005C2B2D">
        <w:rPr>
          <w:rFonts w:ascii="Arial" w:hAnsi="Arial" w:cs="Arial"/>
          <w:i/>
          <w:iCs/>
        </w:rPr>
        <w:t>University of Florida</w:t>
      </w:r>
      <w:r>
        <w:rPr>
          <w:rFonts w:ascii="Arial" w:hAnsi="Arial" w:cs="Arial"/>
          <w:i/>
          <w:iCs/>
        </w:rPr>
        <w:t xml:space="preserve">. </w:t>
      </w:r>
      <w:hyperlink r:id="rId5" w:history="1">
        <w:r w:rsidR="00A067F0" w:rsidRPr="00E40CF1">
          <w:rPr>
            <w:rStyle w:val="Hyperlink"/>
            <w:rFonts w:ascii="Arial" w:hAnsi="Arial" w:cs="Arial"/>
            <w:i/>
            <w:iCs/>
          </w:rPr>
          <w:t>tgarrett@ufl.edu</w:t>
        </w:r>
      </w:hyperlink>
      <w:r w:rsidR="00A067F0">
        <w:rPr>
          <w:rFonts w:ascii="Arial" w:hAnsi="Arial" w:cs="Arial"/>
          <w:i/>
          <w:iCs/>
        </w:rPr>
        <w:t xml:space="preserve"> </w:t>
      </w:r>
    </w:p>
    <w:p w14:paraId="6407E0EF" w14:textId="77777777" w:rsidR="000361F6" w:rsidRPr="00197379" w:rsidRDefault="000361F6" w:rsidP="000361F6">
      <w:pPr>
        <w:keepLines/>
        <w:widowControl w:val="0"/>
        <w:jc w:val="center"/>
        <w:rPr>
          <w:rFonts w:ascii="Arial" w:hAnsi="Arial" w:cs="Arial"/>
        </w:rPr>
      </w:pPr>
    </w:p>
    <w:p w14:paraId="1D4D0DF6" w14:textId="77777777" w:rsidR="000361F6" w:rsidRPr="00197379" w:rsidRDefault="000361F6" w:rsidP="000361F6">
      <w:pPr>
        <w:keepLines/>
        <w:widowControl w:val="0"/>
        <w:jc w:val="center"/>
        <w:rPr>
          <w:rFonts w:ascii="Arial" w:hAnsi="Arial" w:cs="Arial"/>
        </w:rPr>
      </w:pPr>
    </w:p>
    <w:p w14:paraId="301D67BE" w14:textId="77777777" w:rsidR="000361F6" w:rsidRPr="00197379" w:rsidRDefault="000361F6" w:rsidP="000361F6">
      <w:pPr>
        <w:pStyle w:val="Heading5"/>
        <w:keepNext w:val="0"/>
        <w:keepLines/>
        <w:widowControl w:val="0"/>
        <w:jc w:val="center"/>
        <w:rPr>
          <w:rFonts w:ascii="Arial" w:hAnsi="Arial" w:cs="Arial"/>
          <w:szCs w:val="24"/>
        </w:rPr>
      </w:pPr>
      <w:r w:rsidRPr="00197379">
        <w:rPr>
          <w:rFonts w:ascii="Arial" w:hAnsi="Arial" w:cs="Arial"/>
          <w:szCs w:val="24"/>
        </w:rPr>
        <w:t>ABSTRACT</w:t>
      </w:r>
    </w:p>
    <w:p w14:paraId="7321A189" w14:textId="77777777" w:rsidR="000361F6" w:rsidRPr="00197379" w:rsidRDefault="000361F6" w:rsidP="000361F6">
      <w:pPr>
        <w:keepLines/>
        <w:widowControl w:val="0"/>
        <w:rPr>
          <w:rFonts w:ascii="Arial" w:hAnsi="Arial" w:cs="Arial"/>
        </w:rPr>
      </w:pPr>
      <w:bookmarkStart w:id="0" w:name="_GoBack"/>
      <w:bookmarkEnd w:id="0"/>
    </w:p>
    <w:p w14:paraId="546DF732" w14:textId="215C83A2" w:rsidR="00362B84" w:rsidRPr="00072BA1" w:rsidRDefault="00362B84" w:rsidP="00362B84">
      <w:pPr>
        <w:jc w:val="both"/>
        <w:rPr>
          <w:rFonts w:ascii="Arial" w:eastAsia="Times New Roman" w:hAnsi="Arial" w:cs="Arial"/>
          <w:sz w:val="22"/>
          <w:szCs w:val="22"/>
        </w:rPr>
      </w:pPr>
      <w:r w:rsidRPr="00072BA1">
        <w:rPr>
          <w:rFonts w:ascii="Arial" w:eastAsia="Times New Roman" w:hAnsi="Arial" w:cs="Arial"/>
          <w:b/>
          <w:sz w:val="22"/>
          <w:szCs w:val="22"/>
        </w:rPr>
        <w:t>Background:</w:t>
      </w:r>
      <w:r w:rsidRPr="00072BA1">
        <w:rPr>
          <w:rFonts w:ascii="Arial" w:eastAsia="Times New Roman" w:hAnsi="Arial" w:cs="Arial"/>
          <w:sz w:val="22"/>
          <w:szCs w:val="22"/>
        </w:rPr>
        <w:t xml:space="preserve"> </w:t>
      </w:r>
      <w:r>
        <w:rPr>
          <w:rFonts w:ascii="Arial" w:eastAsia="Times New Roman" w:hAnsi="Arial" w:cs="Arial"/>
          <w:sz w:val="22"/>
          <w:szCs w:val="22"/>
        </w:rPr>
        <w:t>Untargeted metabolomics data is increasingly collected by epidemiological studies to investigate population-level variation in the</w:t>
      </w:r>
      <w:r w:rsidRPr="00072BA1">
        <w:rPr>
          <w:rFonts w:ascii="Arial" w:eastAsia="Times New Roman" w:hAnsi="Arial" w:cs="Arial"/>
          <w:sz w:val="22"/>
          <w:szCs w:val="22"/>
        </w:rPr>
        <w:t xml:space="preserve"> development of health and disease</w:t>
      </w:r>
      <w:r>
        <w:rPr>
          <w:rFonts w:ascii="Arial" w:eastAsia="Times New Roman" w:hAnsi="Arial" w:cs="Arial"/>
          <w:sz w:val="22"/>
          <w:szCs w:val="22"/>
        </w:rPr>
        <w:t>. Reproducibility of untargeted metabolomics data analysis remains a challenge.</w:t>
      </w:r>
      <w:r w:rsidRPr="00072BA1">
        <w:rPr>
          <w:rFonts w:ascii="Arial" w:eastAsia="Times New Roman" w:hAnsi="Arial" w:cs="Arial"/>
          <w:sz w:val="22"/>
          <w:szCs w:val="22"/>
        </w:rPr>
        <w:t xml:space="preserve"> </w:t>
      </w:r>
      <w:del w:id="1" w:author="Lemas,Dominick" w:date="2020-01-06T13:03:00Z">
        <w:r w:rsidRPr="00072BA1" w:rsidDel="004B53E6">
          <w:rPr>
            <w:rFonts w:ascii="Arial" w:eastAsia="Times New Roman" w:hAnsi="Arial" w:cs="Arial"/>
            <w:sz w:val="22"/>
            <w:szCs w:val="22"/>
          </w:rPr>
          <w:delText xml:space="preserve">Although an increasing number of open source software packages have been developed to complete </w:delText>
        </w:r>
        <w:r w:rsidDel="004B53E6">
          <w:rPr>
            <w:rFonts w:ascii="Arial" w:eastAsia="Times New Roman" w:hAnsi="Arial" w:cs="Arial"/>
            <w:sz w:val="22"/>
            <w:szCs w:val="22"/>
          </w:rPr>
          <w:delText xml:space="preserve">untargeted </w:delText>
        </w:r>
        <w:r w:rsidRPr="00072BA1" w:rsidDel="004B53E6">
          <w:rPr>
            <w:rFonts w:ascii="Arial" w:eastAsia="Times New Roman" w:hAnsi="Arial" w:cs="Arial"/>
            <w:sz w:val="22"/>
            <w:szCs w:val="22"/>
          </w:rPr>
          <w:delText>metabolomics analysis, most of these programs were designed for single desktop users and lack high-throughput scalability and reproducibility</w:delText>
        </w:r>
      </w:del>
      <w:ins w:id="2" w:author="Du,Xinsong" w:date="2020-01-02T21:14:00Z">
        <w:del w:id="3" w:author="Lemas,Dominick" w:date="2020-01-06T13:03:00Z">
          <w:r w:rsidR="0066190A" w:rsidDel="004B53E6">
            <w:rPr>
              <w:rFonts w:ascii="Arial" w:eastAsia="Times New Roman" w:hAnsi="Arial" w:cs="Arial"/>
              <w:sz w:val="22"/>
              <w:szCs w:val="22"/>
            </w:rPr>
            <w:delText>,</w:delText>
          </w:r>
        </w:del>
      </w:ins>
      <w:ins w:id="4" w:author="Du,Xinsong" w:date="2020-01-02T21:23:00Z">
        <w:del w:id="5" w:author="Lemas,Dominick" w:date="2020-01-06T13:03:00Z">
          <w:r w:rsidR="006A001E" w:rsidDel="004B53E6">
            <w:rPr>
              <w:rFonts w:ascii="Arial" w:eastAsia="Times New Roman" w:hAnsi="Arial" w:cs="Arial"/>
              <w:sz w:val="22"/>
              <w:szCs w:val="22"/>
            </w:rPr>
            <w:delText xml:space="preserve"> study shows</w:delText>
          </w:r>
        </w:del>
      </w:ins>
      <w:ins w:id="6" w:author="Du,Xinsong" w:date="2020-01-02T21:14:00Z">
        <w:del w:id="7" w:author="Lemas,Dominick" w:date="2020-01-06T13:03:00Z">
          <w:r w:rsidR="0066190A" w:rsidDel="004B53E6">
            <w:rPr>
              <w:rFonts w:ascii="Arial" w:eastAsia="Times New Roman" w:hAnsi="Arial" w:cs="Arial"/>
              <w:sz w:val="22"/>
              <w:szCs w:val="22"/>
            </w:rPr>
            <w:delText xml:space="preserve"> different software or even software version can</w:delText>
          </w:r>
        </w:del>
      </w:ins>
      <w:ins w:id="8" w:author="Du,Xinsong" w:date="2020-01-02T21:15:00Z">
        <w:del w:id="9" w:author="Lemas,Dominick" w:date="2020-01-06T13:03:00Z">
          <w:r w:rsidR="0066190A" w:rsidDel="004B53E6">
            <w:rPr>
              <w:rFonts w:ascii="Arial" w:eastAsia="Times New Roman" w:hAnsi="Arial" w:cs="Arial"/>
              <w:sz w:val="22"/>
              <w:szCs w:val="22"/>
            </w:rPr>
            <w:delText xml:space="preserve"> produce very different results</w:delText>
          </w:r>
        </w:del>
      </w:ins>
      <w:del w:id="10" w:author="Lemas,Dominick" w:date="2020-01-06T13:03:00Z">
        <w:r w:rsidRPr="00072BA1" w:rsidDel="004B53E6">
          <w:rPr>
            <w:rFonts w:ascii="Arial" w:eastAsia="Times New Roman" w:hAnsi="Arial" w:cs="Arial"/>
            <w:sz w:val="22"/>
            <w:szCs w:val="22"/>
          </w:rPr>
          <w:delText>.</w:delText>
        </w:r>
        <w:r w:rsidDel="004B53E6">
          <w:rPr>
            <w:rFonts w:ascii="Arial" w:eastAsia="Times New Roman" w:hAnsi="Arial" w:cs="Arial"/>
            <w:sz w:val="22"/>
            <w:szCs w:val="22"/>
          </w:rPr>
          <w:delText xml:space="preserve"> Currently, software c</w:delText>
        </w:r>
      </w:del>
      <w:ins w:id="11" w:author="Lemas,Dominick" w:date="2020-01-06T13:03:00Z">
        <w:r w:rsidR="004B53E6">
          <w:rPr>
            <w:rFonts w:ascii="Arial" w:eastAsia="Times New Roman" w:hAnsi="Arial" w:cs="Arial"/>
            <w:sz w:val="22"/>
            <w:szCs w:val="22"/>
          </w:rPr>
          <w:t>C</w:t>
        </w:r>
      </w:ins>
      <w:r>
        <w:rPr>
          <w:rFonts w:ascii="Arial" w:eastAsia="Times New Roman" w:hAnsi="Arial" w:cs="Arial"/>
          <w:sz w:val="22"/>
          <w:szCs w:val="22"/>
        </w:rPr>
        <w:t>ontainer</w:t>
      </w:r>
      <w:ins w:id="12" w:author="Lemas,Dominick" w:date="2020-01-06T13:04:00Z">
        <w:r w:rsidR="004B53E6">
          <w:rPr>
            <w:rFonts w:ascii="Arial" w:eastAsia="Times New Roman" w:hAnsi="Arial" w:cs="Arial"/>
            <w:sz w:val="22"/>
            <w:szCs w:val="22"/>
          </w:rPr>
          <w:t>ization of analysis workflows</w:t>
        </w:r>
      </w:ins>
      <w:ins w:id="13" w:author="Lemas,Dominick" w:date="2020-01-06T13:05:00Z">
        <w:r w:rsidR="004B53E6">
          <w:rPr>
            <w:rFonts w:ascii="Arial" w:eastAsia="Times New Roman" w:hAnsi="Arial" w:cs="Arial"/>
            <w:sz w:val="22"/>
            <w:szCs w:val="22"/>
          </w:rPr>
          <w:t xml:space="preserve"> is the process of</w:t>
        </w:r>
      </w:ins>
      <w:del w:id="14" w:author="Lemas,Dominick" w:date="2020-01-06T13:04:00Z">
        <w:r w:rsidDel="004B53E6">
          <w:rPr>
            <w:rFonts w:ascii="Arial" w:eastAsia="Times New Roman" w:hAnsi="Arial" w:cs="Arial"/>
            <w:sz w:val="22"/>
            <w:szCs w:val="22"/>
          </w:rPr>
          <w:delText>s are able</w:delText>
        </w:r>
      </w:del>
      <w:ins w:id="15" w:author="Lemas,Dominick" w:date="2020-01-06T13:04:00Z">
        <w:r w:rsidR="004B53E6">
          <w:rPr>
            <w:rFonts w:ascii="Arial" w:eastAsia="Times New Roman" w:hAnsi="Arial" w:cs="Arial"/>
            <w:sz w:val="22"/>
            <w:szCs w:val="22"/>
          </w:rPr>
          <w:t xml:space="preserve"> </w:t>
        </w:r>
      </w:ins>
      <w:del w:id="16" w:author="Lemas,Dominick" w:date="2020-01-06T13:04:00Z">
        <w:r w:rsidDel="004B53E6">
          <w:rPr>
            <w:rFonts w:ascii="Arial" w:eastAsia="Times New Roman" w:hAnsi="Arial" w:cs="Arial"/>
            <w:sz w:val="22"/>
            <w:szCs w:val="22"/>
          </w:rPr>
          <w:delText xml:space="preserve"> to </w:delText>
        </w:r>
      </w:del>
      <w:r>
        <w:rPr>
          <w:rFonts w:ascii="Arial" w:eastAsia="Times New Roman" w:hAnsi="Arial" w:cs="Arial"/>
          <w:sz w:val="22"/>
          <w:szCs w:val="22"/>
        </w:rPr>
        <w:t>packag</w:t>
      </w:r>
      <w:ins w:id="17" w:author="Lemas,Dominick" w:date="2020-01-06T13:05:00Z">
        <w:r w:rsidR="004B53E6">
          <w:rPr>
            <w:rFonts w:ascii="Arial" w:eastAsia="Times New Roman" w:hAnsi="Arial" w:cs="Arial"/>
            <w:sz w:val="22"/>
            <w:szCs w:val="22"/>
          </w:rPr>
          <w:t>ing</w:t>
        </w:r>
      </w:ins>
      <w:del w:id="18" w:author="Lemas,Dominick" w:date="2020-01-06T13:05:00Z">
        <w:r w:rsidDel="004B53E6">
          <w:rPr>
            <w:rFonts w:ascii="Arial" w:eastAsia="Times New Roman" w:hAnsi="Arial" w:cs="Arial"/>
            <w:sz w:val="22"/>
            <w:szCs w:val="22"/>
          </w:rPr>
          <w:delText>e</w:delText>
        </w:r>
      </w:del>
      <w:r>
        <w:rPr>
          <w:rFonts w:ascii="Arial" w:eastAsia="Times New Roman" w:hAnsi="Arial" w:cs="Arial"/>
          <w:sz w:val="22"/>
          <w:szCs w:val="22"/>
        </w:rPr>
        <w:t xml:space="preserve"> all codes and dependencies of an application to ensure portability, infrastructure flexibility and reproducibility. </w:t>
      </w:r>
      <w:del w:id="19" w:author="Lemas,Dominick" w:date="2020-01-06T13:05:00Z">
        <w:r w:rsidDel="004B53E6">
          <w:rPr>
            <w:rFonts w:ascii="Arial" w:eastAsia="Times New Roman" w:hAnsi="Arial" w:cs="Arial"/>
            <w:sz w:val="22"/>
            <w:szCs w:val="22"/>
          </w:rPr>
          <w:delText>Applications running in with the container will depend on the environment pre-built in the container regardless of the environment in the host machine.</w:delText>
        </w:r>
        <w:r w:rsidRPr="00072BA1" w:rsidDel="004B53E6">
          <w:rPr>
            <w:rFonts w:ascii="Arial" w:eastAsia="Times New Roman" w:hAnsi="Arial" w:cs="Arial"/>
            <w:sz w:val="22"/>
            <w:szCs w:val="22"/>
          </w:rPr>
          <w:delText xml:space="preserve"> </w:delText>
        </w:r>
      </w:del>
      <w:r w:rsidRPr="00072BA1">
        <w:rPr>
          <w:rFonts w:ascii="Arial" w:eastAsia="Times New Roman" w:hAnsi="Arial" w:cs="Arial"/>
          <w:sz w:val="22"/>
          <w:szCs w:val="22"/>
        </w:rPr>
        <w:t>Nextflow is a pipeline development tool supporting containerization and high performance computing, which improves the scalability and reproducibility of bioinformatics research</w:t>
      </w:r>
      <w:r>
        <w:rPr>
          <w:rFonts w:ascii="Arial" w:eastAsia="Times New Roman" w:hAnsi="Arial" w:cs="Arial"/>
          <w:sz w:val="22"/>
          <w:szCs w:val="22"/>
        </w:rPr>
        <w:t>.</w:t>
      </w:r>
    </w:p>
    <w:p w14:paraId="19B12450" w14:textId="77777777" w:rsidR="00362B84" w:rsidRPr="00072BA1" w:rsidRDefault="00362B84" w:rsidP="00362B84">
      <w:pPr>
        <w:jc w:val="both"/>
        <w:rPr>
          <w:rFonts w:ascii="Arial" w:eastAsia="Times New Roman" w:hAnsi="Arial" w:cs="Arial"/>
          <w:sz w:val="22"/>
          <w:szCs w:val="22"/>
        </w:rPr>
      </w:pPr>
    </w:p>
    <w:p w14:paraId="3BCAE129" w14:textId="6D79B690" w:rsidR="00362B84" w:rsidRPr="00072BA1" w:rsidRDefault="00362B84" w:rsidP="00362B84">
      <w:pPr>
        <w:jc w:val="both"/>
        <w:rPr>
          <w:rFonts w:ascii="Arial" w:eastAsia="Times New Roman" w:hAnsi="Arial" w:cs="Arial"/>
          <w:sz w:val="22"/>
          <w:szCs w:val="22"/>
        </w:rPr>
      </w:pPr>
      <w:r w:rsidRPr="00072BA1">
        <w:rPr>
          <w:rFonts w:ascii="Arial" w:eastAsia="Times New Roman" w:hAnsi="Arial" w:cs="Arial"/>
          <w:b/>
          <w:sz w:val="22"/>
          <w:szCs w:val="22"/>
        </w:rPr>
        <w:t>Objective</w:t>
      </w:r>
      <w:r w:rsidRPr="00072BA1">
        <w:rPr>
          <w:rFonts w:ascii="Arial" w:eastAsia="Times New Roman" w:hAnsi="Arial" w:cs="Arial"/>
          <w:sz w:val="22"/>
          <w:szCs w:val="22"/>
        </w:rPr>
        <w:t>: The goal of our project is to develop a</w:t>
      </w:r>
      <w:del w:id="20" w:author="Lemas,Dominick" w:date="2020-01-06T13:05:00Z">
        <w:r w:rsidRPr="00072BA1" w:rsidDel="004B53E6">
          <w:rPr>
            <w:rFonts w:ascii="Arial" w:eastAsia="Times New Roman" w:hAnsi="Arial" w:cs="Arial"/>
            <w:sz w:val="22"/>
            <w:szCs w:val="22"/>
          </w:rPr>
          <w:delText>n</w:delText>
        </w:r>
      </w:del>
      <w:ins w:id="21" w:author="Lemas,Dominick" w:date="2020-01-06T13:05:00Z">
        <w:r w:rsidR="004B53E6">
          <w:rPr>
            <w:rFonts w:ascii="Arial" w:eastAsia="Times New Roman" w:hAnsi="Arial" w:cs="Arial"/>
            <w:sz w:val="22"/>
            <w:szCs w:val="22"/>
          </w:rPr>
          <w:t xml:space="preserve"> container-based</w:t>
        </w:r>
      </w:ins>
      <w:r w:rsidRPr="00072BA1">
        <w:rPr>
          <w:rFonts w:ascii="Arial" w:eastAsia="Times New Roman" w:hAnsi="Arial" w:cs="Arial"/>
          <w:sz w:val="22"/>
          <w:szCs w:val="22"/>
        </w:rPr>
        <w:t xml:space="preserve"> open-source tool </w:t>
      </w:r>
      <w:del w:id="22" w:author="Lemas,Dominick" w:date="2020-01-06T13:06:00Z">
        <w:r w:rsidRPr="00072BA1" w:rsidDel="004B53E6">
          <w:rPr>
            <w:rFonts w:ascii="Arial" w:eastAsia="Times New Roman" w:hAnsi="Arial" w:cs="Arial"/>
            <w:sz w:val="22"/>
            <w:szCs w:val="22"/>
          </w:rPr>
          <w:delText xml:space="preserve">using Nextflow </w:delText>
        </w:r>
      </w:del>
      <w:r w:rsidRPr="00072BA1">
        <w:rPr>
          <w:rFonts w:ascii="Arial" w:eastAsia="Times New Roman" w:hAnsi="Arial" w:cs="Arial"/>
          <w:sz w:val="22"/>
          <w:szCs w:val="22"/>
        </w:rPr>
        <w:t>to facilitate reproducible and scalable</w:t>
      </w:r>
      <w:r>
        <w:rPr>
          <w:rFonts w:ascii="Arial" w:eastAsia="Times New Roman" w:hAnsi="Arial" w:cs="Arial"/>
          <w:sz w:val="22"/>
          <w:szCs w:val="22"/>
        </w:rPr>
        <w:t xml:space="preserve"> untargeted</w:t>
      </w:r>
      <w:r w:rsidRPr="00072BA1">
        <w:rPr>
          <w:rFonts w:ascii="Arial" w:eastAsia="Times New Roman" w:hAnsi="Arial" w:cs="Arial"/>
          <w:sz w:val="22"/>
          <w:szCs w:val="22"/>
        </w:rPr>
        <w:t xml:space="preserve"> metabolomic data analysis.</w:t>
      </w:r>
    </w:p>
    <w:p w14:paraId="712CC266" w14:textId="77777777" w:rsidR="00362B84" w:rsidRPr="00072BA1" w:rsidRDefault="00362B84" w:rsidP="00362B84">
      <w:pPr>
        <w:jc w:val="both"/>
        <w:rPr>
          <w:rFonts w:ascii="Arial" w:eastAsia="Times New Roman" w:hAnsi="Arial" w:cs="Arial"/>
          <w:sz w:val="22"/>
          <w:szCs w:val="22"/>
        </w:rPr>
      </w:pPr>
    </w:p>
    <w:p w14:paraId="5D2AC175" w14:textId="6100232F" w:rsidR="00362B84" w:rsidRPr="00072BA1" w:rsidRDefault="00362B84" w:rsidP="00362B84">
      <w:pPr>
        <w:jc w:val="both"/>
        <w:rPr>
          <w:rFonts w:ascii="Arial" w:eastAsia="Times New Roman" w:hAnsi="Arial" w:cs="Arial"/>
          <w:sz w:val="22"/>
          <w:szCs w:val="22"/>
        </w:rPr>
      </w:pPr>
      <w:r w:rsidRPr="00072BA1">
        <w:rPr>
          <w:rFonts w:ascii="Arial" w:eastAsia="Times New Roman" w:hAnsi="Arial" w:cs="Arial"/>
          <w:b/>
          <w:sz w:val="22"/>
          <w:szCs w:val="22"/>
        </w:rPr>
        <w:t>Findings</w:t>
      </w:r>
      <w:r w:rsidRPr="00072BA1">
        <w:rPr>
          <w:rFonts w:ascii="Arial" w:eastAsia="Times New Roman" w:hAnsi="Arial" w:cs="Arial"/>
          <w:sz w:val="22"/>
          <w:szCs w:val="22"/>
        </w:rPr>
        <w:t xml:space="preserve">: </w:t>
      </w:r>
      <w:r>
        <w:rPr>
          <w:rFonts w:ascii="Arial" w:eastAsia="Times New Roman" w:hAnsi="Arial" w:cs="Arial"/>
          <w:sz w:val="22"/>
          <w:szCs w:val="22"/>
        </w:rPr>
        <w:t>The pipeline</w:t>
      </w:r>
      <w:r w:rsidRPr="00072BA1">
        <w:rPr>
          <w:rFonts w:ascii="Arial" w:eastAsia="Times New Roman" w:hAnsi="Arial" w:cs="Arial"/>
          <w:sz w:val="22"/>
          <w:szCs w:val="22"/>
        </w:rPr>
        <w:t xml:space="preserve"> can be executed on any UNIX-like systems with a specific focus on </w:t>
      </w:r>
      <w:r>
        <w:rPr>
          <w:rFonts w:ascii="Arial" w:eastAsia="Times New Roman" w:hAnsi="Arial" w:cs="Arial"/>
          <w:sz w:val="22"/>
          <w:szCs w:val="22"/>
        </w:rPr>
        <w:t>implementation</w:t>
      </w:r>
      <w:r w:rsidRPr="00072BA1">
        <w:rPr>
          <w:rFonts w:ascii="Arial" w:eastAsia="Times New Roman" w:hAnsi="Arial" w:cs="Arial"/>
          <w:sz w:val="22"/>
          <w:szCs w:val="22"/>
        </w:rPr>
        <w:t xml:space="preserve"> within large-scale computing environments. We</w:t>
      </w:r>
      <w:ins w:id="23" w:author="Du,Xinsong" w:date="2020-01-02T21:05:00Z">
        <w:r w:rsidR="004D10F6">
          <w:rPr>
            <w:rFonts w:ascii="Arial" w:eastAsia="Times New Roman" w:hAnsi="Arial" w:cs="Arial"/>
            <w:sz w:val="22"/>
            <w:szCs w:val="22"/>
          </w:rPr>
          <w:t xml:space="preserve"> have embedded </w:t>
        </w:r>
        <w:del w:id="24" w:author="Lemas,Dominick" w:date="2020-01-06T13:06:00Z">
          <w:r w:rsidR="004D10F6" w:rsidDel="004B53E6">
            <w:rPr>
              <w:rFonts w:ascii="Arial" w:eastAsia="Times New Roman" w:hAnsi="Arial" w:cs="Arial"/>
              <w:sz w:val="22"/>
              <w:szCs w:val="22"/>
            </w:rPr>
            <w:delText xml:space="preserve">a </w:delText>
          </w:r>
        </w:del>
      </w:ins>
      <w:ins w:id="25" w:author="Du,Xinsong" w:date="2020-01-02T21:06:00Z">
        <w:r w:rsidR="004D10F6">
          <w:rPr>
            <w:rFonts w:ascii="Arial" w:eastAsia="Times New Roman" w:hAnsi="Arial" w:cs="Arial"/>
            <w:sz w:val="22"/>
            <w:szCs w:val="22"/>
          </w:rPr>
          <w:t>common metabolomics analysis software</w:t>
        </w:r>
      </w:ins>
      <w:ins w:id="26" w:author="Lemas,Dominick" w:date="2020-01-06T13:06:00Z">
        <w:r w:rsidR="004B53E6">
          <w:rPr>
            <w:rFonts w:ascii="Arial" w:eastAsia="Times New Roman" w:hAnsi="Arial" w:cs="Arial"/>
            <w:sz w:val="22"/>
            <w:szCs w:val="22"/>
          </w:rPr>
          <w:t xml:space="preserve"> (i.e </w:t>
        </w:r>
      </w:ins>
      <w:ins w:id="27" w:author="Du,Xinsong" w:date="2020-01-02T21:06:00Z">
        <w:del w:id="28" w:author="Lemas,Dominick" w:date="2020-01-06T13:06:00Z">
          <w:r w:rsidR="004D10F6" w:rsidDel="004B53E6">
            <w:rPr>
              <w:rFonts w:ascii="Arial" w:eastAsia="Times New Roman" w:hAnsi="Arial" w:cs="Arial"/>
              <w:sz w:val="22"/>
              <w:szCs w:val="22"/>
            </w:rPr>
            <w:delText xml:space="preserve"> – </w:delText>
          </w:r>
        </w:del>
        <w:r w:rsidR="004D10F6">
          <w:rPr>
            <w:rFonts w:ascii="Arial" w:eastAsia="Times New Roman" w:hAnsi="Arial" w:cs="Arial"/>
            <w:sz w:val="22"/>
            <w:szCs w:val="22"/>
          </w:rPr>
          <w:t>Mzmine</w:t>
        </w:r>
      </w:ins>
      <w:ins w:id="29" w:author="Lemas,Dominick" w:date="2020-01-06T13:06:00Z">
        <w:r w:rsidR="004B53E6">
          <w:rPr>
            <w:rFonts w:ascii="Arial" w:eastAsia="Times New Roman" w:hAnsi="Arial" w:cs="Arial"/>
            <w:sz w:val="22"/>
            <w:szCs w:val="22"/>
          </w:rPr>
          <w:t xml:space="preserve">) </w:t>
        </w:r>
      </w:ins>
      <w:ins w:id="30" w:author="Du,Xinsong" w:date="2020-01-02T21:06:00Z">
        <w:del w:id="31" w:author="Lemas,Dominick" w:date="2020-01-06T13:06:00Z">
          <w:r w:rsidR="004D10F6" w:rsidDel="004B53E6">
            <w:rPr>
              <w:rFonts w:ascii="Arial" w:eastAsia="Times New Roman" w:hAnsi="Arial" w:cs="Arial"/>
              <w:sz w:val="22"/>
              <w:szCs w:val="22"/>
            </w:rPr>
            <w:delText xml:space="preserve">, to </w:delText>
          </w:r>
        </w:del>
      </w:ins>
      <w:ins w:id="32" w:author="Lemas,Dominick" w:date="2020-01-06T13:06:00Z">
        <w:r w:rsidR="004B53E6">
          <w:rPr>
            <w:rFonts w:ascii="Arial" w:eastAsia="Times New Roman" w:hAnsi="Arial" w:cs="Arial"/>
            <w:sz w:val="22"/>
            <w:szCs w:val="22"/>
          </w:rPr>
          <w:t>with</w:t>
        </w:r>
      </w:ins>
      <w:ins w:id="33" w:author="Lemas,Dominick" w:date="2020-01-06T13:07:00Z">
        <w:r w:rsidR="004B53E6">
          <w:rPr>
            <w:rFonts w:ascii="Arial" w:eastAsia="Times New Roman" w:hAnsi="Arial" w:cs="Arial"/>
            <w:sz w:val="22"/>
            <w:szCs w:val="22"/>
          </w:rPr>
          <w:t>in</w:t>
        </w:r>
      </w:ins>
      <w:ins w:id="34" w:author="Lemas,Dominick" w:date="2020-01-06T13:06:00Z">
        <w:r w:rsidR="004B53E6">
          <w:rPr>
            <w:rFonts w:ascii="Arial" w:eastAsia="Times New Roman" w:hAnsi="Arial" w:cs="Arial"/>
            <w:sz w:val="22"/>
            <w:szCs w:val="22"/>
          </w:rPr>
          <w:t xml:space="preserve"> a </w:t>
        </w:r>
      </w:ins>
      <w:ins w:id="35" w:author="Du,Xinsong" w:date="2020-01-02T21:06:00Z">
        <w:r w:rsidR="004D10F6">
          <w:rPr>
            <w:rFonts w:ascii="Arial" w:eastAsia="Times New Roman" w:hAnsi="Arial" w:cs="Arial"/>
            <w:sz w:val="22"/>
            <w:szCs w:val="22"/>
          </w:rPr>
          <w:t xml:space="preserve">Nextflow </w:t>
        </w:r>
      </w:ins>
      <w:ins w:id="36" w:author="Lemas,Dominick" w:date="2020-01-06T13:07:00Z">
        <w:r w:rsidR="004B53E6">
          <w:rPr>
            <w:rFonts w:ascii="Arial" w:eastAsia="Times New Roman" w:hAnsi="Arial" w:cs="Arial"/>
            <w:sz w:val="22"/>
            <w:szCs w:val="22"/>
          </w:rPr>
          <w:t xml:space="preserve">workflow </w:t>
        </w:r>
      </w:ins>
      <w:ins w:id="37" w:author="Du,Xinsong" w:date="2020-01-02T21:06:00Z">
        <w:r w:rsidR="004D10F6">
          <w:rPr>
            <w:rFonts w:ascii="Arial" w:eastAsia="Times New Roman" w:hAnsi="Arial" w:cs="Arial"/>
            <w:sz w:val="22"/>
            <w:szCs w:val="22"/>
          </w:rPr>
          <w:t>for the purpose of enhancing reproducibility</w:t>
        </w:r>
        <w:r w:rsidR="00852383">
          <w:rPr>
            <w:rFonts w:ascii="Arial" w:eastAsia="Times New Roman" w:hAnsi="Arial" w:cs="Arial"/>
            <w:sz w:val="22"/>
            <w:szCs w:val="22"/>
          </w:rPr>
          <w:t xml:space="preserve">. </w:t>
        </w:r>
      </w:ins>
      <w:del w:id="38" w:author="Du,Xinsong" w:date="2020-01-02T21:06:00Z">
        <w:r w:rsidRPr="00072BA1" w:rsidDel="00852383">
          <w:rPr>
            <w:rFonts w:ascii="Arial" w:eastAsia="Times New Roman" w:hAnsi="Arial" w:cs="Arial"/>
            <w:sz w:val="22"/>
            <w:szCs w:val="22"/>
          </w:rPr>
          <w:delText xml:space="preserve"> have developed </w:delText>
        </w:r>
        <w:r w:rsidDel="00852383">
          <w:rPr>
            <w:rFonts w:ascii="Arial" w:eastAsia="Times New Roman" w:hAnsi="Arial" w:cs="Arial"/>
            <w:sz w:val="22"/>
            <w:szCs w:val="22"/>
          </w:rPr>
          <w:delText>the pipeline</w:delText>
        </w:r>
        <w:r w:rsidRPr="00072BA1" w:rsidDel="00852383">
          <w:rPr>
            <w:rFonts w:ascii="Arial" w:eastAsia="Times New Roman" w:hAnsi="Arial" w:cs="Arial"/>
            <w:sz w:val="22"/>
            <w:szCs w:val="22"/>
          </w:rPr>
          <w:delText xml:space="preserve"> to </w:delText>
        </w:r>
        <w:r w:rsidDel="00852383">
          <w:rPr>
            <w:rFonts w:ascii="Arial" w:eastAsia="Times New Roman" w:hAnsi="Arial" w:cs="Arial"/>
            <w:sz w:val="22"/>
            <w:szCs w:val="22"/>
          </w:rPr>
          <w:delText>run parallelized</w:delText>
        </w:r>
        <w:r w:rsidRPr="00072BA1" w:rsidDel="00852383">
          <w:rPr>
            <w:rFonts w:ascii="Arial" w:eastAsia="Times New Roman" w:hAnsi="Arial" w:cs="Arial"/>
            <w:sz w:val="22"/>
            <w:szCs w:val="22"/>
          </w:rPr>
          <w:delText xml:space="preserve"> common metabolites analysis software packages including </w:delText>
        </w:r>
        <w:r w:rsidDel="00852383">
          <w:rPr>
            <w:rFonts w:ascii="Arial" w:eastAsia="Times New Roman" w:hAnsi="Arial" w:cs="Arial"/>
            <w:sz w:val="22"/>
            <w:szCs w:val="22"/>
          </w:rPr>
          <w:delText>M</w:delText>
        </w:r>
        <w:r w:rsidRPr="00072BA1" w:rsidDel="00852383">
          <w:rPr>
            <w:rFonts w:ascii="Arial" w:eastAsia="Times New Roman" w:hAnsi="Arial" w:cs="Arial"/>
            <w:sz w:val="22"/>
            <w:szCs w:val="22"/>
          </w:rPr>
          <w:delText>z</w:delText>
        </w:r>
        <w:r w:rsidDel="00852383">
          <w:rPr>
            <w:rFonts w:ascii="Arial" w:eastAsia="Times New Roman" w:hAnsi="Arial" w:cs="Arial"/>
            <w:sz w:val="22"/>
            <w:szCs w:val="22"/>
          </w:rPr>
          <w:delText>M</w:delText>
        </w:r>
        <w:r w:rsidRPr="00072BA1" w:rsidDel="00852383">
          <w:rPr>
            <w:rFonts w:ascii="Arial" w:eastAsia="Times New Roman" w:hAnsi="Arial" w:cs="Arial"/>
            <w:sz w:val="22"/>
            <w:szCs w:val="22"/>
          </w:rPr>
          <w:delText xml:space="preserve">ine and </w:delText>
        </w:r>
        <w:r w:rsidDel="00852383">
          <w:rPr>
            <w:rFonts w:ascii="Arial" w:eastAsia="Times New Roman" w:hAnsi="Arial" w:cs="Arial"/>
            <w:sz w:val="22"/>
            <w:szCs w:val="22"/>
          </w:rPr>
          <w:delText>XCMS</w:delText>
        </w:r>
        <w:r w:rsidRPr="00072BA1" w:rsidDel="00852383">
          <w:rPr>
            <w:rFonts w:ascii="Arial" w:eastAsia="Times New Roman" w:hAnsi="Arial" w:cs="Arial"/>
            <w:sz w:val="22"/>
            <w:szCs w:val="22"/>
          </w:rPr>
          <w:delText xml:space="preserve"> for peak detection to enhance precision. </w:delText>
        </w:r>
      </w:del>
      <w:r w:rsidRPr="00072BA1">
        <w:rPr>
          <w:rFonts w:ascii="Arial" w:eastAsia="Times New Roman" w:hAnsi="Arial" w:cs="Arial"/>
          <w:sz w:val="22"/>
          <w:szCs w:val="22"/>
        </w:rPr>
        <w:t>Moreover,</w:t>
      </w:r>
      <w:r>
        <w:rPr>
          <w:rFonts w:ascii="Arial" w:eastAsia="Times New Roman" w:hAnsi="Arial" w:cs="Arial"/>
          <w:sz w:val="22"/>
          <w:szCs w:val="22"/>
        </w:rPr>
        <w:t xml:space="preserve"> we used</w:t>
      </w:r>
      <w:r w:rsidRPr="00072BA1">
        <w:rPr>
          <w:rFonts w:ascii="Arial" w:eastAsia="Times New Roman" w:hAnsi="Arial" w:cs="Arial"/>
          <w:sz w:val="22"/>
          <w:szCs w:val="22"/>
        </w:rPr>
        <w:t xml:space="preserve"> </w:t>
      </w:r>
      <w:del w:id="39" w:author="Du,Xinsong" w:date="2020-01-02T20:55:00Z">
        <w:r w:rsidR="00661FA6" w:rsidDel="00661FA6">
          <w:rPr>
            <w:rFonts w:ascii="Arial" w:eastAsia="Times New Roman" w:hAnsi="Arial" w:cs="Arial"/>
            <w:sz w:val="22"/>
            <w:szCs w:val="22"/>
          </w:rPr>
          <w:delText>SECIMTools</w:delText>
        </w:r>
        <w:r w:rsidDel="00661FA6">
          <w:rPr>
            <w:rFonts w:ascii="Arial" w:eastAsia="Times New Roman" w:hAnsi="Arial" w:cs="Arial"/>
            <w:sz w:val="22"/>
            <w:szCs w:val="22"/>
          </w:rPr>
          <w:delText xml:space="preserve"> </w:delText>
        </w:r>
      </w:del>
      <w:ins w:id="40" w:author="Du,Xinsong" w:date="2020-01-02T20:55:00Z">
        <w:r w:rsidR="00661FA6">
          <w:rPr>
            <w:rFonts w:ascii="Arial" w:eastAsia="Times New Roman" w:hAnsi="Arial" w:cs="Arial"/>
            <w:sz w:val="22"/>
            <w:szCs w:val="22"/>
          </w:rPr>
          <w:t xml:space="preserve">Python </w:t>
        </w:r>
      </w:ins>
      <w:r>
        <w:rPr>
          <w:rFonts w:ascii="Arial" w:eastAsia="Times New Roman" w:hAnsi="Arial" w:cs="Arial"/>
          <w:sz w:val="22"/>
          <w:szCs w:val="22"/>
        </w:rPr>
        <w:t>for statistical tests</w:t>
      </w:r>
      <w:del w:id="41" w:author="Du,Xinsong" w:date="2020-01-02T21:07:00Z">
        <w:r w:rsidDel="0066190A">
          <w:rPr>
            <w:rFonts w:ascii="Arial" w:eastAsia="Times New Roman" w:hAnsi="Arial" w:cs="Arial"/>
            <w:sz w:val="22"/>
            <w:szCs w:val="22"/>
          </w:rPr>
          <w:delText xml:space="preserve"> such as ANOVA and student t-test</w:delText>
        </w:r>
      </w:del>
      <w:r>
        <w:rPr>
          <w:rFonts w:ascii="Arial" w:eastAsia="Times New Roman" w:hAnsi="Arial" w:cs="Arial"/>
          <w:sz w:val="22"/>
          <w:szCs w:val="22"/>
        </w:rPr>
        <w:t>, as well as</w:t>
      </w:r>
      <w:r w:rsidRPr="00072BA1">
        <w:rPr>
          <w:rFonts w:ascii="Arial" w:eastAsia="Times New Roman" w:hAnsi="Arial" w:cs="Arial"/>
          <w:sz w:val="22"/>
          <w:szCs w:val="22"/>
        </w:rPr>
        <w:t xml:space="preserve"> provid</w:t>
      </w:r>
      <w:r>
        <w:rPr>
          <w:rFonts w:ascii="Arial" w:eastAsia="Times New Roman" w:hAnsi="Arial" w:cs="Arial"/>
          <w:sz w:val="22"/>
          <w:szCs w:val="22"/>
        </w:rPr>
        <w:t>ing</w:t>
      </w:r>
      <w:r w:rsidRPr="00072BA1">
        <w:rPr>
          <w:rFonts w:ascii="Arial" w:eastAsia="Times New Roman" w:hAnsi="Arial" w:cs="Arial"/>
          <w:sz w:val="22"/>
          <w:szCs w:val="22"/>
        </w:rPr>
        <w:t xml:space="preserve"> users multiple</w:t>
      </w:r>
      <w:r>
        <w:rPr>
          <w:rFonts w:ascii="Arial" w:eastAsia="Times New Roman" w:hAnsi="Arial" w:cs="Arial"/>
          <w:sz w:val="22"/>
          <w:szCs w:val="22"/>
        </w:rPr>
        <w:t xml:space="preserve"> visualization methods including </w:t>
      </w:r>
      <w:r w:rsidRPr="00072BA1">
        <w:rPr>
          <w:rFonts w:ascii="Arial" w:eastAsia="Times New Roman" w:hAnsi="Arial" w:cs="Arial"/>
          <w:sz w:val="22"/>
          <w:szCs w:val="22"/>
        </w:rPr>
        <w:t xml:space="preserve">principle component analysis, </w:t>
      </w:r>
      <w:del w:id="42" w:author="Du,Xinsong" w:date="2020-01-02T21:17:00Z">
        <w:r w:rsidRPr="00072BA1" w:rsidDel="00D37153">
          <w:rPr>
            <w:rFonts w:ascii="Arial" w:eastAsia="Times New Roman" w:hAnsi="Arial" w:cs="Arial"/>
            <w:sz w:val="22"/>
            <w:szCs w:val="22"/>
          </w:rPr>
          <w:delText>v</w:delText>
        </w:r>
        <w:r w:rsidDel="00D37153">
          <w:rPr>
            <w:rFonts w:ascii="Arial" w:eastAsia="Times New Roman" w:hAnsi="Arial" w:cs="Arial"/>
            <w:sz w:val="22"/>
            <w:szCs w:val="22"/>
          </w:rPr>
          <w:delText>olcano plots,</w:delText>
        </w:r>
      </w:del>
      <w:ins w:id="43" w:author="Du,Xinsong" w:date="2020-01-02T21:17:00Z">
        <w:r w:rsidR="00D37153">
          <w:rPr>
            <w:rFonts w:ascii="Arial" w:eastAsia="Times New Roman" w:hAnsi="Arial" w:cs="Arial"/>
            <w:sz w:val="22"/>
            <w:szCs w:val="22"/>
          </w:rPr>
          <w:t>and</w:t>
        </w:r>
      </w:ins>
      <w:r w:rsidRPr="00072BA1">
        <w:rPr>
          <w:rFonts w:ascii="Arial" w:eastAsia="Times New Roman" w:hAnsi="Arial" w:cs="Arial"/>
          <w:sz w:val="22"/>
          <w:szCs w:val="22"/>
        </w:rPr>
        <w:t xml:space="preserve"> hierarchical clustering</w:t>
      </w:r>
      <w:del w:id="44" w:author="Du,Xinsong" w:date="2020-01-02T21:17:00Z">
        <w:r w:rsidDel="00D37153">
          <w:rPr>
            <w:rFonts w:ascii="Arial" w:eastAsia="Times New Roman" w:hAnsi="Arial" w:cs="Arial"/>
            <w:sz w:val="22"/>
            <w:szCs w:val="22"/>
          </w:rPr>
          <w:delText xml:space="preserve"> and others</w:delText>
        </w:r>
      </w:del>
      <w:r w:rsidRPr="00072BA1">
        <w:rPr>
          <w:rFonts w:ascii="Arial" w:eastAsia="Times New Roman" w:hAnsi="Arial" w:cs="Arial"/>
          <w:sz w:val="22"/>
          <w:szCs w:val="22"/>
        </w:rPr>
        <w:t>. To facilitate dynamic and transparent data processing, we have included MultiQC</w:t>
      </w:r>
      <w:ins w:id="45" w:author="Du,Xinsong" w:date="2020-01-02T21:18:00Z">
        <w:r w:rsidR="00993C73">
          <w:rPr>
            <w:rFonts w:ascii="Arial" w:eastAsia="Times New Roman" w:hAnsi="Arial" w:cs="Arial"/>
            <w:sz w:val="22"/>
            <w:szCs w:val="22"/>
          </w:rPr>
          <w:t xml:space="preserve"> interactive</w:t>
        </w:r>
      </w:ins>
      <w:r w:rsidRPr="00072BA1">
        <w:rPr>
          <w:rFonts w:ascii="Arial" w:eastAsia="Times New Roman" w:hAnsi="Arial" w:cs="Arial"/>
          <w:sz w:val="22"/>
          <w:szCs w:val="22"/>
        </w:rPr>
        <w:t xml:space="preserve"> reports to visualize the result of data processing and summarize metabolomics output.</w:t>
      </w:r>
      <w:ins w:id="46" w:author="Du,Xinsong" w:date="2020-01-02T21:18:00Z">
        <w:r w:rsidR="00AF1ED3">
          <w:rPr>
            <w:rFonts w:ascii="Arial" w:eastAsia="Times New Roman" w:hAnsi="Arial" w:cs="Arial"/>
            <w:sz w:val="22"/>
            <w:szCs w:val="22"/>
          </w:rPr>
          <w:t xml:space="preserve"> </w:t>
        </w:r>
      </w:ins>
      <w:del w:id="47" w:author="Du,Xinsong" w:date="2020-01-02T21:18:00Z">
        <w:r w:rsidDel="00AF1ED3">
          <w:rPr>
            <w:rFonts w:ascii="Arial" w:eastAsia="Times New Roman" w:hAnsi="Arial" w:cs="Arial"/>
            <w:sz w:val="22"/>
            <w:szCs w:val="22"/>
          </w:rPr>
          <w:delText xml:space="preserve"> </w:delText>
        </w:r>
      </w:del>
      <w:del w:id="48" w:author="Du,Xinsong" w:date="2020-01-02T21:11:00Z">
        <w:r w:rsidDel="0066190A">
          <w:rPr>
            <w:rFonts w:ascii="Arial" w:eastAsia="Times New Roman" w:hAnsi="Arial" w:cs="Arial"/>
            <w:sz w:val="22"/>
            <w:szCs w:val="22"/>
          </w:rPr>
          <w:delText xml:space="preserve">Furthermore, the relationship between the input file size and the use of corresponding computing resources is monitored within the pipeline. This provides useful suggestions for further computing resource allocation and efficient use. </w:delText>
        </w:r>
      </w:del>
      <w:ins w:id="49" w:author="Du,Xinsong" w:date="2020-01-02T21:18:00Z">
        <w:r w:rsidR="002608EC">
          <w:rPr>
            <w:rFonts w:ascii="Arial" w:eastAsia="Times New Roman" w:hAnsi="Arial" w:cs="Arial"/>
            <w:sz w:val="22"/>
            <w:szCs w:val="22"/>
          </w:rPr>
          <w:t>To test our pipeline</w:t>
        </w:r>
      </w:ins>
      <w:ins w:id="50" w:author="Du,Xinsong" w:date="2020-01-02T20:55:00Z">
        <w:r>
          <w:rPr>
            <w:rFonts w:ascii="Arial" w:eastAsia="Times New Roman" w:hAnsi="Arial" w:cs="Arial"/>
            <w:sz w:val="22"/>
            <w:szCs w:val="22"/>
          </w:rPr>
          <w:t xml:space="preserve">, we used two different operating systems in which the MZmine versions were also different to do </w:t>
        </w:r>
        <w:r>
          <w:rPr>
            <w:rFonts w:ascii="Arial" w:eastAsia="Times New Roman" w:hAnsi="Arial" w:cs="Arial"/>
            <w:sz w:val="22"/>
            <w:szCs w:val="22"/>
          </w:rPr>
          <w:lastRenderedPageBreak/>
          <w:t>peak detection for four sample metabolomics data. This simulates the situation that one researcher wants to reproduce the other researcher’s published work with a different</w:t>
        </w:r>
      </w:ins>
      <w:ins w:id="51" w:author="Du,Xinsong" w:date="2020-01-02T21:20:00Z">
        <w:r w:rsidR="00875E40">
          <w:rPr>
            <w:rFonts w:ascii="Arial" w:eastAsia="Times New Roman" w:hAnsi="Arial" w:cs="Arial"/>
            <w:sz w:val="22"/>
            <w:szCs w:val="22"/>
          </w:rPr>
          <w:t xml:space="preserve"> </w:t>
        </w:r>
        <w:r w:rsidR="002A4F33">
          <w:rPr>
            <w:rFonts w:ascii="Arial" w:eastAsia="Times New Roman" w:hAnsi="Arial" w:cs="Arial"/>
            <w:sz w:val="22"/>
            <w:szCs w:val="22"/>
          </w:rPr>
          <w:t xml:space="preserve"> machine</w:t>
        </w:r>
      </w:ins>
      <w:ins w:id="52" w:author="Du,Xinsong" w:date="2020-01-02T20:55:00Z">
        <w:r>
          <w:rPr>
            <w:rFonts w:ascii="Arial" w:eastAsia="Times New Roman" w:hAnsi="Arial" w:cs="Arial"/>
            <w:sz w:val="22"/>
            <w:szCs w:val="22"/>
          </w:rPr>
          <w:t xml:space="preserve">. We got very different peak numbers from MZmine of the two machines, but the exact same peak numbers when </w:t>
        </w:r>
      </w:ins>
      <w:ins w:id="53" w:author="Du,Xinsong" w:date="2020-01-02T21:20:00Z">
        <w:r w:rsidR="00AF7BB0">
          <w:rPr>
            <w:rFonts w:ascii="Arial" w:eastAsia="Times New Roman" w:hAnsi="Arial" w:cs="Arial"/>
            <w:sz w:val="22"/>
            <w:szCs w:val="22"/>
          </w:rPr>
          <w:t>using</w:t>
        </w:r>
      </w:ins>
      <w:ins w:id="54" w:author="Du,Xinsong" w:date="2020-01-02T20:55:00Z">
        <w:r>
          <w:rPr>
            <w:rFonts w:ascii="Arial" w:eastAsia="Times New Roman" w:hAnsi="Arial" w:cs="Arial"/>
            <w:sz w:val="22"/>
            <w:szCs w:val="22"/>
          </w:rPr>
          <w:t xml:space="preserve"> our Nextflow pipeline</w:t>
        </w:r>
      </w:ins>
      <w:ins w:id="55" w:author="Du,Xinsong" w:date="2020-01-02T21:22:00Z">
        <w:r w:rsidR="004B4A57">
          <w:rPr>
            <w:rFonts w:ascii="Arial" w:eastAsia="Times New Roman" w:hAnsi="Arial" w:cs="Arial"/>
            <w:sz w:val="22"/>
            <w:szCs w:val="22"/>
          </w:rPr>
          <w:t>.</w:t>
        </w:r>
      </w:ins>
    </w:p>
    <w:p w14:paraId="4C4C8FD4" w14:textId="77777777" w:rsidR="00362B84" w:rsidRPr="00072BA1" w:rsidRDefault="00362B84" w:rsidP="00362B84">
      <w:pPr>
        <w:jc w:val="both"/>
        <w:rPr>
          <w:rFonts w:ascii="Arial" w:eastAsia="Times New Roman" w:hAnsi="Arial" w:cs="Arial"/>
          <w:sz w:val="22"/>
          <w:szCs w:val="22"/>
        </w:rPr>
      </w:pPr>
    </w:p>
    <w:p w14:paraId="23E9988E" w14:textId="30368831" w:rsidR="000361F6" w:rsidRPr="000A1D66" w:rsidRDefault="00362B84" w:rsidP="00362B84">
      <w:pPr>
        <w:pStyle w:val="BodyText2"/>
        <w:keepLines/>
        <w:widowControl w:val="0"/>
        <w:rPr>
          <w:rFonts w:cs="Arial"/>
          <w:szCs w:val="24"/>
          <w:lang w:val="en-US"/>
        </w:rPr>
      </w:pPr>
      <w:r w:rsidRPr="00072BA1">
        <w:rPr>
          <w:rFonts w:cs="Arial"/>
          <w:b/>
          <w:sz w:val="22"/>
          <w:szCs w:val="22"/>
        </w:rPr>
        <w:t>Conclusion</w:t>
      </w:r>
      <w:r w:rsidRPr="00072BA1">
        <w:rPr>
          <w:rFonts w:cs="Arial"/>
          <w:sz w:val="22"/>
          <w:szCs w:val="22"/>
        </w:rPr>
        <w:t xml:space="preserve">: </w:t>
      </w:r>
      <w:r>
        <w:rPr>
          <w:rFonts w:cs="Arial"/>
          <w:sz w:val="22"/>
          <w:szCs w:val="22"/>
        </w:rPr>
        <w:t>We have developed a</w:t>
      </w:r>
      <w:r w:rsidRPr="00072BA1">
        <w:rPr>
          <w:rFonts w:cs="Arial"/>
          <w:sz w:val="22"/>
          <w:szCs w:val="22"/>
        </w:rPr>
        <w:t xml:space="preserve"> container-based platform that has potential to facilitate high-throughput and scalable</w:t>
      </w:r>
      <w:r>
        <w:rPr>
          <w:rFonts w:cs="Arial"/>
          <w:sz w:val="22"/>
          <w:szCs w:val="22"/>
        </w:rPr>
        <w:t xml:space="preserve"> untargeted</w:t>
      </w:r>
      <w:r w:rsidRPr="00072BA1">
        <w:rPr>
          <w:rFonts w:cs="Arial"/>
          <w:sz w:val="22"/>
          <w:szCs w:val="22"/>
        </w:rPr>
        <w:t xml:space="preserve"> metabolomic</w:t>
      </w:r>
      <w:r>
        <w:rPr>
          <w:rFonts w:cs="Arial"/>
          <w:sz w:val="22"/>
          <w:szCs w:val="22"/>
        </w:rPr>
        <w:t>s</w:t>
      </w:r>
      <w:r w:rsidRPr="00072BA1">
        <w:rPr>
          <w:rFonts w:cs="Arial"/>
          <w:sz w:val="22"/>
          <w:szCs w:val="22"/>
        </w:rPr>
        <w:t xml:space="preserve"> data analysis with high levels of reproducibility and transparency.</w:t>
      </w:r>
    </w:p>
    <w:p w14:paraId="5D66374F" w14:textId="77777777" w:rsidR="00D545A3" w:rsidRDefault="00D545A3"/>
    <w:sectPr w:rsidR="00D545A3">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860BAF" w16cid:durableId="21B8DB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mas,Dominick">
    <w15:presenceInfo w15:providerId="AD" w15:userId="S-1-5-21-1308237860-4193317556-336787646-1830619"/>
  </w15:person>
  <w15:person w15:author="Du,Xinsong">
    <w15:presenceInfo w15:providerId="AD" w15:userId="S::xinsongdu@ufl.edu::c5f23d8e-ab4d-4ed0-8917-4a501fac7a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1F6"/>
    <w:rsid w:val="000361F6"/>
    <w:rsid w:val="002608EC"/>
    <w:rsid w:val="002A4F33"/>
    <w:rsid w:val="0035598C"/>
    <w:rsid w:val="00362B84"/>
    <w:rsid w:val="003E2851"/>
    <w:rsid w:val="00407BFF"/>
    <w:rsid w:val="004B4A57"/>
    <w:rsid w:val="004B53E6"/>
    <w:rsid w:val="004D10F6"/>
    <w:rsid w:val="005A1BDC"/>
    <w:rsid w:val="005C2B2D"/>
    <w:rsid w:val="005F4EE9"/>
    <w:rsid w:val="0066190A"/>
    <w:rsid w:val="00661FA6"/>
    <w:rsid w:val="0068326D"/>
    <w:rsid w:val="006A001E"/>
    <w:rsid w:val="0077510B"/>
    <w:rsid w:val="007D61CE"/>
    <w:rsid w:val="00852383"/>
    <w:rsid w:val="00875E40"/>
    <w:rsid w:val="00993C73"/>
    <w:rsid w:val="00A067F0"/>
    <w:rsid w:val="00AF1ED3"/>
    <w:rsid w:val="00AF7BB0"/>
    <w:rsid w:val="00B13B24"/>
    <w:rsid w:val="00C54725"/>
    <w:rsid w:val="00D37153"/>
    <w:rsid w:val="00D545A3"/>
    <w:rsid w:val="00DE7519"/>
    <w:rsid w:val="00E63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3B4F"/>
  <w15:chartTrackingRefBased/>
  <w15:docId w15:val="{BD7FA16B-A6FC-42A8-8920-9E259911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1F6"/>
    <w:rPr>
      <w:rFonts w:ascii="Cambria" w:eastAsia="MS Mincho" w:hAnsi="Cambria" w:cs="Times New Roman"/>
      <w:sz w:val="24"/>
      <w:szCs w:val="24"/>
    </w:rPr>
  </w:style>
  <w:style w:type="paragraph" w:styleId="Heading5">
    <w:name w:val="heading 5"/>
    <w:basedOn w:val="Normal"/>
    <w:next w:val="Normal"/>
    <w:link w:val="Heading5Char"/>
    <w:qFormat/>
    <w:rsid w:val="000361F6"/>
    <w:pPr>
      <w:keepNext/>
      <w:outlineLvl w:val="4"/>
    </w:pPr>
    <w:rPr>
      <w:rFonts w:ascii="Times New Roman" w:eastAsia="Times New Roman" w:hAnsi="Times New Roman"/>
      <w:b/>
      <w:bCs/>
      <w:szCs w:val="20"/>
      <w:lang w:val="x-none"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0361F6"/>
    <w:rPr>
      <w:rFonts w:ascii="Times New Roman" w:eastAsia="Times New Roman" w:hAnsi="Times New Roman" w:cs="Times New Roman"/>
      <w:b/>
      <w:bCs/>
      <w:sz w:val="24"/>
      <w:szCs w:val="20"/>
      <w:lang w:val="x-none" w:eastAsia="pt-BR"/>
    </w:rPr>
  </w:style>
  <w:style w:type="paragraph" w:styleId="BodyText2">
    <w:name w:val="Body Text 2"/>
    <w:basedOn w:val="Normal"/>
    <w:link w:val="BodyText2Char"/>
    <w:rsid w:val="000361F6"/>
    <w:pPr>
      <w:jc w:val="both"/>
    </w:pPr>
    <w:rPr>
      <w:rFonts w:ascii="Arial" w:eastAsia="Times New Roman" w:hAnsi="Arial"/>
      <w:szCs w:val="20"/>
      <w:lang w:val="x-none" w:eastAsia="pt-BR"/>
    </w:rPr>
  </w:style>
  <w:style w:type="character" w:customStyle="1" w:styleId="BodyText2Char">
    <w:name w:val="Body Text 2 Char"/>
    <w:basedOn w:val="DefaultParagraphFont"/>
    <w:link w:val="BodyText2"/>
    <w:rsid w:val="000361F6"/>
    <w:rPr>
      <w:rFonts w:ascii="Arial" w:eastAsia="Times New Roman" w:hAnsi="Arial" w:cs="Times New Roman"/>
      <w:sz w:val="24"/>
      <w:szCs w:val="20"/>
      <w:lang w:val="x-none" w:eastAsia="pt-BR"/>
    </w:rPr>
  </w:style>
  <w:style w:type="character" w:styleId="Hyperlink">
    <w:name w:val="Hyperlink"/>
    <w:uiPriority w:val="99"/>
    <w:unhideWhenUsed/>
    <w:rsid w:val="000361F6"/>
    <w:rPr>
      <w:color w:val="0000FF"/>
      <w:u w:val="single"/>
    </w:rPr>
  </w:style>
  <w:style w:type="character" w:styleId="FollowedHyperlink">
    <w:name w:val="FollowedHyperlink"/>
    <w:basedOn w:val="DefaultParagraphFont"/>
    <w:uiPriority w:val="99"/>
    <w:semiHidden/>
    <w:unhideWhenUsed/>
    <w:rsid w:val="0077510B"/>
    <w:rPr>
      <w:color w:val="954F72" w:themeColor="followedHyperlink"/>
      <w:u w:val="single"/>
    </w:rPr>
  </w:style>
  <w:style w:type="character" w:customStyle="1" w:styleId="UnresolvedMention">
    <w:name w:val="Unresolved Mention"/>
    <w:basedOn w:val="DefaultParagraphFont"/>
    <w:uiPriority w:val="99"/>
    <w:semiHidden/>
    <w:unhideWhenUsed/>
    <w:rsid w:val="00DE7519"/>
    <w:rPr>
      <w:color w:val="605E5C"/>
      <w:shd w:val="clear" w:color="auto" w:fill="E1DFDD"/>
    </w:rPr>
  </w:style>
  <w:style w:type="paragraph" w:styleId="CommentText">
    <w:name w:val="annotation text"/>
    <w:basedOn w:val="Normal"/>
    <w:link w:val="CommentTextChar"/>
    <w:uiPriority w:val="99"/>
    <w:semiHidden/>
    <w:unhideWhenUsed/>
    <w:rsid w:val="00362B84"/>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362B84"/>
    <w:rPr>
      <w:rFonts w:eastAsiaTheme="minorEastAsia"/>
      <w:sz w:val="20"/>
      <w:szCs w:val="20"/>
      <w:lang w:eastAsia="zh-CN"/>
    </w:rPr>
  </w:style>
  <w:style w:type="paragraph" w:styleId="BalloonText">
    <w:name w:val="Balloon Text"/>
    <w:basedOn w:val="Normal"/>
    <w:link w:val="BalloonTextChar"/>
    <w:uiPriority w:val="99"/>
    <w:semiHidden/>
    <w:unhideWhenUsed/>
    <w:rsid w:val="00362B84"/>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62B84"/>
    <w:rPr>
      <w:rFonts w:ascii="Times New Roman" w:eastAsia="MS Mincho" w:hAnsi="Times New Roman" w:cs="Times New Roman"/>
      <w:sz w:val="18"/>
      <w:szCs w:val="18"/>
    </w:rPr>
  </w:style>
  <w:style w:type="character" w:styleId="CommentReference">
    <w:name w:val="annotation reference"/>
    <w:basedOn w:val="DefaultParagraphFont"/>
    <w:uiPriority w:val="99"/>
    <w:semiHidden/>
    <w:unhideWhenUsed/>
    <w:rsid w:val="0066190A"/>
    <w:rPr>
      <w:sz w:val="16"/>
      <w:szCs w:val="16"/>
    </w:rPr>
  </w:style>
  <w:style w:type="paragraph" w:styleId="CommentSubject">
    <w:name w:val="annotation subject"/>
    <w:basedOn w:val="CommentText"/>
    <w:next w:val="CommentText"/>
    <w:link w:val="CommentSubjectChar"/>
    <w:uiPriority w:val="99"/>
    <w:semiHidden/>
    <w:unhideWhenUsed/>
    <w:rsid w:val="0066190A"/>
    <w:rPr>
      <w:rFonts w:ascii="Cambria" w:eastAsia="MS Mincho" w:hAnsi="Cambria" w:cs="Times New Roman"/>
      <w:b/>
      <w:bCs/>
      <w:lang w:eastAsia="en-US"/>
    </w:rPr>
  </w:style>
  <w:style w:type="character" w:customStyle="1" w:styleId="CommentSubjectChar">
    <w:name w:val="Comment Subject Char"/>
    <w:basedOn w:val="CommentTextChar"/>
    <w:link w:val="CommentSubject"/>
    <w:uiPriority w:val="99"/>
    <w:semiHidden/>
    <w:rsid w:val="0066190A"/>
    <w:rPr>
      <w:rFonts w:ascii="Cambria" w:eastAsia="MS Mincho" w:hAnsi="Cambria" w:cs="Times New Roman"/>
      <w:b/>
      <w:bCs/>
      <w:sz w:val="20"/>
      <w:szCs w:val="20"/>
      <w:lang w:eastAsia="zh-CN"/>
    </w:rPr>
  </w:style>
  <w:style w:type="paragraph" w:styleId="Revision">
    <w:name w:val="Revision"/>
    <w:hidden/>
    <w:uiPriority w:val="99"/>
    <w:semiHidden/>
    <w:rsid w:val="0066190A"/>
    <w:rPr>
      <w:rFonts w:ascii="Cambria" w:eastAsia="MS Mincho"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garrett@ufl.edu" TargetMode="External"/><Relationship Id="rId4" Type="http://schemas.openxmlformats.org/officeDocument/2006/relationships/hyperlink" Target="mailto:akirpich@gsu.edu" TargetMode="Externa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MacWilkinson,Katherine A</dc:creator>
  <cp:keywords/>
  <dc:description/>
  <cp:lastModifiedBy>Lemas,Dominick</cp:lastModifiedBy>
  <cp:revision>3</cp:revision>
  <dcterms:created xsi:type="dcterms:W3CDTF">2020-01-06T18:03:00Z</dcterms:created>
  <dcterms:modified xsi:type="dcterms:W3CDTF">2020-01-06T18:08:00Z</dcterms:modified>
</cp:coreProperties>
</file>