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第一章 行列式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全排列与对换：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知识点：</w:t>
      </w:r>
      <w:bookmarkEnd w:id="1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" w:id="2"/>
      <w:r>
        <w:rPr>
          <w:rFonts w:eastAsia="等线" w:ascii="Arial" w:cs="Arial" w:hAnsi="Arial"/>
          <w:b w:val="true"/>
          <w:sz w:val="28"/>
        </w:rPr>
        <w:t>逆序数：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若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  <m:sSub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⋯</m:t>
          </m:r>
          <m:sSub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n−1</m:t>
              </m:r>
            </m:sub>
          </m:sSub>
          <m:sSub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 的逆序数为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k</m:t>
          </m:r>
        </m:oMath>
      </m:oMathPara>
      <w:r>
        <w:rPr>
          <w:rFonts w:eastAsia="等线" w:ascii="Arial" w:cs="Arial" w:hAnsi="Arial"/>
          <w:sz w:val="22"/>
        </w:rPr>
        <w:t xml:space="preserve">，则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sSub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n−1</m:t>
              </m:r>
            </m:sub>
          </m:sSub>
          <m:r>
            <w:rPr>
              <w:rFonts w:ascii="Cambria Math" w:hAnsi="Cambria Math"/>
            </w:rPr>
            <m:t>⋯</m:t>
          </m:r>
          <m:sSub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 xml:space="preserve"> 的逆序数为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borderBox>
            <m:e>
              <m:sSubSup>
                <m:e>
                  <m:argPr>
                    <m:scrLvl m:val="0"/>
                  </m:argPr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argPr>
                    <m:scrLvl m:val="0"/>
                  </m:argPr>
                  <m:r>
                    <w:rPr>
                      <w:rFonts w:ascii="Cambria Math" w:hAnsi="Cambria Math"/>
                    </w:rPr>
                    <m:t>n</m:t>
                  </m:r>
                </m:sub>
                <m:sup>
                  <m:argPr>
                    <m:scrLvl m:val="0"/>
                  </m:argPr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−k</m:t>
              </m:r>
            </m:e>
          </m:borderBox>
        </m:oMath>
      </m:oMathPara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其中，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Sup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n(n−1)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任何n阶行列式总能运用运算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+k</m:t>
          </m:r>
          <m:sSub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>化为上三角行列式或下三角行列式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" w:id="3"/>
      <w:r>
        <w:rPr>
          <w:rFonts w:eastAsia="等线" w:ascii="Arial" w:cs="Arial" w:hAnsi="Arial"/>
          <w:b w:val="true"/>
          <w:sz w:val="28"/>
        </w:rPr>
        <w:t>范德蒙行列式：</w:t>
      </w:r>
      <w:bookmarkEnd w:id="3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53352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" w:id="4"/>
      <w:r>
        <w:rPr>
          <w:rFonts w:eastAsia="等线" w:ascii="Arial" w:cs="Arial" w:hAnsi="Arial"/>
          <w:b w:val="true"/>
          <w:sz w:val="28"/>
        </w:rPr>
        <w:t>反对称矩阵：</w:t>
      </w:r>
      <w:bookmarkEnd w:id="4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02882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857875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85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" w:id="5"/>
      <w:r>
        <w:rPr>
          <w:rFonts w:eastAsia="等线" w:ascii="Arial" w:cs="Arial" w:hAnsi="Arial"/>
          <w:b w:val="true"/>
          <w:sz w:val="28"/>
        </w:rPr>
        <w:t>行列式展开：</w:t>
      </w:r>
      <w:bookmarkEnd w:id="5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6" w:id="6"/>
      <w:r>
        <w:rPr>
          <w:rFonts w:eastAsia="等线" w:ascii="Arial" w:cs="Arial" w:hAnsi="Arial"/>
          <w:b w:val="true"/>
          <w:sz w:val="24"/>
        </w:rPr>
        <w:t>拉普拉斯展开：</w:t>
      </w:r>
      <w:bookmarkEnd w:id="6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876425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7" w:id="7"/>
      <w:r>
        <w:rPr>
          <w:rFonts w:eastAsia="等线" w:ascii="Arial" w:cs="Arial" w:hAnsi="Arial"/>
          <w:b w:val="true"/>
          <w:sz w:val="24"/>
        </w:rPr>
        <w:t>范德蒙行列式：</w:t>
      </w:r>
      <w:bookmarkEnd w:id="7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390775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771900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问题：</w:t>
      </w:r>
      <w:bookmarkEnd w:id="8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" w:id="9"/>
      <w:r>
        <w:rPr>
          <w:rFonts w:eastAsia="等线" w:ascii="Arial" w:cs="Arial" w:hAnsi="Arial"/>
          <w:b w:val="true"/>
          <w:sz w:val="28"/>
        </w:rPr>
        <w:t>行列式拆分：</w:t>
      </w:r>
      <w:bookmarkEnd w:id="9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152775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857625"/>
            <wp:docPr id="7" name="Drawing 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12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7.png" Type="http://schemas.openxmlformats.org/officeDocument/2006/relationships/image"/><Relationship Id="rId11" Target="media/image8.png" Type="http://schemas.openxmlformats.org/officeDocument/2006/relationships/image"/><Relationship Id="rId12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media/image3.png" Type="http://schemas.openxmlformats.org/officeDocument/2006/relationships/image"/><Relationship Id="rId7" Target="media/image4.png" Type="http://schemas.openxmlformats.org/officeDocument/2006/relationships/image"/><Relationship Id="rId8" Target="media/image5.png" Type="http://schemas.openxmlformats.org/officeDocument/2006/relationships/image"/><Relationship Id="rId9" Target="media/image6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2026-08-24T13:21:52Z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{"Label":"1","ContentProducer":"001191110102MACQD9K64010000","ProduceID":"7677587768817765563","ReservedCode1":"","ContentPropagator":"","PropagateID":"","ReservedCode2":""}</vt:lpwstr>
  </property>
</Properties>
</file>