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第五章  一元函数微分学的应用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题：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04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https://chatgpt.com/c/6a3e057c-9b38-83ec-a00a-69f6214e2bb8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672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https://chatgpt.com/g/g-p-6a1d505226e08191a7f47eb8e9418ffe-gao-shu-ocr/c/6a3e0bd0-8960-83ec-9df4-f5e667b2d20f?tab=sources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题3：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58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题4：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239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题5：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53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02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https://chatgpt.com/g/g-p-6a1d505226e08191a7f47eb8e9418ffe-gao-shu-ocr/c/6a3e1168-d03c-83ec-a90a-d50604436f9f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2026-08-24T13:24:28Z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{"Label":"1","ContentProducer":"001191110102MACQD9K64010000","ProduceID":"7677588445493710015","ReservedCode1":"","ContentPropagator":"","PropagateID":"","ReservedCode2":""}</vt:lpwstr>
  </property>
</Properties>
</file>