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定积分与反常积分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概念：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1.积分近似求和公式（定积分定义应用）：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概念：若函数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在区间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上连续，将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[a,b]</m:t>
          </m:r>
        </m:oMath>
      </m:oMathPara>
      <w:r>
        <w:rPr>
          <w:rFonts w:eastAsia="等线" w:ascii="Arial" w:cs="Arial" w:hAnsi="Arial"/>
          <w:sz w:val="22"/>
        </w:rPr>
        <w:t>等分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</m:t>
          </m:r>
        </m:oMath>
      </m:oMathPara>
      <w:r>
        <w:rPr>
          <w:rFonts w:eastAsia="等线" w:ascii="Arial" w:cs="Arial" w:hAnsi="Arial"/>
          <w:sz w:val="22"/>
        </w:rPr>
        <w:t>份，每份区间长度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b−a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，取区间内任意一点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（常用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=a+i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/>
          </m:nary>
          <m:r>
            <w:rPr>
              <w:rFonts w:ascii="Cambria Math" w:hAnsi="Cambria Math"/>
            </w:rPr>
            <m:t>f(x)dx=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a=0,b=1</m:t>
          </m:r>
        </m:oMath>
      </m:oMathPara>
      <w:r>
        <w:rPr>
          <w:rFonts w:eastAsia="等线" w:ascii="Arial" w:cs="Arial" w:hAnsi="Arial"/>
          <w:sz w:val="22"/>
        </w:rPr>
        <w:t>时，简化为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用法：适用于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的求和极限，核心是将求和式变形为“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∑f(</m:t>
          </m:r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”形式，关键步骤：① 提取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）；② 将求和式中的变量整理为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）；③ 对应转化为定积分计算；对于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f(k)</m:t>
          </m:r>
        </m:oMath>
      </m:oMathPara>
      <w:r>
        <w:rPr>
          <w:rFonts w:eastAsia="等线" w:ascii="Arial" w:cs="Arial" w:hAnsi="Arial"/>
          <w:sz w:val="22"/>
        </w:rPr>
        <w:t>（无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），可通过提取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转化为定积分近似，或直接用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f(k)∼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f(x)dx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）近似。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题目：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题1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的一个原函数，且当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x≥0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f(x)F(x)=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2(1+x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，已知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F(0)=1</m:t>
          </m:r>
        </m:oMath>
      </m:oMathPara>
      <w:r>
        <w:rPr>
          <w:rFonts w:eastAsia="等线" w:ascii="Arial" w:cs="Arial" w:hAnsi="Arial"/>
          <w:sz w:val="22"/>
        </w:rPr>
        <w:t>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F(x)&gt;0</m:t>
          </m:r>
        </m:oMath>
      </m:oMathPara>
      <w:r>
        <w:rPr>
          <w:rFonts w:eastAsia="等线" w:ascii="Arial" w:cs="Arial" w:hAnsi="Arial"/>
          <w:sz w:val="22"/>
        </w:rPr>
        <w:t>，求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由原函数定义，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(x)=f(x)</m:t>
          </m:r>
        </m:oMath>
      </m:oMathPara>
      <w:r>
        <w:rPr>
          <w:rFonts w:eastAsia="等线" w:ascii="Arial" w:cs="Arial" w:hAnsi="Arial"/>
          <w:sz w:val="22"/>
        </w:rPr>
        <w:t>，代入已知式得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2(1+x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；2. 两边积分：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∫F(x)</m:t>
          </m:r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(x)dx=∫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2(1+x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，左边得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(x)</m:t>
          </m:r>
        </m:oMath>
      </m:oMathPara>
      <w:r>
        <w:rPr>
          <w:rFonts w:eastAsia="等线" w:ascii="Arial" w:cs="Arial" w:hAnsi="Arial"/>
          <w:sz w:val="22"/>
        </w:rPr>
        <w:t>；3. 右边用分部积分，令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dv=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2(1+x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2(1+x)</m:t>
              </m:r>
            </m:den>
          </m:f>
          <m:r>
            <w:rPr>
              <w:rFonts w:ascii="Cambria Math" w:hAnsi="Cambria Math"/>
            </w:rPr>
            <m:t>+C</m:t>
          </m:r>
        </m:oMath>
      </m:oMathPara>
      <w:r>
        <w:rPr>
          <w:rFonts w:eastAsia="等线" w:ascii="Arial" w:cs="Arial" w:hAnsi="Arial"/>
          <w:sz w:val="22"/>
        </w:rPr>
        <w:t>；4. 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F(0)=1</m:t>
          </m:r>
        </m:oMath>
      </m:oMathPara>
      <w:r>
        <w:rPr>
          <w:rFonts w:eastAsia="等线" w:ascii="Arial" w:cs="Arial" w:hAnsi="Arial"/>
          <w:sz w:val="22"/>
        </w:rPr>
        <w:t>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C=0</m:t>
          </m:r>
        </m:oMath>
      </m:oMathPara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F(x)&gt;0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1+x</m:t>
                  </m:r>
                </m:den>
              </m:f>
            </m:e>
          </m:ra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</w:t>
      </w:r>
      <w:r>
        <w:rPr>
          <w:rFonts w:eastAsia="等线" w:ascii="Arial" w:cs="Arial" w:hAnsi="Arial"/>
          <w:b w:val="true"/>
          <w:sz w:val="32"/>
        </w:rPr>
        <w:t>2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nary>
                    <m:naryPr>
                      <m:chr m:val="∫"/>
                      <m:limLoc m:val="subSup"/>
                      <m:grow m:val="1"/>
                      <m:subHide m:val="off"/>
                      <m:supHide m:val="off"/>
                    </m:naryPr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x</m:t>
                      </m:r>
                    </m:sup>
                    <m:e/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⁡tdt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⁡(1+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func>
                    <m:fName>
                      <m:sSup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func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化简积分与泰勒展开（展开到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⁡tdt=1−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1+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⁡tdt=1+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；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⁡x=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；2. 分式化简（核心修正）：将分式化为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乘以多项式形式，利用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1−u</m:t>
              </m:r>
            </m:den>
          </m:f>
          <m:r>
            <w:rPr>
              <w:rFonts w:ascii="Cambria Math" w:hAnsi="Cambria Math"/>
            </w:rPr>
            <m:t>=1+u+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+o(u)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u→0</m:t>
          </m:r>
        </m:oMath>
      </m:oMathPara>
      <w:r>
        <w:rPr>
          <w:rFonts w:eastAsia="等线" w:ascii="Arial" w:cs="Arial" w:hAnsi="Arial"/>
          <w:sz w:val="22"/>
        </w:rPr>
        <w:t xml:space="preserve">）：①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1−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d>
                <m:e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24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+1+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；②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1−</m:t>
              </m:r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+o(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+o(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；3. 两式相减消去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，整理得极限为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</w:t>
      </w:r>
      <w:r>
        <w:rPr>
          <w:rFonts w:eastAsia="等线" w:ascii="Arial" w:cs="Arial" w:hAnsi="Arial"/>
          <w:b w:val="true"/>
          <w:sz w:val="32"/>
        </w:rPr>
        <w:t>3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⁡x−ax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dt=c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a,b,c</m:t>
          </m:r>
        </m:oMath>
      </m:oMathPara>
      <w:r>
        <w:rPr>
          <w:rFonts w:eastAsia="等线" w:ascii="Arial" w:cs="Arial" w:hAnsi="Arial"/>
          <w:sz w:val="22"/>
        </w:rPr>
        <w:t>满足的条件是______。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先判断极限类型，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x→0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为变限积分，分情况讨论：① 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b≠0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dt≠0</m:t>
          </m:r>
        </m:oMath>
      </m:oMathPara>
      <w:r>
        <w:rPr>
          <w:rFonts w:eastAsia="等线" w:ascii="Arial" w:cs="Arial" w:hAnsi="Arial"/>
          <w:sz w:val="22"/>
        </w:rPr>
        <w:t>（被积函数恒正），分子极限为非零常数，分母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⁡x−ax→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⁡0−a⋅0=0</m:t>
          </m:r>
        </m:oMath>
      </m:oMathPara>
      <w:r>
        <w:rPr>
          <w:rFonts w:eastAsia="等线" w:ascii="Arial" w:cs="Arial" w:hAnsi="Arial"/>
          <w:sz w:val="22"/>
        </w:rPr>
        <w:t>，此时分子为非零常数、分母→0，极限为∞，与题目中极限存在（等于c）矛盾，故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>；2. 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>时，分子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dt→0</m:t>
          </m:r>
        </m:oMath>
      </m:oMathPara>
      <w:r>
        <w:rPr>
          <w:rFonts w:eastAsia="等线" w:ascii="Arial" w:cs="Arial" w:hAnsi="Arial"/>
          <w:sz w:val="22"/>
        </w:rPr>
        <w:t>，分母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⁡x−ax→0</m:t>
          </m:r>
        </m:oMath>
      </m:oMathPara>
      <w:r>
        <w:rPr>
          <w:rFonts w:eastAsia="等线" w:ascii="Arial" w:cs="Arial" w:hAnsi="Arial"/>
          <w:sz w:val="22"/>
        </w:rPr>
        <w:t>，用洛必达法则得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⁡x−a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；3. 继续分情况：若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a≠1</m:t>
          </m:r>
        </m:oMath>
      </m:oMathPara>
      <w:r>
        <w:rPr>
          <w:rFonts w:eastAsia="等线" w:ascii="Arial" w:cs="Arial" w:hAnsi="Arial"/>
          <w:sz w:val="22"/>
        </w:rPr>
        <w:t>，则分母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⁡x−a→1−a≠0</m:t>
          </m:r>
        </m:oMath>
      </m:oMathPara>
      <w:r>
        <w:rPr>
          <w:rFonts w:eastAsia="等线" w:ascii="Arial" w:cs="Arial" w:hAnsi="Arial"/>
          <w:sz w:val="22"/>
        </w:rPr>
        <w:t>，分子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，此时极限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c=0</m:t>
          </m:r>
        </m:oMath>
      </m:oMathPara>
      <w:r>
        <w:rPr>
          <w:rFonts w:eastAsia="等线" w:ascii="Arial" w:cs="Arial" w:hAnsi="Arial"/>
          <w:sz w:val="22"/>
        </w:rPr>
        <w:t>；若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a=1</m:t>
          </m:r>
        </m:oMath>
      </m:oMathPara>
      <w:r>
        <w:rPr>
          <w:rFonts w:eastAsia="等线" w:ascii="Arial" w:cs="Arial" w:hAnsi="Arial"/>
          <w:sz w:val="22"/>
        </w:rPr>
        <w:t>，分母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，再次洛必达（或等价无穷小），计算得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c=−2</m:t>
          </m:r>
        </m:oMath>
      </m:oMathPara>
      <w:r>
        <w:rPr>
          <w:rFonts w:eastAsia="等线" w:ascii="Arial" w:cs="Arial" w:hAnsi="Arial"/>
          <w:sz w:val="22"/>
        </w:rPr>
        <w:t>；4. 综上满足条件：当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b=0,a≠1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c=0</m:t>
          </m:r>
        </m:oMath>
      </m:oMathPara>
      <w:r>
        <w:rPr>
          <w:rFonts w:eastAsia="等线" w:ascii="Arial" w:cs="Arial" w:hAnsi="Arial"/>
          <w:sz w:val="22"/>
        </w:rPr>
        <w:t>；当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b=0,a=1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c=−2</m:t>
          </m:r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b=0</m:t>
          </m:r>
        </m:oMath>
      </m:oMathPara>
      <w:r>
        <w:rPr>
          <w:rFonts w:eastAsia="等线" w:ascii="Arial" w:cs="Arial" w:hAnsi="Arial"/>
          <w:sz w:val="22"/>
        </w:rPr>
        <w:t>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a≠1,c=0</m:t>
                  </m:r>
                </m:e>
                <m:e>
                  <m:r>
                    <w:rPr>
                      <w:rFonts w:ascii="Cambria Math" w:hAnsi="Cambria Math"/>
                    </w:rPr>
                    <m:t>a=1,c=−2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）。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题4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</m:t>
          </m:r>
        </m:oMath>
      </m:oMathPara>
      <w:r>
        <w:rPr>
          <w:rFonts w:eastAsia="等线" w:ascii="Arial" w:cs="Arial" w:hAnsi="Arial"/>
          <w:sz w:val="22"/>
        </w:rPr>
        <w:t>是由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+xy+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−2x+1=0</m:t>
          </m:r>
        </m:oMath>
      </m:oMathPara>
      <w:r>
        <w:rPr>
          <w:rFonts w:eastAsia="等线" w:ascii="Arial" w:cs="Arial" w:hAnsi="Arial"/>
          <w:sz w:val="22"/>
        </w:rPr>
        <w:t>及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y(1)=0</m:t>
          </m:r>
        </m:oMath>
      </m:oMathPara>
      <w:r>
        <w:rPr>
          <w:rFonts w:eastAsia="等线" w:ascii="Arial" w:cs="Arial" w:hAnsi="Arial"/>
          <w:sz w:val="22"/>
        </w:rPr>
        <w:t>所确定，</w:t>
      </w:r>
      <w:r>
        <w:rPr>
          <w:rFonts w:eastAsia="等线" w:ascii="Arial" w:cs="Arial" w:hAnsi="Arial"/>
          <w:sz w:val="22"/>
        </w:rPr>
        <w:t>计算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x→1</m:t>
              </m:r>
            </m:lim>
          </m:limLow>
          <m:f>
            <m:fPr>
              <m:type m:val="bar"/>
            </m:fPr>
            <m:num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  <m:e/>
              </m:nary>
              <m:r>
                <w:rPr>
                  <w:rFonts w:ascii="Cambria Math" w:hAnsi="Cambria Math"/>
                </w:rPr>
                <m:t>y(t)dt</m:t>
              </m:r>
            </m:num>
            <m:den>
              <m:r>
                <w:rPr>
                  <w:rFonts w:ascii="Cambria Math" w:hAnsi="Cambria Math"/>
                </w:rPr>
                <m:t>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洛必达法则（分子分母均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）：原式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x→1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y(x)</m:t>
              </m:r>
            </m:num>
            <m:den>
              <m:r>
                <w:rPr>
                  <w:rFonts w:ascii="Cambria Math" w:hAnsi="Cambria Math"/>
                </w:rPr>
                <m:t>3(x−1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，仍为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0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型，再次洛必达得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x→1</m:t>
              </m:r>
            </m:lim>
          </m:limLow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(x)</m:t>
              </m:r>
            </m:num>
            <m:den>
              <m:r>
                <w:rPr>
                  <w:rFonts w:ascii="Cambria Math" w:hAnsi="Cambria Math"/>
                </w:rPr>
                <m:t>6(x−1)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；2. 隐函数一阶求导：对原式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+xy+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−2x+1=0</m:t>
          </m:r>
        </m:oMath>
      </m:oMathPara>
      <w:r>
        <w:rPr>
          <w:rFonts w:eastAsia="等线" w:ascii="Arial" w:cs="Arial" w:hAnsi="Arial"/>
          <w:sz w:val="22"/>
        </w:rPr>
        <w:t>求导，得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+y+x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+2x−2=0</m:t>
          </m:r>
        </m:oMath>
      </m:oMathPara>
      <w:r>
        <w:rPr>
          <w:rFonts w:eastAsia="等线" w:ascii="Arial" w:cs="Arial" w:hAnsi="Arial"/>
          <w:sz w:val="22"/>
        </w:rPr>
        <w:t>，代入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x=1,y=0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0+0+1⋅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(1)+2−2=0⇒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(1)=0</m:t>
          </m:r>
        </m:oMath>
      </m:oMathPara>
      <w:r>
        <w:rPr>
          <w:rFonts w:eastAsia="等线" w:ascii="Arial" w:cs="Arial" w:hAnsi="Arial"/>
          <w:sz w:val="22"/>
        </w:rPr>
        <w:t>；3. 隐函数二阶求导（修正核心）：对一阶导数式再次求导，得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6y(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+x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+2=0</m:t>
          </m:r>
        </m:oMath>
      </m:oMathPara>
      <w:r>
        <w:rPr>
          <w:rFonts w:eastAsia="等线" w:ascii="Arial" w:cs="Arial" w:hAnsi="Arial"/>
          <w:sz w:val="22"/>
        </w:rPr>
        <w:t>，整理为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(3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+x)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+6y(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+2=0</m:t>
          </m:r>
        </m:oMath>
      </m:oMathPara>
      <w:r>
        <w:rPr>
          <w:rFonts w:eastAsia="等线" w:ascii="Arial" w:cs="Arial" w:hAnsi="Arial"/>
          <w:sz w:val="22"/>
        </w:rPr>
        <w:t>；代入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x=1,y=0,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(1)=0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(0+1)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(1)+0+0+2=0⇒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(1)=−2</m:t>
          </m:r>
        </m:oMath>
      </m:oMathPara>
      <w:r>
        <w:rPr>
          <w:rFonts w:eastAsia="等线" w:ascii="Arial" w:cs="Arial" w:hAnsi="Arial"/>
          <w:sz w:val="22"/>
        </w:rPr>
        <w:t>；4. 等价无穷小替换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(x)∼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(1)(x−1)</m:t>
          </m:r>
        </m:oMath>
      </m:oMathPara>
      <w:r>
        <w:rPr>
          <w:rFonts w:eastAsia="等线" w:ascii="Arial" w:cs="Arial" w:hAnsi="Arial"/>
          <w:sz w:val="22"/>
        </w:rPr>
        <w:t>，计算得极限为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−2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题5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</m:t>
          </m:r>
        </m:oMath>
      </m:oMathPara>
      <w:r>
        <w:rPr>
          <w:rFonts w:eastAsia="等线" w:ascii="Arial" w:cs="Arial" w:hAnsi="Arial"/>
          <w:sz w:val="22"/>
        </w:rPr>
        <w:t>连续，且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φ(x)=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f(xt)dt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</m:oMath>
      </m:oMathPara>
      <w:r>
        <w:rPr>
          <w:rFonts w:eastAsia="等线" w:ascii="Arial" w:cs="Arial" w:hAnsi="Arial"/>
          <w:sz w:val="22"/>
        </w:rPr>
        <w:t>________。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换元化简：令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u=xt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t=1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u=x</m:t>
          </m:r>
        </m:oMath>
      </m:oMathPara>
      <w:r>
        <w:rPr>
          <w:rFonts w:eastAsia="等线" w:ascii="Arial" w:cs="Arial" w:hAnsi="Arial"/>
          <w:sz w:val="22"/>
        </w:rPr>
        <w:t>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x</m:t>
              </m:r>
            </m:sup>
            <m:e/>
          </m:nary>
          <m:r>
            <w:rPr>
              <w:rFonts w:ascii="Cambria Math" w:hAnsi="Cambria Math"/>
            </w:rPr>
            <m:t>f(u)du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）；2. 求导法则：用分式求导公式，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xf(x)−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  <m:e/>
              </m:nary>
              <m:r>
                <w:rPr>
                  <w:rFonts w:ascii="Cambria Math" w:hAnsi="Cambria Math"/>
                </w:rPr>
                <m:t>f(u)du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；3. 补充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时：由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x→0</m:t>
              </m:r>
            </m:lim>
          </m:limLow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f(x)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=2</m:t>
          </m:r>
        </m:oMath>
      </m:oMathPara>
      <w:r>
        <w:rPr>
          <w:rFonts w:eastAsia="等线" w:ascii="Arial" w:cs="Arial" w:hAnsi="Arial"/>
          <w:sz w:val="22"/>
        </w:rPr>
        <w:t>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f(0)=0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φ(0)=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f(0)dt=0</m:t>
          </m:r>
        </m:oMath>
      </m:oMathPara>
      <w:r>
        <w:rPr>
          <w:rFonts w:eastAsia="等线" w:ascii="Arial" w:cs="Arial" w:hAnsi="Arial"/>
          <w:sz w:val="22"/>
        </w:rPr>
        <w:t>，导数定义求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(0)=1</m:t>
          </m:r>
        </m:oMath>
      </m:oMathPara>
      <w:r>
        <w:rPr>
          <w:rFonts w:eastAsia="等线" w:ascii="Arial" w:cs="Arial" w:hAnsi="Arial"/>
          <w:sz w:val="22"/>
        </w:rPr>
        <w:t>；综上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xf(x)−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  <m:e/>
              </m:nary>
              <m:r>
                <w:rPr>
                  <w:rFonts w:ascii="Cambria Math" w:hAnsi="Cambria Math"/>
                </w:rPr>
                <m:t>f(u)du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x≠0</m:t>
          </m:r>
        </m:oMath>
      </m:oMathPara>
      <w:r>
        <w:rPr>
          <w:rFonts w:eastAsia="等线" w:ascii="Arial" w:cs="Arial" w:hAnsi="Arial"/>
          <w:sz w:val="22"/>
        </w:rPr>
        <w:t>），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(0)=1</m:t>
          </m:r>
        </m:oMath>
      </m:oMathPara>
      <w:r>
        <w:rPr>
          <w:rFonts w:eastAsia="等线" w:ascii="Arial" w:cs="Arial" w:hAnsi="Arial"/>
          <w:sz w:val="22"/>
        </w:rPr>
        <w:t>，可统一表示为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xf(x)−</m:t>
              </m:r>
              <m:nary>
                <m:naryPr>
                  <m:chr m:val="∫"/>
                  <m:limLoc m:val="subSup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  <m:e/>
              </m:nary>
              <m:r>
                <w:rPr>
                  <w:rFonts w:ascii="Cambria Math" w:hAnsi="Cambria Math"/>
                </w:rPr>
                <m:t>f(u)du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题6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f(x)=</m:t>
          </m:r>
          <m:d>
            <m:dPr>
              <m:begChr m:val="{"/>
              <m:endChr m:val="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sSup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−</m:t>
                        </m:r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x≥0,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argPr>
                          <m:scrLvl m:val="0"/>
                        </m:argPr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r>
                          <w:rPr>
                            <w:rFonts w:ascii="Cambria Math" w:hAnsi="Cambria Math"/>
                          </w:rPr>
                          <m:t>⁡x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−1&lt;x&lt;0</m:t>
                    </m:r>
                  </m:e>
                </m:mr>
              </m:m>
            </m:e>
          </m:d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/>
          </m:nary>
          <m:r>
            <w:rPr>
              <w:rFonts w:ascii="Cambria Math" w:hAnsi="Cambria Math"/>
            </w:rPr>
            <m:t>f(x−2)dx=</m:t>
          </m:r>
        </m:oMath>
      </m:oMathPara>
      <w:r>
        <w:rPr>
          <w:rFonts w:eastAsia="等线" w:ascii="Arial" w:cs="Arial" w:hAnsi="Arial"/>
          <w:sz w:val="22"/>
        </w:rPr>
        <w:t>________。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换元化简：令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t=x−2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x=t+2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dx=dt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t=−1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x=4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t=2</m:t>
          </m:r>
        </m:oMath>
      </m:oMathPara>
      <w:r>
        <w:rPr>
          <w:rFonts w:eastAsia="等线" w:ascii="Arial" w:cs="Arial" w:hAnsi="Arial"/>
          <w:sz w:val="22"/>
        </w:rPr>
        <w:t>，原式化为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f(t)dt</m:t>
          </m:r>
        </m:oMath>
      </m:oMathPara>
      <w:r>
        <w:rPr>
          <w:rFonts w:eastAsia="等线" w:ascii="Arial" w:cs="Arial" w:hAnsi="Arial"/>
          <w:sz w:val="22"/>
        </w:rPr>
        <w:t>；2. 分段积分：拆分为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dt+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t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 xml:space="preserve">；3. 分别计算：①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  <m:r>
            <w:rPr>
              <w:rFonts w:ascii="Cambria Math" w:hAnsi="Cambria Math"/>
            </w:rPr>
            <m:t>dt=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−1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−1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⁡0−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⁡(−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；②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r>
            <w:rPr>
              <w:rFonts w:ascii="Cambria Math" w:hAnsi="Cambria Math"/>
            </w:rPr>
            <m:t>t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dt=−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</w:rPr>
            <m:t>d(−</m:t>
          </m:r>
          <m:sSup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p>
          </m:sSup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(1−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；4. 合并结果：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(1−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−4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题7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转化为定积分定义形式：将原式变形，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</m:oMath>
      </m:oMathPara>
      <w:r>
        <w:rPr>
          <w:rFonts w:eastAsia="等线" w:ascii="Arial" w:cs="Arial" w:hAnsi="Arial"/>
          <w:sz w:val="22"/>
        </w:rPr>
        <w:t>；2. 分析定积分定义：当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→0</m:t>
          </m:r>
        </m:oMath>
      </m:oMathPara>
      <w:r>
        <w:rPr>
          <w:rFonts w:eastAsia="等线" w:ascii="Arial" w:cs="Arial" w:hAnsi="Arial"/>
          <w:sz w:val="22"/>
        </w:rPr>
        <w:t>，区间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[0,1]</m:t>
          </m:r>
        </m:oMath>
      </m:oMathPara>
      <w:r>
        <w:rPr>
          <w:rFonts w:eastAsia="等线" w:ascii="Arial" w:cs="Arial" w:hAnsi="Arial"/>
          <w:sz w:val="22"/>
        </w:rPr>
        <w:t>等分，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；3. 转化为定积分：原式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bSup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hAnsi="Cambria Math"/>
            </w:rPr>
            <m:t>⋅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，对应定积分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</m:t>
          </m:r>
        </m:oMath>
      </m:oMathPara>
      <w:r>
        <w:rPr>
          <w:rFonts w:eastAsia="等线" w:ascii="Arial" w:cs="Arial" w:hAnsi="Arial"/>
          <w:sz w:val="22"/>
        </w:rPr>
        <w:t>；4. 计算积分：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dx=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r>
            <w:rPr>
              <w:rFonts w:ascii="Cambria Math" w:hAnsi="Cambria Math"/>
            </w:rPr>
            <m:t>⁡x</m:t>
          </m:r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−0=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，故极限为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题8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rad>
            </m:num>
            <m:den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n+k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核心变形：将分子、分母均转化为“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∑f(</m:t>
          </m:r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”的标准定积分定义形式，提取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（即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）；① 分子：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k</m:t>
              </m:r>
            </m:e>
          </m:ra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，这里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，对应区间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[0,1]</m:t>
          </m:r>
        </m:oMath>
      </m:oMathPara>
      <w:r>
        <w:rPr>
          <w:rFonts w:eastAsia="等线" w:ascii="Arial" w:cs="Arial" w:hAnsi="Arial"/>
          <w:sz w:val="22"/>
        </w:rPr>
        <w:t>等分n份；② 分母：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n+k</m:t>
              </m:r>
            </m:e>
          </m:ra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n</m:t>
              </m:r>
              <m:d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rad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，同样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，对应区间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[0,1]</m:t>
          </m:r>
        </m:oMath>
      </m:oMathPara>
      <w:r>
        <w:rPr>
          <w:rFonts w:eastAsia="等线" w:ascii="Arial" w:cs="Arial" w:hAnsi="Arial"/>
          <w:sz w:val="22"/>
        </w:rPr>
        <w:t>等分n份；2. 应用定积分定义：当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f(</m:t>
          </m:r>
          <m:sSub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x→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f(x)dx</m:t>
          </m:r>
        </m:oMath>
      </m:oMathPara>
      <w:r>
        <w:rPr>
          <w:rFonts w:eastAsia="等线" w:ascii="Arial" w:cs="Arial" w:hAnsi="Arial"/>
          <w:sz w:val="22"/>
        </w:rPr>
        <w:t>，故：① 分子极限关联：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→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，即分子~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；② 分母极限关联：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→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1+x</m:t>
              </m:r>
            </m:e>
          </m:rad>
          <m:r>
            <w:rPr>
              <w:rFonts w:ascii="Cambria Math" w:hAnsi="Cambria Math"/>
            </w:rPr>
            <m:t>dx=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−1)</m:t>
          </m:r>
        </m:oMath>
      </m:oMathPara>
      <w:r>
        <w:rPr>
          <w:rFonts w:eastAsia="等线" w:ascii="Arial" w:cs="Arial" w:hAnsi="Arial"/>
          <w:sz w:val="22"/>
        </w:rPr>
        <w:t>，即分母~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(2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−1)</m:t>
          </m:r>
        </m:oMath>
      </m:oMathPara>
      <w:r>
        <w:rPr>
          <w:rFonts w:eastAsia="等线" w:ascii="Arial" w:cs="Arial" w:hAnsi="Arial"/>
          <w:sz w:val="22"/>
        </w:rPr>
        <w:t>；3. 计算极限：分子分母同除以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  <w:r>
        <w:rPr>
          <w:rFonts w:eastAsia="等线" w:ascii="Arial" w:cs="Arial" w:hAnsi="Arial"/>
          <w:sz w:val="22"/>
        </w:rPr>
        <w:t>，消去无关项，得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(2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−1)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−1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；4. 有理化化简，最终极限为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题9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求极限：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d>
            <m:dPr>
              <m:begChr m:val="["/>
              <m:endChr m:val="]"/>
            </m:dPr>
            <m:e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n+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⋯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func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</m:fName>
                    <m:e>
                      <m:d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func>
                </m:num>
                <m:den>
                  <m:r>
                    <w:rPr>
                      <w:rFonts w:ascii="Cambria Math" w:hAnsi="Cambria Math"/>
                    </w:rPr>
                    <m:t>n+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den>
              </m:f>
            </m:e>
          </m:d>
          <m:r>
            <w:rPr>
              <w:rFonts w:ascii="Cambria Math" w:hAnsi="Cambria Math"/>
            </w:rPr>
            <m:t>=</m:t>
          </m:r>
          <m:limLow>
            <m:e/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放缩法确定极限范围：对分母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>，有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n≤n+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≤n+1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k=1,2,…,n</m:t>
          </m:r>
        </m:oMath>
      </m:oMathPara>
      <w:r>
        <w:rPr>
          <w:rFonts w:eastAsia="等线" w:ascii="Arial" w:cs="Arial" w:hAnsi="Arial"/>
          <w:sz w:val="22"/>
        </w:rPr>
        <w:t>），故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≤</m:t>
          </m:r>
          <m:r>
            <m:rPr>
              <m:sty m:val="p"/>
            </m:rPr>
            <w:rPr>
              <w:rFonts w:ascii="Cambria Math" w:hAnsi="Cambria Math"/>
            </w:rPr>
            <m:t>原式</m:t>
          </m:r>
          <m:r>
            <w:rPr>
              <w:rFonts w:ascii="Cambria Math" w:hAnsi="Cambria Math"/>
            </w:rPr>
            <m:t>≤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  <w:r>
        <w:rPr>
          <w:rFonts w:eastAsia="等线" w:ascii="Arial" w:cs="Arial" w:hAnsi="Arial"/>
          <w:sz w:val="22"/>
        </w:rPr>
        <w:t>；2. 两边取极限：当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n→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⁡(1+x)dx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n+1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→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⁡(1+x)dx</m:t>
          </m:r>
        </m:oMath>
      </m:oMathPara>
      <w:r>
        <w:rPr>
          <w:rFonts w:eastAsia="等线" w:ascii="Arial" w:cs="Arial" w:hAnsi="Arial"/>
          <w:sz w:val="22"/>
        </w:rPr>
        <w:t>；3. 夹逼准则得原式极限等于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⁡(1+x)dx</m:t>
          </m:r>
        </m:oMath>
      </m:oMathPara>
      <w:r>
        <w:rPr>
          <w:rFonts w:eastAsia="等线" w:ascii="Arial" w:cs="Arial" w:hAnsi="Arial"/>
          <w:sz w:val="22"/>
        </w:rPr>
        <w:t>，计算积分得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(1+x)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⁡(1+x)−x</m:t>
          </m:r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⁡2−1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题</w:t>
      </w:r>
      <w:r>
        <w:rPr>
          <w:rFonts w:eastAsia="等线" w:ascii="Arial" w:cs="Arial" w:hAnsi="Arial"/>
          <w:b w:val="true"/>
          <w:sz w:val="32"/>
        </w:rPr>
        <w:t>10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计算反常积分：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argPr>
                <m:scrLvl m:val="0"/>
              </m:argPr>
              <m:r>
                <w:rPr>
                  <w:rFonts w:ascii="Cambria Math" w:hAnsi="Cambria Math"/>
                </w:rPr>
                <m:t>3</m:t>
              </m:r>
            </m:sub>
            <m:sup>
              <m:argPr>
                <m:scrLvl m:val="0"/>
              </m:argP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argPr>
                <m:scrLvl m:val="0"/>
              </m:argPr>
            </m:e>
          </m:nary>
          <m:f>
            <m:fPr>
              <m:type m:val="bar"/>
            </m:fPr>
            <m:num>
              <m:argPr>
                <m:scrLvl m:val="0"/>
              </m:argPr>
              <m:r>
                <w:rPr>
                  <w:rFonts w:ascii="Cambria Math" w:hAnsi="Cambria Math"/>
                </w:rPr>
                <m:t>dx</m:t>
              </m:r>
            </m:num>
            <m:den>
              <m:argPr>
                <m:scrLvl m:val="0"/>
              </m:argPr>
              <m:r>
                <w:rPr>
                  <w:rFonts w:ascii="Cambria Math" w:hAnsi="Cambria Math"/>
                </w:rPr>
                <m:t>(x−1</m:t>
              </m:r>
              <m:s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ad>
                <m:radPr>
                  <m:degHide m:val="on"/>
                </m:radPr>
                <m:deg>
                  <m:argPr>
                    <m:scrLvl m:val="0"/>
                  </m:argPr>
                </m:deg>
                <m:e>
                  <m:argPr>
                    <m:scrLvl m:val="0"/>
                  </m:argPr>
                  <m:sSup>
                    <m:e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argPr>
                        <m:scrLvl m:val="0"/>
                      </m:argPr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−2x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limLow>
            <m:e>
              <m:argPr>
                <m:scrLvl m:val="0"/>
              </m:argPr>
            </m:e>
            <m:lim>
              <m:argPr>
                <m:scrLvl m:val="0"/>
              </m:argPr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化简被积函数，配方整理根号内表达式：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−2x=(x−1</m:t>
          </m:r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−1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t=x−1</m:t>
          </m:r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dx=dt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x=3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t=2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，原式化为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−1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；2. 三角换元简化根号：令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θ∈(0,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），则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</m:t>
          </m:r>
          <m:r>
            <m:rPr>
              <m:sty m:val="p"/>
            </m:rPr>
            <w:rPr>
              <w:rFonts w:ascii="Cambria Math" w:hAnsi="Cambria Math"/>
            </w:rPr>
            <m:t>sec</m:t>
          </m:r>
          <m:r>
            <w:rPr>
              <w:rFonts w:ascii="Cambria Math" w:hAnsi="Cambria Math"/>
            </w:rPr>
            <m:t>⁡θ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⁡θdθ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−1</m:t>
              </m:r>
            </m:e>
          </m:ra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t=2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θ=</m:t>
          </m:r>
          <m:r>
            <m:rPr>
              <m:sty m:val="p"/>
            </m:rPr>
            <w:rPr>
              <w:rFonts w:ascii="Cambria Math" w:hAnsi="Cambria Math"/>
            </w:rPr>
            <m:t>arccos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t→+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θ→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sec</m:t>
              </m:r>
              <m:r>
                <w:rPr>
                  <w:rFonts w:ascii="Cambria Math" w:hAnsi="Cambria Math"/>
                </w:rPr>
                <m:t>⁡θ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⁡θdθ</m:t>
              </m:r>
            </m:num>
            <m:den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sec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⁡θ⋅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⁡θ</m:t>
              </m:r>
            </m:den>
          </m:f>
          <m:r>
            <w:rPr>
              <w:rFonts w:ascii="Cambria Math" w:hAnsi="Cambria Math"/>
            </w:rPr>
            <m:t>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⁡θdθ</m:t>
          </m:r>
        </m:oMath>
      </m:oMathPara>
      <w:r>
        <w:rPr>
          <w:rFonts w:eastAsia="等线" w:ascii="Arial" w:cs="Arial" w:hAnsi="Arial"/>
          <w:sz w:val="22"/>
        </w:rPr>
        <w:t>；3. 计算定积分：利用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⁡θ=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⁡θ(1−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⁡θ)</m:t>
          </m:r>
        </m:oMath>
      </m:oMathPara>
      <w:r>
        <w:rPr>
          <w:rFonts w:eastAsia="等线" w:ascii="Arial" w:cs="Arial" w:hAnsi="Arial"/>
          <w:sz w:val="22"/>
        </w:rPr>
        <w:t>，令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⁡θ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du=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⁡θdθ</m:t>
          </m:r>
        </m:oMath>
      </m:oMathPara>
      <w:r>
        <w:rPr>
          <w:rFonts w:eastAsia="等线" w:ascii="Arial" w:cs="Arial" w:hAnsi="Arial"/>
          <w:sz w:val="22"/>
        </w:rPr>
        <w:t>，积分化为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  <m:e/>
          </m:nary>
          <m:r>
            <w:rPr>
              <w:rFonts w:ascii="Cambria Math" w:hAnsi="Cambria Math"/>
            </w:rPr>
            <m:t>(1−</m:t>
          </m:r>
          <m:sSup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)du</m:t>
          </m:r>
        </m:oMath>
      </m:oMathPara>
      <w:r>
        <w:rPr>
          <w:rFonts w:eastAsia="等线" w:ascii="Arial" w:cs="Arial" w:hAnsi="Arial"/>
          <w:sz w:val="22"/>
        </w:rPr>
        <w:t>；4. 计算结果（核心修正）：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sSubSup>
            <m:e>
              <m:r>
                <w:rPr>
                  <w:rFonts w:ascii="Cambria Math" w:hAnsi="Cambria Math"/>
                </w:rPr>
                <m:t>|</m:t>
              </m:r>
            </m:e>
            <m:sub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=</m:t>
          </m:r>
          <m:d>
            <m:e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−</m:t>
          </m:r>
          <m:d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sSup>
                <m:e>
                  <m:d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d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⋅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d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题</w:t>
      </w:r>
      <w:r>
        <w:rPr>
          <w:rFonts w:eastAsia="等线" w:ascii="Arial" w:cs="Arial" w:hAnsi="Arial"/>
          <w:b w:val="true"/>
          <w:sz w:val="32"/>
        </w:rPr>
        <w:t>11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设参数方程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d>
            <m:dPr>
              <m:begChr m:val="{"/>
              <m:endChr m:val=""/>
            </m:dPr>
            <m:e>
              <m:eqArr>
                <m:e>
                  <m:r>
                    <w:rPr>
                      <w:rFonts w:ascii="Cambria Math" w:hAnsi="Cambria Math"/>
                    </w:rPr>
                    <m:t>x=t+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r>
                    <w:rPr>
                      <w:rFonts w:ascii="Cambria Math" w:hAnsi="Cambria Math"/>
                    </w:rPr>
                    <m:t>⁡t</m:t>
                  </m:r>
                </m:e>
                <m:e>
                  <m:r>
                    <w:rPr>
                      <w:rFonts w:ascii="Cambria Math" w:hAnsi="Cambria Math"/>
                    </w:rPr>
                    <m:t>y=t+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>⁡t</m:t>
                  </m:r>
                </m:e>
              </m:eqArr>
            </m:e>
          </m:d>
        </m:oMath>
      </m:oMathPara>
      <w:r>
        <w:rPr>
          <w:rFonts w:eastAsia="等线" w:ascii="Arial" w:cs="Arial" w:hAnsi="Arial"/>
          <w:sz w:val="22"/>
        </w:rPr>
        <w:t>，求定积分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1+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dy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dx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dx=</m:t>
          </m:r>
          <m:limLow>
            <m:e/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关键步骤：1. 求参数导数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：由参数求导公式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dy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num>
            <m:den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dx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den>
          </m:f>
        </m:oMath>
      </m:oMathPara>
      <w:r>
        <w:rPr>
          <w:rFonts w:eastAsia="等线" w:ascii="Arial" w:cs="Arial" w:hAnsi="Arial"/>
          <w:sz w:val="22"/>
        </w:rPr>
        <w:t>，计算得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=1−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，故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；2. 确定参数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</m:t>
          </m:r>
        </m:oMath>
      </m:oMathPara>
      <w:r>
        <w:rPr>
          <w:rFonts w:eastAsia="等线" w:ascii="Arial" w:cs="Arial" w:hAnsi="Arial"/>
          <w:sz w:val="22"/>
        </w:rPr>
        <w:t>的上下限：由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x=t+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t=0</m:t>
          </m:r>
        </m:oMath>
      </m:oMathPara>
      <w:r>
        <w:rPr>
          <w:rFonts w:eastAsia="等线" w:ascii="Arial" w:cs="Arial" w:hAnsi="Arial"/>
          <w:sz w:val="22"/>
        </w:rPr>
        <w:t>，当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x=1+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，即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；3. 转化为参数形式积分：由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dx=(1+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⁡t)dt</m:t>
          </m:r>
        </m:oMath>
      </m:oMathPara>
      <w:r>
        <w:rPr>
          <w:rFonts w:eastAsia="等线" w:ascii="Arial" w:cs="Arial" w:hAnsi="Arial"/>
          <w:sz w:val="22"/>
        </w:rPr>
        <w:t>，原式化为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1−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⁡t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⁡t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⋅(1+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⁡t)dt=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(1−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⁡t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num>
            <m:den>
              <m:r>
                <w:rPr>
                  <w:rFonts w:ascii="Cambria Math" w:hAnsi="Cambria Math"/>
                </w:rPr>
                <m:t>(1+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⁡t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；4. 三角恒等式化简：利用半角公式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⁡t=(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1+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⁡t=2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时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≥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，化简得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  <w:r>
        <w:rPr>
          <w:rFonts w:eastAsia="等线" w:ascii="Arial" w:cs="Arial" w:hAnsi="Arial"/>
          <w:sz w:val="22"/>
        </w:rPr>
        <w:t>，积分变为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den>
          </m:f>
          <m:r>
            <w:rPr>
              <w:rFonts w:ascii="Cambria Math" w:hAnsi="Cambria Math"/>
            </w:rPr>
            <m:t>dt</m:t>
          </m:r>
        </m:oMath>
      </m:oMathPara>
      <w:r>
        <w:rPr>
          <w:rFonts w:eastAsia="等线" w:ascii="Arial" w:cs="Arial" w:hAnsi="Arial"/>
          <w:sz w:val="22"/>
        </w:rPr>
        <w:t>；5. 换元简化：令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t=2u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dt=2du</m:t>
          </m:r>
        </m:oMath>
      </m:oMathPara>
      <w:r>
        <w:rPr>
          <w:rFonts w:eastAsia="等线" w:ascii="Arial" w:cs="Arial" w:hAnsi="Arial"/>
          <w:sz w:val="22"/>
        </w:rPr>
        <w:t>，积分上下限变为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u∈[0,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]</m:t>
          </m:r>
        </m:oMath>
      </m:oMathPara>
      <w:r>
        <w:rPr>
          <w:rFonts w:eastAsia="等线" w:ascii="Arial" w:cs="Arial" w:hAnsi="Arial"/>
          <w:sz w:val="22"/>
        </w:rPr>
        <w:t>，积分转化为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/>
          </m:nary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⁡u−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⁡u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den>
          </m:f>
          <m:r>
            <w:rPr>
              <w:rFonts w:ascii="Cambria Math" w:hAnsi="Cambria Math"/>
            </w:rPr>
            <m:t>du</m:t>
          </m:r>
        </m:oMath>
      </m:oMathPara>
      <w:r>
        <w:rPr>
          <w:rFonts w:eastAsia="等线" w:ascii="Arial" w:cs="Arial" w:hAnsi="Arial"/>
          <w:sz w:val="22"/>
        </w:rPr>
        <w:t>；6. 展开被积函数：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⁡u−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⁡u</m:t>
              </m:r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⁡u−3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⁡u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⁡u+3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⁡u−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den>
          </m:f>
        </m:oMath>
      </m:oMathPara>
      <w:r>
        <w:rPr>
          <w:rFonts w:eastAsia="等线" w:ascii="Arial" w:cs="Arial" w:hAnsi="Arial"/>
          <w:sz w:val="22"/>
        </w:rPr>
        <w:t>，结合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⁡u+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⁡u=1</m:t>
          </m:r>
        </m:oMath>
      </m:oMathPara>
      <w:r>
        <w:rPr>
          <w:rFonts w:eastAsia="等线" w:ascii="Arial" w:cs="Arial" w:hAnsi="Arial"/>
          <w:sz w:val="22"/>
        </w:rPr>
        <w:t>，进一步化简为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1+2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⁡u−3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⁡u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⁡u−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den>
          </m:f>
        </m:oMath>
      </m:oMathPara>
      <w:r>
        <w:rPr>
          <w:rFonts w:eastAsia="等线" w:ascii="Arial" w:cs="Arial" w:hAnsi="Arial"/>
          <w:sz w:val="22"/>
        </w:rPr>
        <w:t>；7. 逐项积分计算：分别计算各项积分：①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1du=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；②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2</m:t>
          </m:r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⁡udu=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；③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−3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⁡u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⁡udu=−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；④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sup>
            <m:e/>
          </m:nary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func>
                <m:fName>
                  <m:sSup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num>
            <m:den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den>
          </m:f>
          <m:r>
            <w:rPr>
              <w:rFonts w:ascii="Cambria Math" w:hAnsi="Cambria Math"/>
            </w:rPr>
            <m:t>du=−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；8. 合并结果：将各项积分结果相加，得括号内积分值为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−1−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⁡2</m:t>
          </m:r>
        </m:oMath>
      </m:oMathPara>
      <w:r>
        <w:rPr>
          <w:rFonts w:eastAsia="等线" w:ascii="Arial" w:cs="Arial" w:hAnsi="Arial"/>
          <w:sz w:val="22"/>
        </w:rPr>
        <w:t>，最终原式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rad>
            <m:radPr>
              <m:degHide m:val="on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π−2−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⁡2</m:t>
              </m:r>
            </m:num>
            <m:den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2026-08-24T13:48:48Z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{"Label":"1","ContentProducer":"001191110102MACQD9K64010000","ProduceID":"7677594694323162095","ReservedCode1":"","ContentPropagator":"","PropagateID":"","ReservedCode2":""}</vt:lpwstr>
  </property>
</Properties>
</file>