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9C5" w:rsidRDefault="001409C5" w:rsidP="00CF7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09C5">
        <w:rPr>
          <w:rFonts w:ascii="Times New Roman" w:hAnsi="Times New Roman" w:cs="Times New Roman"/>
          <w:b/>
          <w:bCs/>
          <w:sz w:val="28"/>
          <w:szCs w:val="28"/>
        </w:rPr>
        <w:t>Stredoveká literatúra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(5. – 15. stor. n. l.)</w:t>
      </w:r>
    </w:p>
    <w:p w:rsidR="001409C5" w:rsidRDefault="001409C5" w:rsidP="001409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409C5" w:rsidRDefault="001409C5" w:rsidP="001409C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409C5">
        <w:rPr>
          <w:rFonts w:ascii="Times New Roman" w:hAnsi="Times New Roman" w:cs="Times New Roman"/>
          <w:bCs/>
          <w:sz w:val="24"/>
          <w:szCs w:val="24"/>
        </w:rPr>
        <w:t>Základnou ideológiou</w:t>
      </w:r>
      <w:r>
        <w:rPr>
          <w:rFonts w:ascii="Times New Roman" w:hAnsi="Times New Roman" w:cs="Times New Roman"/>
          <w:bCs/>
          <w:sz w:val="24"/>
          <w:szCs w:val="24"/>
        </w:rPr>
        <w:t xml:space="preserve"> v Európe </w:t>
      </w:r>
      <w:r w:rsidR="001E3F93">
        <w:rPr>
          <w:rFonts w:ascii="Times New Roman" w:hAnsi="Times New Roman" w:cs="Times New Roman"/>
          <w:bCs/>
          <w:sz w:val="24"/>
          <w:szCs w:val="24"/>
        </w:rPr>
        <w:t>bolo</w:t>
      </w:r>
      <w:r w:rsidRPr="001E3F9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409C5">
        <w:rPr>
          <w:rFonts w:ascii="Times New Roman" w:hAnsi="Times New Roman" w:cs="Times New Roman"/>
          <w:b/>
          <w:bCs/>
          <w:sz w:val="24"/>
          <w:szCs w:val="24"/>
          <w:u w:val="single"/>
        </w:rPr>
        <w:t>kresťanstvo</w:t>
      </w:r>
      <w:r>
        <w:rPr>
          <w:rFonts w:ascii="Times New Roman" w:hAnsi="Times New Roman" w:cs="Times New Roman"/>
          <w:bCs/>
          <w:sz w:val="24"/>
          <w:szCs w:val="24"/>
        </w:rPr>
        <w:t>, ktoré ovplyvň</w:t>
      </w:r>
      <w:r w:rsidR="009D7032">
        <w:rPr>
          <w:rFonts w:ascii="Times New Roman" w:hAnsi="Times New Roman" w:cs="Times New Roman"/>
          <w:bCs/>
          <w:sz w:val="24"/>
          <w:szCs w:val="24"/>
        </w:rPr>
        <w:t>ovalo</w:t>
      </w:r>
      <w:r>
        <w:rPr>
          <w:rFonts w:ascii="Times New Roman" w:hAnsi="Times New Roman" w:cs="Times New Roman"/>
          <w:bCs/>
          <w:sz w:val="24"/>
          <w:szCs w:val="24"/>
        </w:rPr>
        <w:t xml:space="preserve"> vieru, morálku a myslenie spoločnosti</w:t>
      </w:r>
      <w:r w:rsidR="00E83A1A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E83A1A" w:rsidRPr="00E83A1A">
        <w:rPr>
          <w:rFonts w:ascii="Times New Roman" w:hAnsi="Times New Roman" w:cs="Times New Roman"/>
          <w:bCs/>
          <w:i/>
          <w:sz w:val="24"/>
          <w:szCs w:val="24"/>
        </w:rPr>
        <w:t>monoteizmus</w:t>
      </w:r>
      <w:r w:rsidR="00E83A1A">
        <w:rPr>
          <w:rFonts w:ascii="Times New Roman" w:hAnsi="Times New Roman" w:cs="Times New Roman"/>
          <w:bCs/>
          <w:sz w:val="24"/>
          <w:szCs w:val="24"/>
        </w:rPr>
        <w:t xml:space="preserve"> – viera v jedného Boha)</w:t>
      </w:r>
      <w:r>
        <w:rPr>
          <w:rFonts w:ascii="Times New Roman" w:hAnsi="Times New Roman" w:cs="Times New Roman"/>
          <w:bCs/>
          <w:sz w:val="24"/>
          <w:szCs w:val="24"/>
        </w:rPr>
        <w:t xml:space="preserve">. Výhradné postavenie mala cirkev. V spoločnosti vládla prísna hierarchizácia spoločnosti, ktorá mala byť zárukou správneho napredovania sveta. Tvorili ju: </w:t>
      </w:r>
      <w:r w:rsidRPr="001409C5">
        <w:rPr>
          <w:rFonts w:ascii="Times New Roman" w:hAnsi="Times New Roman" w:cs="Times New Roman"/>
          <w:b/>
          <w:bCs/>
          <w:i/>
          <w:sz w:val="24"/>
          <w:szCs w:val="24"/>
        </w:rPr>
        <w:t>duchovenstvo</w:t>
      </w:r>
      <w:r w:rsidRPr="001409C5">
        <w:rPr>
          <w:rFonts w:ascii="Times New Roman" w:hAnsi="Times New Roman" w:cs="Times New Roman"/>
          <w:bCs/>
          <w:i/>
          <w:sz w:val="24"/>
          <w:szCs w:val="24"/>
        </w:rPr>
        <w:t xml:space="preserve"> (cirkev), </w:t>
      </w:r>
      <w:r w:rsidRPr="001409C5">
        <w:rPr>
          <w:rFonts w:ascii="Times New Roman" w:hAnsi="Times New Roman" w:cs="Times New Roman"/>
          <w:b/>
          <w:bCs/>
          <w:i/>
          <w:sz w:val="24"/>
          <w:szCs w:val="24"/>
        </w:rPr>
        <w:t>šľachta</w:t>
      </w:r>
      <w:r w:rsidRPr="001409C5">
        <w:rPr>
          <w:rFonts w:ascii="Times New Roman" w:hAnsi="Times New Roman" w:cs="Times New Roman"/>
          <w:bCs/>
          <w:i/>
          <w:sz w:val="24"/>
          <w:szCs w:val="24"/>
        </w:rPr>
        <w:t xml:space="preserve"> (páni) a </w:t>
      </w:r>
      <w:r w:rsidRPr="001409C5">
        <w:rPr>
          <w:rFonts w:ascii="Times New Roman" w:hAnsi="Times New Roman" w:cs="Times New Roman"/>
          <w:b/>
          <w:bCs/>
          <w:i/>
          <w:sz w:val="24"/>
          <w:szCs w:val="24"/>
        </w:rPr>
        <w:t>poddaní</w:t>
      </w:r>
      <w:r w:rsidRPr="001409C5">
        <w:rPr>
          <w:rFonts w:ascii="Times New Roman" w:hAnsi="Times New Roman" w:cs="Times New Roman"/>
          <w:bCs/>
          <w:i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Človek bol chápaný ako súčasť vyššieho (Božieho) poriadku, do ktorého nemá právo zasahovať.</w:t>
      </w:r>
      <w:r w:rsidRPr="001409C5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V živote ľudí hrala veľkú úlohu tzv. </w:t>
      </w:r>
      <w:r w:rsidRPr="001409C5">
        <w:rPr>
          <w:rFonts w:ascii="Times New Roman" w:hAnsi="Times New Roman" w:cs="Times New Roman"/>
          <w:bCs/>
          <w:i/>
          <w:sz w:val="24"/>
          <w:szCs w:val="24"/>
          <w:u w:val="single"/>
        </w:rPr>
        <w:t>askéza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zdržiavanie sa telesných a hmotných pôžitkov.</w:t>
      </w:r>
    </w:p>
    <w:p w:rsidR="001409C5" w:rsidRDefault="001409C5" w:rsidP="001409C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Znaky stredovekej literatúry:</w:t>
      </w:r>
    </w:p>
    <w:p w:rsidR="001409C5" w:rsidRDefault="001409C5" w:rsidP="001409C5">
      <w:pPr>
        <w:pStyle w:val="Odsekzoznamu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409C5">
        <w:rPr>
          <w:rFonts w:ascii="Times New Roman" w:hAnsi="Times New Roman" w:cs="Times New Roman"/>
          <w:b/>
          <w:bCs/>
          <w:i/>
          <w:sz w:val="24"/>
          <w:szCs w:val="24"/>
        </w:rPr>
        <w:t>imitácia (napodobňovanie) literárnych vzorov</w:t>
      </w:r>
      <w:r>
        <w:rPr>
          <w:rFonts w:ascii="Times New Roman" w:hAnsi="Times New Roman" w:cs="Times New Roman"/>
          <w:bCs/>
          <w:sz w:val="24"/>
          <w:szCs w:val="24"/>
        </w:rPr>
        <w:t xml:space="preserve">: najmä z Biblie sa veľa citovalo, resp. parafrázovalo (napodobňovalo). Autori sa nesnažili o jedinečnosť, ale chápali literatúru ako nástroj na výchovu spoločnosti. </w:t>
      </w:r>
    </w:p>
    <w:p w:rsidR="001409C5" w:rsidRDefault="001409C5" w:rsidP="001409C5">
      <w:pPr>
        <w:pStyle w:val="Odsekzoznamu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idealizované typizovanie</w:t>
      </w:r>
      <w:r w:rsidRPr="001409C5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vytvárali sa rovnaké typy postáv s rovnakými, často zidealizovanými vlastnosťami (napr. </w:t>
      </w:r>
      <w:r w:rsidRPr="00E83A1A">
        <w:rPr>
          <w:rFonts w:ascii="Times New Roman" w:hAnsi="Times New Roman" w:cs="Times New Roman"/>
          <w:bCs/>
          <w:i/>
          <w:sz w:val="24"/>
          <w:szCs w:val="24"/>
          <w:u w:val="single"/>
        </w:rPr>
        <w:t>typ svätca</w:t>
      </w:r>
      <w:r>
        <w:rPr>
          <w:rFonts w:ascii="Times New Roman" w:hAnsi="Times New Roman" w:cs="Times New Roman"/>
          <w:bCs/>
          <w:sz w:val="24"/>
          <w:szCs w:val="24"/>
        </w:rPr>
        <w:t xml:space="preserve">, ktorý bol stelesnením kresťanskej viery, múdrosti, askézy...., </w:t>
      </w: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t xml:space="preserve">v svetskej literatúre to bol </w:t>
      </w:r>
      <w:r w:rsidRPr="00E83A1A">
        <w:rPr>
          <w:rFonts w:ascii="Times New Roman" w:hAnsi="Times New Roman" w:cs="Times New Roman"/>
          <w:bCs/>
          <w:i/>
          <w:sz w:val="24"/>
          <w:szCs w:val="24"/>
          <w:u w:val="single"/>
        </w:rPr>
        <w:t>rytier</w:t>
      </w:r>
      <w:r>
        <w:rPr>
          <w:rFonts w:ascii="Times New Roman" w:hAnsi="Times New Roman" w:cs="Times New Roman"/>
          <w:bCs/>
          <w:sz w:val="24"/>
          <w:szCs w:val="24"/>
        </w:rPr>
        <w:t>, ktorý predstavoval odvah</w:t>
      </w:r>
      <w:r w:rsidR="0071005E">
        <w:rPr>
          <w:rFonts w:ascii="Times New Roman" w:hAnsi="Times New Roman" w:cs="Times New Roman"/>
          <w:bCs/>
          <w:sz w:val="24"/>
          <w:szCs w:val="24"/>
        </w:rPr>
        <w:t>u, čestnosť, oddanosť kráľovi.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:rsidR="0071005E" w:rsidRDefault="0071005E" w:rsidP="001409C5">
      <w:pPr>
        <w:pStyle w:val="Odsekzoznamu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transcendentálnosť (nadprirodzenosť)</w:t>
      </w:r>
      <w:r w:rsidRPr="0071005E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zmysel všetkého sa videl vo vyššom poriadku, v nadpozemskom svete, vo viere v Boha.</w:t>
      </w:r>
    </w:p>
    <w:p w:rsidR="0071005E" w:rsidRDefault="0071005E" w:rsidP="001409C5">
      <w:pPr>
        <w:pStyle w:val="Odsekzoznamu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mystika</w:t>
      </w:r>
      <w:r w:rsidRPr="0071005E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zdôrazňovala sa sila náboženského prežitia a z toho plynúci hlboký citový zážitok.</w:t>
      </w:r>
    </w:p>
    <w:p w:rsidR="00F5368D" w:rsidRDefault="00F5368D" w:rsidP="001409C5">
      <w:pPr>
        <w:pStyle w:val="Odsekzoznamu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využívanie symbolov</w:t>
      </w:r>
      <w:r w:rsidRPr="00F5368D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kríž, zvieracie symboly – holubica, baránok..., číselná symbolika.</w:t>
      </w:r>
    </w:p>
    <w:p w:rsidR="00E83A1A" w:rsidRDefault="0071005E" w:rsidP="001409C5">
      <w:pPr>
        <w:pStyle w:val="Odsekzoznamu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synkretizmus</w:t>
      </w:r>
      <w:r w:rsidRPr="0071005E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83A1A">
        <w:rPr>
          <w:rFonts w:ascii="Times New Roman" w:hAnsi="Times New Roman" w:cs="Times New Roman"/>
          <w:bCs/>
          <w:sz w:val="24"/>
          <w:szCs w:val="24"/>
        </w:rPr>
        <w:t>miešanie literárnych druhov (napr. epiky s lyrikou), miešanie umeleckej a náučnej literatúry (napr. veršované gramatiky).</w:t>
      </w:r>
    </w:p>
    <w:p w:rsidR="00E83A1A" w:rsidRDefault="00E83A1A" w:rsidP="001409C5">
      <w:pPr>
        <w:pStyle w:val="Odsekzoznamu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autori boli väčšinou anonymní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E83A1A" w:rsidRDefault="00E83A1A" w:rsidP="00E83A1A">
      <w:pPr>
        <w:pStyle w:val="Odsekzoznamu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E83A1A" w:rsidRPr="009108E0" w:rsidRDefault="00E83A1A" w:rsidP="00E83A1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8E0">
        <w:rPr>
          <w:rFonts w:ascii="Times New Roman" w:hAnsi="Times New Roman" w:cs="Times New Roman"/>
          <w:b/>
          <w:bCs/>
          <w:sz w:val="24"/>
          <w:szCs w:val="24"/>
        </w:rPr>
        <w:t>Žánre stredovekej literatúry:</w:t>
      </w:r>
    </w:p>
    <w:p w:rsidR="0071005E" w:rsidRPr="009108E0" w:rsidRDefault="00E83A1A" w:rsidP="00E83A1A">
      <w:pPr>
        <w:pStyle w:val="Odsekzoznamu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9108E0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duchovné (náboženské)</w:t>
      </w:r>
    </w:p>
    <w:p w:rsidR="00E83A1A" w:rsidRDefault="00E83A1A" w:rsidP="00E83A1A">
      <w:pPr>
        <w:pStyle w:val="Odsekzoznamu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lyrické: </w:t>
      </w:r>
      <w:r w:rsidRPr="009108E0">
        <w:rPr>
          <w:rFonts w:ascii="Times New Roman" w:hAnsi="Times New Roman" w:cs="Times New Roman"/>
          <w:bCs/>
          <w:i/>
          <w:sz w:val="24"/>
          <w:szCs w:val="24"/>
        </w:rPr>
        <w:t>modlitby, duchovné piesne, žalmy, hymny...</w:t>
      </w:r>
    </w:p>
    <w:p w:rsidR="00E83A1A" w:rsidRDefault="00E83A1A" w:rsidP="00E83A1A">
      <w:pPr>
        <w:pStyle w:val="Odsekzoznamu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epické: </w:t>
      </w:r>
      <w:r w:rsidRPr="009108E0">
        <w:rPr>
          <w:rFonts w:ascii="Times New Roman" w:hAnsi="Times New Roman" w:cs="Times New Roman"/>
          <w:b/>
          <w:bCs/>
          <w:i/>
          <w:sz w:val="24"/>
          <w:szCs w:val="24"/>
        </w:rPr>
        <w:t>legendy</w:t>
      </w:r>
    </w:p>
    <w:p w:rsidR="00E83A1A" w:rsidRDefault="00E83A1A" w:rsidP="00E83A1A">
      <w:pPr>
        <w:pStyle w:val="Odsekzoznamu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dramatické:</w:t>
      </w:r>
      <w:r w:rsidRPr="009108E0">
        <w:rPr>
          <w:rFonts w:ascii="Times New Roman" w:hAnsi="Times New Roman" w:cs="Times New Roman"/>
          <w:bCs/>
          <w:i/>
          <w:sz w:val="24"/>
          <w:szCs w:val="24"/>
        </w:rPr>
        <w:t xml:space="preserve"> mystériá (hry s biblickými témami)</w:t>
      </w:r>
    </w:p>
    <w:p w:rsidR="00E83A1A" w:rsidRDefault="00E83A1A" w:rsidP="00E83A1A">
      <w:pPr>
        <w:pStyle w:val="Odsekzoznamu"/>
        <w:ind w:left="155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83A1A" w:rsidRPr="009108E0" w:rsidRDefault="00E83A1A" w:rsidP="00E83A1A">
      <w:pPr>
        <w:pStyle w:val="Odsekzoznamu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9108E0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svetské</w:t>
      </w:r>
    </w:p>
    <w:p w:rsidR="00E83A1A" w:rsidRDefault="00E83A1A" w:rsidP="00E83A1A">
      <w:pPr>
        <w:pStyle w:val="Odsekzoznamu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lyrické: </w:t>
      </w:r>
      <w:r w:rsidRPr="009108E0">
        <w:rPr>
          <w:rFonts w:ascii="Times New Roman" w:hAnsi="Times New Roman" w:cs="Times New Roman"/>
          <w:bCs/>
          <w:i/>
          <w:sz w:val="24"/>
          <w:szCs w:val="24"/>
        </w:rPr>
        <w:t>dvorská, ľúbostná poézia</w:t>
      </w:r>
    </w:p>
    <w:p w:rsidR="00E83A1A" w:rsidRDefault="00E83A1A" w:rsidP="00E83A1A">
      <w:pPr>
        <w:pStyle w:val="Odsekzoznamu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epické: </w:t>
      </w:r>
      <w:r w:rsidR="009108E0" w:rsidRPr="009108E0">
        <w:rPr>
          <w:rFonts w:ascii="Times New Roman" w:hAnsi="Times New Roman" w:cs="Times New Roman"/>
          <w:b/>
          <w:bCs/>
          <w:i/>
          <w:sz w:val="24"/>
          <w:szCs w:val="24"/>
        </w:rPr>
        <w:t>rytierske eposy</w:t>
      </w:r>
      <w:r w:rsidR="009108E0" w:rsidRPr="009108E0">
        <w:rPr>
          <w:rFonts w:ascii="Times New Roman" w:hAnsi="Times New Roman" w:cs="Times New Roman"/>
          <w:bCs/>
          <w:i/>
          <w:sz w:val="24"/>
          <w:szCs w:val="24"/>
        </w:rPr>
        <w:t>, cestopisy, kalendáre, kroniky...</w:t>
      </w:r>
    </w:p>
    <w:p w:rsidR="009108E0" w:rsidRPr="00F5368D" w:rsidRDefault="009108E0" w:rsidP="00E83A1A">
      <w:pPr>
        <w:pStyle w:val="Odsekzoznamu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dramatické: </w:t>
      </w:r>
      <w:r w:rsidRPr="009108E0">
        <w:rPr>
          <w:rFonts w:ascii="Times New Roman" w:hAnsi="Times New Roman" w:cs="Times New Roman"/>
          <w:bCs/>
          <w:i/>
          <w:sz w:val="24"/>
          <w:szCs w:val="24"/>
        </w:rPr>
        <w:t>frašky</w:t>
      </w:r>
    </w:p>
    <w:p w:rsidR="00F5368D" w:rsidRDefault="00F5368D" w:rsidP="00F5368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5368D" w:rsidRPr="00F5368D" w:rsidRDefault="00F5368D" w:rsidP="00F5368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409C5" w:rsidRDefault="001409C5" w:rsidP="00CF7B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F7B66" w:rsidRPr="00CF7B66" w:rsidRDefault="00CF7B66" w:rsidP="00CF7B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7B66">
        <w:rPr>
          <w:rFonts w:ascii="Times New Roman" w:hAnsi="Times New Roman" w:cs="Times New Roman"/>
          <w:b/>
          <w:bCs/>
          <w:sz w:val="24"/>
          <w:szCs w:val="24"/>
        </w:rPr>
        <w:t>Počiatky literatúry Slovanov</w:t>
      </w:r>
    </w:p>
    <w:p w:rsidR="00CF7B66" w:rsidRPr="00CF7B66" w:rsidRDefault="00CF7B66" w:rsidP="00CF7B66">
      <w:pPr>
        <w:pStyle w:val="Nadpis1"/>
        <w:jc w:val="center"/>
        <w:rPr>
          <w:rFonts w:ascii="Times New Roman" w:hAnsi="Times New Roman" w:cs="Times New Roman"/>
        </w:rPr>
      </w:pPr>
      <w:r w:rsidRPr="00CF7B66">
        <w:rPr>
          <w:rFonts w:ascii="Times New Roman" w:hAnsi="Times New Roman" w:cs="Times New Roman"/>
        </w:rPr>
        <w:t>Staroslovienska literatúra a jej význam pre slovenskú národnú kultúru</w:t>
      </w:r>
    </w:p>
    <w:p w:rsidR="00CF7B66" w:rsidRPr="00CF7B66" w:rsidRDefault="00CF7B66" w:rsidP="00CF7B66">
      <w:pPr>
        <w:rPr>
          <w:rFonts w:ascii="Times New Roman" w:hAnsi="Times New Roman" w:cs="Times New Roman"/>
          <w:sz w:val="24"/>
          <w:szCs w:val="24"/>
        </w:rPr>
      </w:pPr>
    </w:p>
    <w:p w:rsidR="00CF7B66" w:rsidRPr="00CF7B66" w:rsidRDefault="00CF7B66" w:rsidP="00CF7B66">
      <w:pPr>
        <w:pStyle w:val="Zkladntext"/>
      </w:pPr>
      <w:r w:rsidRPr="00CF7B66">
        <w:t xml:space="preserve">V 9. stor. založil knieža Mojmír Veľkomoravskú ríšu, keď k svojmu Moravskému kniežatstvu pripojil Nitrianske kniežatstvo. </w:t>
      </w:r>
      <w:r w:rsidRPr="00CF7B66">
        <w:rPr>
          <w:i/>
        </w:rPr>
        <w:t>Do tohto obdobia spadajú začiatky literatúry Slovanov.</w:t>
      </w:r>
      <w:r w:rsidRPr="00CF7B66">
        <w:t xml:space="preserve"> Mojmír a jeho nástupca Rastislav museli bojovať proti vplyvu </w:t>
      </w:r>
      <w:proofErr w:type="spellStart"/>
      <w:r w:rsidRPr="00CF7B66">
        <w:t>Východofranskej</w:t>
      </w:r>
      <w:proofErr w:type="spellEnd"/>
      <w:r w:rsidRPr="00CF7B66">
        <w:t xml:space="preserve"> ríše (Nemci), ktorý upevňovali franskí kňazi šírením kresťanstva. Používali pri tom latinský jazyk.</w:t>
      </w:r>
    </w:p>
    <w:p w:rsidR="00CF7B66" w:rsidRPr="00CF7B66" w:rsidRDefault="00CF7B66" w:rsidP="00CF7B66">
      <w:pPr>
        <w:jc w:val="both"/>
        <w:rPr>
          <w:rFonts w:ascii="Times New Roman" w:hAnsi="Times New Roman" w:cs="Times New Roman"/>
          <w:sz w:val="24"/>
          <w:szCs w:val="24"/>
        </w:rPr>
      </w:pPr>
      <w:r w:rsidRPr="00CF7B66">
        <w:rPr>
          <w:rFonts w:ascii="Times New Roman" w:hAnsi="Times New Roman" w:cs="Times New Roman"/>
          <w:b/>
          <w:sz w:val="24"/>
          <w:szCs w:val="24"/>
        </w:rPr>
        <w:t>Rastislav</w:t>
      </w:r>
      <w:r w:rsidRPr="00CF7B66">
        <w:rPr>
          <w:rFonts w:ascii="Times New Roman" w:hAnsi="Times New Roman" w:cs="Times New Roman"/>
          <w:sz w:val="24"/>
          <w:szCs w:val="24"/>
        </w:rPr>
        <w:t xml:space="preserve"> sa všemožne usiloval o nezávislosť Veľkomoravskej ríše (VR). Pochopil, že kresťanstvo je pri tom závažným pomocníkom. Požiadal byzantského cisára Michala III. o vyslanie vierozvestcov, ktorí by na území VR šírili kresťanstvo rečou zrozumiteľnou ľudu. </w:t>
      </w:r>
      <w:r w:rsidRPr="00CF7B66">
        <w:rPr>
          <w:rFonts w:ascii="Times New Roman" w:hAnsi="Times New Roman" w:cs="Times New Roman"/>
          <w:b/>
          <w:sz w:val="24"/>
          <w:szCs w:val="24"/>
        </w:rPr>
        <w:t>R. 863</w:t>
      </w:r>
      <w:r w:rsidRPr="00CF7B66">
        <w:rPr>
          <w:rFonts w:ascii="Times New Roman" w:hAnsi="Times New Roman" w:cs="Times New Roman"/>
          <w:sz w:val="24"/>
          <w:szCs w:val="24"/>
        </w:rPr>
        <w:t xml:space="preserve"> prichádzajú dvaja vzdelaní Gréci – </w:t>
      </w:r>
      <w:r w:rsidRPr="00CF7B66">
        <w:rPr>
          <w:rFonts w:ascii="Times New Roman" w:hAnsi="Times New Roman" w:cs="Times New Roman"/>
          <w:b/>
          <w:sz w:val="24"/>
          <w:szCs w:val="24"/>
        </w:rPr>
        <w:t>solúnski bratia Konštantín a Metod.</w:t>
      </w:r>
      <w:r w:rsidRPr="00CF7B66">
        <w:rPr>
          <w:rFonts w:ascii="Times New Roman" w:hAnsi="Times New Roman" w:cs="Times New Roman"/>
          <w:sz w:val="24"/>
          <w:szCs w:val="24"/>
        </w:rPr>
        <w:t xml:space="preserve"> Obaja ovládali slovanské nárečie z okolia Solúna. Týmto nárečím šírili u nás kresťanstvo.</w:t>
      </w:r>
    </w:p>
    <w:p w:rsidR="00A727A6" w:rsidRDefault="00CF7B66" w:rsidP="00CF7B6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B66">
        <w:rPr>
          <w:rFonts w:ascii="Times New Roman" w:hAnsi="Times New Roman" w:cs="Times New Roman"/>
          <w:sz w:val="24"/>
          <w:szCs w:val="24"/>
        </w:rPr>
        <w:t xml:space="preserve">Konštantín zostavil Slovanom písmo – </w:t>
      </w:r>
      <w:r w:rsidRPr="00CF7B66">
        <w:rPr>
          <w:rFonts w:ascii="Times New Roman" w:hAnsi="Times New Roman" w:cs="Times New Roman"/>
          <w:b/>
          <w:bCs/>
          <w:sz w:val="24"/>
          <w:szCs w:val="24"/>
        </w:rPr>
        <w:t>hlaholiku</w:t>
      </w:r>
      <w:r w:rsidRPr="00CF7B66">
        <w:rPr>
          <w:rFonts w:ascii="Times New Roman" w:hAnsi="Times New Roman" w:cs="Times New Roman"/>
          <w:sz w:val="24"/>
          <w:szCs w:val="24"/>
        </w:rPr>
        <w:t xml:space="preserve"> (z malých písmen gréckej abecedy). Konštantín a Metod sú aj zakladateľmi </w:t>
      </w:r>
      <w:r w:rsidRPr="00CF7B66">
        <w:rPr>
          <w:rFonts w:ascii="Times New Roman" w:hAnsi="Times New Roman" w:cs="Times New Roman"/>
          <w:i/>
          <w:sz w:val="24"/>
          <w:szCs w:val="24"/>
        </w:rPr>
        <w:t>prvého slovanského spisovného jazyka</w:t>
      </w:r>
      <w:r w:rsidRPr="00CF7B66">
        <w:rPr>
          <w:rFonts w:ascii="Times New Roman" w:hAnsi="Times New Roman" w:cs="Times New Roman"/>
          <w:sz w:val="24"/>
          <w:szCs w:val="24"/>
        </w:rPr>
        <w:t xml:space="preserve"> – </w:t>
      </w:r>
      <w:r w:rsidRPr="00CF7B66">
        <w:rPr>
          <w:rFonts w:ascii="Times New Roman" w:hAnsi="Times New Roman" w:cs="Times New Roman"/>
          <w:b/>
          <w:bCs/>
          <w:sz w:val="24"/>
          <w:szCs w:val="24"/>
        </w:rPr>
        <w:t>staroslovienskeho jazyka.</w:t>
      </w:r>
      <w:r w:rsidRPr="00CF7B66">
        <w:rPr>
          <w:rFonts w:ascii="Times New Roman" w:hAnsi="Times New Roman" w:cs="Times New Roman"/>
          <w:sz w:val="24"/>
          <w:szCs w:val="24"/>
        </w:rPr>
        <w:t xml:space="preserve"> Bolo to bulharsko-macedónske nárečie, ktorým sa hovorilo v okolí Solúna. Tomuto jazyku naši predkovia rozumeli, pretože vtedy boli medzi slovanskými jazykmi veľmi malé rozdiely. Konštantín a Metod sú zároveň aj tvorcami prvej slovanskej </w:t>
      </w:r>
      <w:r w:rsidRPr="00CF7B66">
        <w:rPr>
          <w:rFonts w:ascii="Times New Roman" w:hAnsi="Times New Roman" w:cs="Times New Roman"/>
          <w:b/>
          <w:bCs/>
          <w:sz w:val="24"/>
          <w:szCs w:val="24"/>
        </w:rPr>
        <w:t>prekladovej a pôvodnej literatúry.</w:t>
      </w:r>
      <w:r w:rsidRPr="00CF7B66">
        <w:rPr>
          <w:rFonts w:ascii="Times New Roman" w:hAnsi="Times New Roman" w:cs="Times New Roman"/>
          <w:sz w:val="24"/>
          <w:szCs w:val="24"/>
        </w:rPr>
        <w:t xml:space="preserve"> Do staroslovienčiny preložili mnohé náboženské knihy</w:t>
      </w:r>
      <w:r w:rsidR="007D6FB6">
        <w:rPr>
          <w:rFonts w:ascii="Times New Roman" w:hAnsi="Times New Roman" w:cs="Times New Roman"/>
          <w:sz w:val="24"/>
          <w:szCs w:val="24"/>
        </w:rPr>
        <w:t xml:space="preserve">: </w:t>
      </w:r>
      <w:r w:rsidR="007D6FB6">
        <w:rPr>
          <w:rFonts w:ascii="Times New Roman" w:hAnsi="Times New Roman" w:cs="Times New Roman"/>
          <w:i/>
          <w:sz w:val="24"/>
          <w:szCs w:val="24"/>
        </w:rPr>
        <w:t>misál</w:t>
      </w:r>
      <w:r w:rsidR="00430C3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D6FB6">
        <w:rPr>
          <w:rFonts w:ascii="Times New Roman" w:hAnsi="Times New Roman" w:cs="Times New Roman"/>
          <w:i/>
          <w:sz w:val="24"/>
          <w:szCs w:val="24"/>
        </w:rPr>
        <w:t>(omšovú knihu), evanjeliá</w:t>
      </w:r>
      <w:r w:rsidR="00430C3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D6FB6">
        <w:rPr>
          <w:rFonts w:ascii="Times New Roman" w:hAnsi="Times New Roman" w:cs="Times New Roman"/>
          <w:i/>
          <w:sz w:val="24"/>
          <w:szCs w:val="24"/>
        </w:rPr>
        <w:t>(Nový zákon), breviár</w:t>
      </w:r>
      <w:r w:rsidR="00430C3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D6FB6">
        <w:rPr>
          <w:rFonts w:ascii="Times New Roman" w:hAnsi="Times New Roman" w:cs="Times New Roman"/>
          <w:i/>
          <w:sz w:val="24"/>
          <w:szCs w:val="24"/>
        </w:rPr>
        <w:t>(modlitebnú knihu pre kňazov)atď</w:t>
      </w:r>
      <w:r w:rsidRPr="00CF7B66">
        <w:rPr>
          <w:rFonts w:ascii="Times New Roman" w:hAnsi="Times New Roman" w:cs="Times New Roman"/>
          <w:sz w:val="24"/>
          <w:szCs w:val="24"/>
        </w:rPr>
        <w:t xml:space="preserve">. K pôvodnej literatúre patrí </w:t>
      </w:r>
      <w:proofErr w:type="spellStart"/>
      <w:r w:rsidRPr="00CF7B66">
        <w:rPr>
          <w:rFonts w:ascii="Times New Roman" w:hAnsi="Times New Roman" w:cs="Times New Roman"/>
          <w:b/>
          <w:bCs/>
          <w:sz w:val="24"/>
          <w:szCs w:val="24"/>
        </w:rPr>
        <w:t>Proglas</w:t>
      </w:r>
      <w:proofErr w:type="spellEnd"/>
      <w:r w:rsidRPr="00CF7B66">
        <w:rPr>
          <w:rFonts w:ascii="Times New Roman" w:hAnsi="Times New Roman" w:cs="Times New Roman"/>
          <w:sz w:val="24"/>
          <w:szCs w:val="24"/>
        </w:rPr>
        <w:t xml:space="preserve">, veršovaný predslov k prekladu evanjelia, ktorého autorom je Konštantín. </w:t>
      </w:r>
      <w:proofErr w:type="spellStart"/>
      <w:r w:rsidRPr="00CF7B66">
        <w:rPr>
          <w:rFonts w:ascii="Times New Roman" w:hAnsi="Times New Roman" w:cs="Times New Roman"/>
          <w:i/>
          <w:sz w:val="24"/>
          <w:szCs w:val="24"/>
          <w:u w:val="single"/>
        </w:rPr>
        <w:t>Proglas</w:t>
      </w:r>
      <w:proofErr w:type="spellEnd"/>
      <w:r w:rsidRPr="00CF7B66">
        <w:rPr>
          <w:rFonts w:ascii="Times New Roman" w:hAnsi="Times New Roman" w:cs="Times New Roman"/>
          <w:i/>
          <w:sz w:val="24"/>
          <w:szCs w:val="24"/>
          <w:u w:val="single"/>
        </w:rPr>
        <w:t xml:space="preserve"> je prvá slovanská báseň</w:t>
      </w:r>
      <w:r w:rsidRPr="00CF7B66">
        <w:rPr>
          <w:rFonts w:ascii="Times New Roman" w:hAnsi="Times New Roman" w:cs="Times New Roman"/>
          <w:i/>
          <w:sz w:val="24"/>
          <w:szCs w:val="24"/>
        </w:rPr>
        <w:t xml:space="preserve"> a autor v nej oslavuje preklad Písma a vyzdvihuje domáci jazyk ako základ vzdelanosti, právo každého národa na prijímanie Božieho slova v rodnom jazyku.</w:t>
      </w:r>
      <w:r w:rsidR="00A727A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CF7B66" w:rsidRDefault="00A727A6" w:rsidP="00CF7B6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727A6">
        <w:rPr>
          <w:rFonts w:ascii="Times New Roman" w:hAnsi="Times New Roman" w:cs="Times New Roman"/>
          <w:i/>
          <w:sz w:val="24"/>
          <w:szCs w:val="24"/>
          <w:u w:val="single"/>
        </w:rPr>
        <w:t>Óda</w:t>
      </w:r>
      <w:r w:rsidRPr="004578C6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(chválospev) je oslavná báseň.</w:t>
      </w:r>
    </w:p>
    <w:p w:rsidR="004578C6" w:rsidRPr="004578C6" w:rsidRDefault="004578C6" w:rsidP="004578C6">
      <w:pPr>
        <w:ind w:left="2832" w:firstLine="708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4578C6">
        <w:rPr>
          <w:rFonts w:ascii="Times New Roman" w:hAnsi="Times New Roman" w:cs="Times New Roman"/>
          <w:b/>
          <w:i/>
          <w:sz w:val="24"/>
          <w:szCs w:val="24"/>
        </w:rPr>
        <w:t>Proglas</w:t>
      </w:r>
      <w:proofErr w:type="spellEnd"/>
      <w:r w:rsidRPr="004578C6">
        <w:rPr>
          <w:rFonts w:ascii="Times New Roman" w:hAnsi="Times New Roman" w:cs="Times New Roman"/>
          <w:b/>
          <w:i/>
          <w:sz w:val="24"/>
          <w:szCs w:val="24"/>
        </w:rPr>
        <w:t xml:space="preserve"> (úryvok)</w:t>
      </w:r>
    </w:p>
    <w:p w:rsidR="004578C6" w:rsidRPr="004578C6" w:rsidRDefault="004578C6" w:rsidP="004578C6">
      <w:pPr>
        <w:spacing w:after="0" w:line="240" w:lineRule="auto"/>
        <w:ind w:left="2552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t>Všetci, čo chcete svoje duše krásnymi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>uzrieť, a všetci po radosti túžiaci,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>túžiaci temno hriechu navždy zapudiť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>i sveta tohto hniloby sa pozbaviť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>i raj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ský život pre seba zas objaviť</w:t>
      </w:r>
      <w:r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t>i horiacemu ohňu navždy uniknúť,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>počujte, čo vám vlastný rozum hovorí,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počujte všetci, celý národ </w:t>
      </w:r>
      <w:proofErr w:type="spellStart"/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t>sloviensky</w:t>
      </w:r>
      <w:proofErr w:type="spellEnd"/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>počujte Slovo, od Boha vám zoslané,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>Slovo,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čo hladné ľudské duše nakŕmi,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t>Slovo, čo um aj srdce vaše posilní,</w:t>
      </w:r>
      <w:r w:rsidRPr="004578C6">
        <w:rPr>
          <w:rFonts w:ascii="Times New Roman" w:eastAsia="Times New Roman" w:hAnsi="Times New Roman" w:cs="Times New Roman"/>
          <w:i/>
          <w:sz w:val="24"/>
          <w:szCs w:val="24"/>
        </w:rPr>
        <w:br/>
        <w:t>Slovo, čo Boha poznávať vás pripraví.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..</w:t>
      </w:r>
    </w:p>
    <w:p w:rsidR="004578C6" w:rsidRPr="00CF7B66" w:rsidRDefault="004578C6" w:rsidP="00CF7B66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F7B66" w:rsidRPr="00CF7B66" w:rsidRDefault="00CF7B66" w:rsidP="00CF7B66">
      <w:pPr>
        <w:jc w:val="both"/>
        <w:rPr>
          <w:rFonts w:ascii="Times New Roman" w:hAnsi="Times New Roman" w:cs="Times New Roman"/>
          <w:sz w:val="24"/>
          <w:szCs w:val="24"/>
        </w:rPr>
      </w:pPr>
      <w:r w:rsidRPr="00CF7B66">
        <w:rPr>
          <w:rFonts w:ascii="Times New Roman" w:hAnsi="Times New Roman" w:cs="Times New Roman"/>
          <w:sz w:val="24"/>
          <w:szCs w:val="24"/>
        </w:rPr>
        <w:lastRenderedPageBreak/>
        <w:t xml:space="preserve">Najvýznamnejšou veľkomoravskou pamiatkou sú </w:t>
      </w:r>
      <w:proofErr w:type="spellStart"/>
      <w:r w:rsidRPr="00CF7B66">
        <w:rPr>
          <w:rFonts w:ascii="Times New Roman" w:hAnsi="Times New Roman" w:cs="Times New Roman"/>
          <w:b/>
          <w:bCs/>
          <w:sz w:val="24"/>
          <w:szCs w:val="24"/>
        </w:rPr>
        <w:t>Moravsko-panónoske</w:t>
      </w:r>
      <w:proofErr w:type="spellEnd"/>
      <w:r w:rsidRPr="00CF7B66">
        <w:rPr>
          <w:rFonts w:ascii="Times New Roman" w:hAnsi="Times New Roman" w:cs="Times New Roman"/>
          <w:b/>
          <w:bCs/>
          <w:sz w:val="24"/>
          <w:szCs w:val="24"/>
        </w:rPr>
        <w:t xml:space="preserve"> legendy.</w:t>
      </w:r>
      <w:r w:rsidRPr="00CF7B66">
        <w:rPr>
          <w:rFonts w:ascii="Times New Roman" w:hAnsi="Times New Roman" w:cs="Times New Roman"/>
          <w:sz w:val="24"/>
          <w:szCs w:val="24"/>
        </w:rPr>
        <w:t xml:space="preserve"> Majú dve časti: </w:t>
      </w:r>
      <w:r w:rsidRPr="00CF7B66">
        <w:rPr>
          <w:rFonts w:ascii="Times New Roman" w:hAnsi="Times New Roman" w:cs="Times New Roman"/>
          <w:sz w:val="24"/>
          <w:szCs w:val="24"/>
          <w:u w:val="single"/>
        </w:rPr>
        <w:t>Život sv. Konštantína</w:t>
      </w:r>
      <w:r w:rsidRPr="00CF7B66">
        <w:rPr>
          <w:rFonts w:ascii="Times New Roman" w:hAnsi="Times New Roman" w:cs="Times New Roman"/>
          <w:sz w:val="24"/>
          <w:szCs w:val="24"/>
        </w:rPr>
        <w:t xml:space="preserve"> (autor Kliment) a </w:t>
      </w:r>
      <w:r w:rsidRPr="00CF7B66">
        <w:rPr>
          <w:rFonts w:ascii="Times New Roman" w:hAnsi="Times New Roman" w:cs="Times New Roman"/>
          <w:sz w:val="24"/>
          <w:szCs w:val="24"/>
          <w:u w:val="single"/>
        </w:rPr>
        <w:t>Život sv. Metoda</w:t>
      </w:r>
      <w:r w:rsidRPr="00CF7B66">
        <w:rPr>
          <w:rFonts w:ascii="Times New Roman" w:hAnsi="Times New Roman" w:cs="Times New Roman"/>
          <w:sz w:val="24"/>
          <w:szCs w:val="24"/>
        </w:rPr>
        <w:t xml:space="preserve"> (autor asi Gorazd). </w:t>
      </w:r>
    </w:p>
    <w:p w:rsidR="00CF7B66" w:rsidRPr="00CF7B66" w:rsidRDefault="00CF7B66" w:rsidP="00CF7B66">
      <w:pPr>
        <w:jc w:val="both"/>
        <w:rPr>
          <w:rFonts w:ascii="Times New Roman" w:hAnsi="Times New Roman" w:cs="Times New Roman"/>
          <w:sz w:val="24"/>
          <w:szCs w:val="24"/>
        </w:rPr>
      </w:pPr>
      <w:r w:rsidRPr="00CF7B66">
        <w:rPr>
          <w:rFonts w:ascii="Times New Roman" w:hAnsi="Times New Roman" w:cs="Times New Roman"/>
          <w:sz w:val="24"/>
          <w:szCs w:val="24"/>
        </w:rPr>
        <w:t xml:space="preserve">1. časť – </w:t>
      </w:r>
      <w:r w:rsidRPr="00CF7B66">
        <w:rPr>
          <w:rFonts w:ascii="Times New Roman" w:hAnsi="Times New Roman" w:cs="Times New Roman"/>
          <w:sz w:val="24"/>
          <w:szCs w:val="24"/>
          <w:u w:val="single"/>
        </w:rPr>
        <w:t>Život sv. Konštantína</w:t>
      </w:r>
      <w:r w:rsidRPr="00CF7B66">
        <w:rPr>
          <w:rFonts w:ascii="Times New Roman" w:hAnsi="Times New Roman" w:cs="Times New Roman"/>
          <w:sz w:val="24"/>
          <w:szCs w:val="24"/>
        </w:rPr>
        <w:t xml:space="preserve"> sa zaoberá Konštantínovým detstvom, štúdiom a náboženským poslaním u </w:t>
      </w:r>
      <w:proofErr w:type="spellStart"/>
      <w:r w:rsidRPr="00CF7B66">
        <w:rPr>
          <w:rFonts w:ascii="Times New Roman" w:hAnsi="Times New Roman" w:cs="Times New Roman"/>
          <w:sz w:val="24"/>
          <w:szCs w:val="24"/>
        </w:rPr>
        <w:t>Kozarov</w:t>
      </w:r>
      <w:proofErr w:type="spellEnd"/>
      <w:r w:rsidRPr="00CF7B66">
        <w:rPr>
          <w:rFonts w:ascii="Times New Roman" w:hAnsi="Times New Roman" w:cs="Times New Roman"/>
          <w:sz w:val="24"/>
          <w:szCs w:val="24"/>
        </w:rPr>
        <w:t xml:space="preserve"> (kaukazský národ pri Čiernom mori). Menej spomína jeho pôsobenie vo VR, dôkladnejšie vykresľuje jeho boj proti tzv. </w:t>
      </w:r>
      <w:proofErr w:type="spellStart"/>
      <w:r w:rsidRPr="00CF7B66">
        <w:rPr>
          <w:rFonts w:ascii="Times New Roman" w:hAnsi="Times New Roman" w:cs="Times New Roman"/>
          <w:b/>
          <w:sz w:val="24"/>
          <w:szCs w:val="24"/>
        </w:rPr>
        <w:t>trojjazyčníkom</w:t>
      </w:r>
      <w:proofErr w:type="spellEnd"/>
      <w:r w:rsidRPr="00CF7B66">
        <w:rPr>
          <w:rFonts w:ascii="Times New Roman" w:hAnsi="Times New Roman" w:cs="Times New Roman"/>
          <w:sz w:val="24"/>
          <w:szCs w:val="24"/>
        </w:rPr>
        <w:t xml:space="preserve"> (tí, ktorí uznávali len tri bohoslužobné jazyky – </w:t>
      </w:r>
      <w:r w:rsidRPr="00CF7B66">
        <w:rPr>
          <w:rFonts w:ascii="Times New Roman" w:hAnsi="Times New Roman" w:cs="Times New Roman"/>
          <w:sz w:val="24"/>
          <w:szCs w:val="24"/>
          <w:u w:val="single"/>
        </w:rPr>
        <w:t>grécky, latinský a hebrejský</w:t>
      </w:r>
      <w:r w:rsidRPr="00CF7B66">
        <w:rPr>
          <w:rFonts w:ascii="Times New Roman" w:hAnsi="Times New Roman" w:cs="Times New Roman"/>
          <w:sz w:val="24"/>
          <w:szCs w:val="24"/>
        </w:rPr>
        <w:t xml:space="preserve">). Autor sa sústreďuje na charakteristiku K. – bol múdry, nadaný, súcitil s trpiacimi. Táto legenda je napísaná vznešeným a ozdobným štýlom, veľa sa v nej cituje z Biblie, vyskytujú sa prvky zázračnosti. </w:t>
      </w:r>
    </w:p>
    <w:p w:rsidR="00CF7B66" w:rsidRPr="00CF7B66" w:rsidRDefault="00CF7B66" w:rsidP="00CF7B66">
      <w:pPr>
        <w:jc w:val="both"/>
        <w:rPr>
          <w:rFonts w:ascii="Times New Roman" w:hAnsi="Times New Roman" w:cs="Times New Roman"/>
          <w:sz w:val="24"/>
          <w:szCs w:val="24"/>
        </w:rPr>
      </w:pPr>
      <w:r w:rsidRPr="00CF7B66">
        <w:rPr>
          <w:rFonts w:ascii="Times New Roman" w:hAnsi="Times New Roman" w:cs="Times New Roman"/>
          <w:sz w:val="24"/>
          <w:szCs w:val="24"/>
        </w:rPr>
        <w:t xml:space="preserve">2. časť – </w:t>
      </w:r>
      <w:r w:rsidRPr="00CF7B66">
        <w:rPr>
          <w:rFonts w:ascii="Times New Roman" w:hAnsi="Times New Roman" w:cs="Times New Roman"/>
          <w:sz w:val="24"/>
          <w:szCs w:val="24"/>
          <w:u w:val="single"/>
        </w:rPr>
        <w:t>Život sv. Metoda</w:t>
      </w:r>
      <w:r w:rsidRPr="00CF7B66">
        <w:rPr>
          <w:rFonts w:ascii="Times New Roman" w:hAnsi="Times New Roman" w:cs="Times New Roman"/>
          <w:sz w:val="24"/>
          <w:szCs w:val="24"/>
        </w:rPr>
        <w:t xml:space="preserve"> hovorí o pôsobení M. vo VR. V porovnaní s 1. časťou je oveľa kratšia, vecnejšia, jednoduchšie podaná. Niet v nej prvkov zázračnosti, typických pre legendu. Štýl je realistickejší. </w:t>
      </w:r>
    </w:p>
    <w:p w:rsidR="00CF7B66" w:rsidRPr="00CF7B66" w:rsidRDefault="00CF7B66" w:rsidP="00CF7B66">
      <w:pPr>
        <w:jc w:val="both"/>
        <w:rPr>
          <w:rFonts w:ascii="Times New Roman" w:hAnsi="Times New Roman" w:cs="Times New Roman"/>
          <w:sz w:val="24"/>
          <w:szCs w:val="24"/>
        </w:rPr>
      </w:pPr>
      <w:r w:rsidRPr="00CF7B66">
        <w:rPr>
          <w:rFonts w:ascii="Times New Roman" w:hAnsi="Times New Roman" w:cs="Times New Roman"/>
          <w:sz w:val="24"/>
          <w:szCs w:val="24"/>
        </w:rPr>
        <w:t>K iným literárnym pamiatkam z</w:t>
      </w:r>
      <w:r w:rsidR="0000033A">
        <w:rPr>
          <w:rFonts w:ascii="Times New Roman" w:hAnsi="Times New Roman" w:cs="Times New Roman"/>
          <w:sz w:val="24"/>
          <w:szCs w:val="24"/>
        </w:rPr>
        <w:t> tohto o</w:t>
      </w:r>
      <w:r w:rsidRPr="00CF7B66">
        <w:rPr>
          <w:rFonts w:ascii="Times New Roman" w:hAnsi="Times New Roman" w:cs="Times New Roman"/>
          <w:sz w:val="24"/>
          <w:szCs w:val="24"/>
        </w:rPr>
        <w:t xml:space="preserve">bdobia patria: </w:t>
      </w:r>
      <w:r w:rsidRPr="00CF7B66">
        <w:rPr>
          <w:rFonts w:ascii="Times New Roman" w:hAnsi="Times New Roman" w:cs="Times New Roman"/>
          <w:b/>
          <w:bCs/>
          <w:sz w:val="24"/>
          <w:szCs w:val="24"/>
        </w:rPr>
        <w:t>Pochvala Cyrilovi Filozofovi, Pochvalné slovo na Cyrila a Metoda.</w:t>
      </w:r>
      <w:r w:rsidRPr="00CF7B66">
        <w:rPr>
          <w:rFonts w:ascii="Times New Roman" w:hAnsi="Times New Roman" w:cs="Times New Roman"/>
          <w:sz w:val="24"/>
          <w:szCs w:val="24"/>
        </w:rPr>
        <w:t xml:space="preserve"> Ich autorom je pravdepodobne Kliment, žiak K. a M.</w:t>
      </w:r>
    </w:p>
    <w:p w:rsidR="00CF7B66" w:rsidRPr="00CF7B66" w:rsidRDefault="00CF7B66" w:rsidP="00CF7B66">
      <w:pPr>
        <w:jc w:val="both"/>
        <w:rPr>
          <w:rFonts w:ascii="Times New Roman" w:hAnsi="Times New Roman" w:cs="Times New Roman"/>
          <w:sz w:val="24"/>
          <w:szCs w:val="24"/>
        </w:rPr>
      </w:pPr>
      <w:r w:rsidRPr="00CF7B66">
        <w:rPr>
          <w:rFonts w:ascii="Times New Roman" w:hAnsi="Times New Roman" w:cs="Times New Roman"/>
          <w:sz w:val="24"/>
          <w:szCs w:val="24"/>
        </w:rPr>
        <w:t>Keď sa stal starosloviensky jazyk štvrtým bohoslužobným jazykom popri latinčine, gréčtine a hebrejčine, franskí kňazi obvinili K. a M. z </w:t>
      </w:r>
      <w:proofErr w:type="spellStart"/>
      <w:r w:rsidRPr="00CF7B66">
        <w:rPr>
          <w:rFonts w:ascii="Times New Roman" w:hAnsi="Times New Roman" w:cs="Times New Roman"/>
          <w:sz w:val="24"/>
          <w:szCs w:val="24"/>
        </w:rPr>
        <w:t>bohorúhačstva</w:t>
      </w:r>
      <w:proofErr w:type="spellEnd"/>
      <w:r w:rsidRPr="00CF7B66">
        <w:rPr>
          <w:rFonts w:ascii="Times New Roman" w:hAnsi="Times New Roman" w:cs="Times New Roman"/>
          <w:sz w:val="24"/>
          <w:szCs w:val="24"/>
        </w:rPr>
        <w:t xml:space="preserve"> a bratia museli obhajovať slovanskú bohoslužbu v Ríme pred pápežom </w:t>
      </w:r>
      <w:proofErr w:type="spellStart"/>
      <w:r w:rsidRPr="00CF7B66">
        <w:rPr>
          <w:rFonts w:ascii="Times New Roman" w:hAnsi="Times New Roman" w:cs="Times New Roman"/>
          <w:sz w:val="24"/>
          <w:szCs w:val="24"/>
        </w:rPr>
        <w:t>Hadriánom</w:t>
      </w:r>
      <w:proofErr w:type="spellEnd"/>
      <w:r w:rsidRPr="00CF7B66">
        <w:rPr>
          <w:rFonts w:ascii="Times New Roman" w:hAnsi="Times New Roman" w:cs="Times New Roman"/>
          <w:sz w:val="24"/>
          <w:szCs w:val="24"/>
        </w:rPr>
        <w:t xml:space="preserve">. </w:t>
      </w:r>
      <w:r w:rsidRPr="00CF7B66">
        <w:rPr>
          <w:rFonts w:ascii="Times New Roman" w:hAnsi="Times New Roman" w:cs="Times New Roman"/>
          <w:i/>
          <w:sz w:val="24"/>
          <w:szCs w:val="24"/>
        </w:rPr>
        <w:t>Pápež ju schválil.</w:t>
      </w:r>
      <w:r w:rsidRPr="00CF7B66">
        <w:rPr>
          <w:rFonts w:ascii="Times New Roman" w:hAnsi="Times New Roman" w:cs="Times New Roman"/>
          <w:sz w:val="24"/>
          <w:szCs w:val="24"/>
        </w:rPr>
        <w:t xml:space="preserve"> Konštantín zostal v Ríme, vs</w:t>
      </w:r>
      <w:r w:rsidR="00B14D64">
        <w:rPr>
          <w:rFonts w:ascii="Times New Roman" w:hAnsi="Times New Roman" w:cs="Times New Roman"/>
          <w:sz w:val="24"/>
          <w:szCs w:val="24"/>
        </w:rPr>
        <w:t>túpil do kláštora a prijal rehoľ</w:t>
      </w:r>
      <w:r w:rsidRPr="00CF7B66">
        <w:rPr>
          <w:rFonts w:ascii="Times New Roman" w:hAnsi="Times New Roman" w:cs="Times New Roman"/>
          <w:sz w:val="24"/>
          <w:szCs w:val="24"/>
        </w:rPr>
        <w:t xml:space="preserve">né meno Cyril. Zakrátko zomrel. Metoda vymenovali za arcibiskupa. Vrátil sa na Veľkú Moravu a keď sa vlády ujal Svätopluk, franskí kňazi uvrhli Metoda do väzenia a prepustili ho až po troch rokoch. Svätopluk potom však naďalej prekážal Metodovi v práci, lebo podporoval franských kňazov. Metod musel opäť obhajovať slovanskú bohoslužbu u pápeža Jána VIII. </w:t>
      </w:r>
      <w:r w:rsidRPr="00CF7B66">
        <w:rPr>
          <w:rFonts w:ascii="Times New Roman" w:hAnsi="Times New Roman" w:cs="Times New Roman"/>
          <w:i/>
          <w:sz w:val="24"/>
          <w:szCs w:val="24"/>
        </w:rPr>
        <w:t xml:space="preserve">Po Metodovej smrti Svätopluk súhlasil so zákazom slovanskej bohoslužby a vyhnal Metodových žiakov. </w:t>
      </w:r>
      <w:r w:rsidRPr="00CF7B66">
        <w:rPr>
          <w:rFonts w:ascii="Times New Roman" w:hAnsi="Times New Roman" w:cs="Times New Roman"/>
          <w:sz w:val="24"/>
          <w:szCs w:val="24"/>
        </w:rPr>
        <w:t xml:space="preserve">Uchýlili sa najmä do Bulharska, kde na zač. 10. stor. zostavili nové písmo – </w:t>
      </w:r>
      <w:r w:rsidRPr="00CF7B66">
        <w:rPr>
          <w:rFonts w:ascii="Times New Roman" w:hAnsi="Times New Roman" w:cs="Times New Roman"/>
          <w:b/>
          <w:bCs/>
          <w:sz w:val="24"/>
          <w:szCs w:val="24"/>
        </w:rPr>
        <w:t>cyriliku</w:t>
      </w:r>
      <w:r w:rsidRPr="00CF7B66">
        <w:rPr>
          <w:rFonts w:ascii="Times New Roman" w:hAnsi="Times New Roman" w:cs="Times New Roman"/>
          <w:sz w:val="24"/>
          <w:szCs w:val="24"/>
        </w:rPr>
        <w:t xml:space="preserve"> (z veľkých písmen gréckej abecedy). </w:t>
      </w:r>
    </w:p>
    <w:p w:rsidR="00CF7B66" w:rsidRPr="00CF7B66" w:rsidRDefault="00CF7B66" w:rsidP="00CF7B66">
      <w:pPr>
        <w:jc w:val="both"/>
        <w:rPr>
          <w:rFonts w:ascii="Times New Roman" w:hAnsi="Times New Roman" w:cs="Times New Roman"/>
          <w:sz w:val="24"/>
          <w:szCs w:val="24"/>
        </w:rPr>
      </w:pPr>
      <w:r w:rsidRPr="00CF7B66">
        <w:rPr>
          <w:rFonts w:ascii="Times New Roman" w:hAnsi="Times New Roman" w:cs="Times New Roman"/>
          <w:sz w:val="24"/>
          <w:szCs w:val="24"/>
        </w:rPr>
        <w:t>Veľkomoravská a </w:t>
      </w:r>
      <w:proofErr w:type="spellStart"/>
      <w:r w:rsidRPr="00CF7B66">
        <w:rPr>
          <w:rFonts w:ascii="Times New Roman" w:hAnsi="Times New Roman" w:cs="Times New Roman"/>
          <w:sz w:val="24"/>
          <w:szCs w:val="24"/>
        </w:rPr>
        <w:t>cyrilometodská</w:t>
      </w:r>
      <w:proofErr w:type="spellEnd"/>
      <w:r w:rsidRPr="00CF7B66">
        <w:rPr>
          <w:rFonts w:ascii="Times New Roman" w:hAnsi="Times New Roman" w:cs="Times New Roman"/>
          <w:sz w:val="24"/>
          <w:szCs w:val="24"/>
        </w:rPr>
        <w:t xml:space="preserve"> tradícia mala v živote nášho národa veľký význam. Bola spätá s odvolávaním sa na slávne dedičstvo VR. Pestovala sa u nás najmä po 17. stor., keď sa začal formovať slovenský národ. O históriu VR sa zaujímali napr.: J.B. </w:t>
      </w:r>
      <w:proofErr w:type="spellStart"/>
      <w:r w:rsidRPr="00CF7B66">
        <w:rPr>
          <w:rFonts w:ascii="Times New Roman" w:hAnsi="Times New Roman" w:cs="Times New Roman"/>
          <w:sz w:val="24"/>
          <w:szCs w:val="24"/>
        </w:rPr>
        <w:t>Magin</w:t>
      </w:r>
      <w:proofErr w:type="spellEnd"/>
      <w:r w:rsidRPr="00CF7B66">
        <w:rPr>
          <w:rFonts w:ascii="Times New Roman" w:hAnsi="Times New Roman" w:cs="Times New Roman"/>
          <w:sz w:val="24"/>
          <w:szCs w:val="24"/>
        </w:rPr>
        <w:t xml:space="preserve">, J. </w:t>
      </w:r>
      <w:proofErr w:type="spellStart"/>
      <w:r w:rsidRPr="00CF7B66">
        <w:rPr>
          <w:rFonts w:ascii="Times New Roman" w:hAnsi="Times New Roman" w:cs="Times New Roman"/>
          <w:sz w:val="24"/>
          <w:szCs w:val="24"/>
        </w:rPr>
        <w:t>Fándly</w:t>
      </w:r>
      <w:proofErr w:type="spellEnd"/>
      <w:r w:rsidRPr="00CF7B66">
        <w:rPr>
          <w:rFonts w:ascii="Times New Roman" w:hAnsi="Times New Roman" w:cs="Times New Roman"/>
          <w:sz w:val="24"/>
          <w:szCs w:val="24"/>
        </w:rPr>
        <w:t xml:space="preserve">, A. Bernolák, J. Hollý, J. Kollár, štúrovci. </w:t>
      </w:r>
    </w:p>
    <w:p w:rsidR="008658A4" w:rsidRPr="00CF7B66" w:rsidRDefault="008658A4">
      <w:pPr>
        <w:rPr>
          <w:rFonts w:ascii="Times New Roman" w:hAnsi="Times New Roman" w:cs="Times New Roman"/>
          <w:sz w:val="24"/>
          <w:szCs w:val="24"/>
        </w:rPr>
      </w:pPr>
    </w:p>
    <w:sectPr w:rsidR="008658A4" w:rsidRPr="00CF7B66" w:rsidSect="00594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83957"/>
    <w:multiLevelType w:val="hybridMultilevel"/>
    <w:tmpl w:val="8E166A84"/>
    <w:lvl w:ilvl="0" w:tplc="041B000F">
      <w:start w:val="1"/>
      <w:numFmt w:val="decimal"/>
      <w:lvlText w:val="%1."/>
      <w:lvlJc w:val="left"/>
      <w:pPr>
        <w:ind w:left="838" w:hanging="360"/>
      </w:pPr>
    </w:lvl>
    <w:lvl w:ilvl="1" w:tplc="041B0019" w:tentative="1">
      <w:start w:val="1"/>
      <w:numFmt w:val="lowerLetter"/>
      <w:lvlText w:val="%2."/>
      <w:lvlJc w:val="left"/>
      <w:pPr>
        <w:ind w:left="1558" w:hanging="360"/>
      </w:pPr>
    </w:lvl>
    <w:lvl w:ilvl="2" w:tplc="041B001B" w:tentative="1">
      <w:start w:val="1"/>
      <w:numFmt w:val="lowerRoman"/>
      <w:lvlText w:val="%3."/>
      <w:lvlJc w:val="right"/>
      <w:pPr>
        <w:ind w:left="2278" w:hanging="180"/>
      </w:pPr>
    </w:lvl>
    <w:lvl w:ilvl="3" w:tplc="041B000F" w:tentative="1">
      <w:start w:val="1"/>
      <w:numFmt w:val="decimal"/>
      <w:lvlText w:val="%4."/>
      <w:lvlJc w:val="left"/>
      <w:pPr>
        <w:ind w:left="2998" w:hanging="360"/>
      </w:pPr>
    </w:lvl>
    <w:lvl w:ilvl="4" w:tplc="041B0019" w:tentative="1">
      <w:start w:val="1"/>
      <w:numFmt w:val="lowerLetter"/>
      <w:lvlText w:val="%5."/>
      <w:lvlJc w:val="left"/>
      <w:pPr>
        <w:ind w:left="3718" w:hanging="360"/>
      </w:pPr>
    </w:lvl>
    <w:lvl w:ilvl="5" w:tplc="041B001B" w:tentative="1">
      <w:start w:val="1"/>
      <w:numFmt w:val="lowerRoman"/>
      <w:lvlText w:val="%6."/>
      <w:lvlJc w:val="right"/>
      <w:pPr>
        <w:ind w:left="4438" w:hanging="180"/>
      </w:pPr>
    </w:lvl>
    <w:lvl w:ilvl="6" w:tplc="041B000F" w:tentative="1">
      <w:start w:val="1"/>
      <w:numFmt w:val="decimal"/>
      <w:lvlText w:val="%7."/>
      <w:lvlJc w:val="left"/>
      <w:pPr>
        <w:ind w:left="5158" w:hanging="360"/>
      </w:pPr>
    </w:lvl>
    <w:lvl w:ilvl="7" w:tplc="041B0019" w:tentative="1">
      <w:start w:val="1"/>
      <w:numFmt w:val="lowerLetter"/>
      <w:lvlText w:val="%8."/>
      <w:lvlJc w:val="left"/>
      <w:pPr>
        <w:ind w:left="5878" w:hanging="360"/>
      </w:pPr>
    </w:lvl>
    <w:lvl w:ilvl="8" w:tplc="041B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1">
    <w:nsid w:val="5489645C"/>
    <w:multiLevelType w:val="hybridMultilevel"/>
    <w:tmpl w:val="BFAA7D3E"/>
    <w:lvl w:ilvl="0" w:tplc="041B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2">
    <w:nsid w:val="61AC4AB5"/>
    <w:multiLevelType w:val="hybridMultilevel"/>
    <w:tmpl w:val="931C45C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9E3D69"/>
    <w:multiLevelType w:val="hybridMultilevel"/>
    <w:tmpl w:val="4AD65A92"/>
    <w:lvl w:ilvl="0" w:tplc="041B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CF7B66"/>
    <w:rsid w:val="0000033A"/>
    <w:rsid w:val="001409C5"/>
    <w:rsid w:val="001E3F93"/>
    <w:rsid w:val="00430C3E"/>
    <w:rsid w:val="004578C6"/>
    <w:rsid w:val="00590927"/>
    <w:rsid w:val="00594231"/>
    <w:rsid w:val="005D2036"/>
    <w:rsid w:val="0071005E"/>
    <w:rsid w:val="007D6FB6"/>
    <w:rsid w:val="008658A4"/>
    <w:rsid w:val="009108E0"/>
    <w:rsid w:val="009D7032"/>
    <w:rsid w:val="00A727A6"/>
    <w:rsid w:val="00A87C9A"/>
    <w:rsid w:val="00B14D64"/>
    <w:rsid w:val="00CF7B66"/>
    <w:rsid w:val="00E83A1A"/>
    <w:rsid w:val="00F5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594231"/>
  </w:style>
  <w:style w:type="paragraph" w:styleId="Nadpis1">
    <w:name w:val="heading 1"/>
    <w:basedOn w:val="Normlny"/>
    <w:next w:val="Normlny"/>
    <w:link w:val="Nadpis1Char"/>
    <w:qFormat/>
    <w:rsid w:val="00CF7B66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rsid w:val="00CF7B66"/>
    <w:rPr>
      <w:rFonts w:ascii="Arial" w:eastAsia="Times New Roman" w:hAnsi="Arial" w:cs="Arial"/>
      <w:b/>
      <w:bCs/>
      <w:sz w:val="24"/>
      <w:szCs w:val="24"/>
    </w:rPr>
  </w:style>
  <w:style w:type="paragraph" w:styleId="Zkladntext">
    <w:name w:val="Body Text"/>
    <w:basedOn w:val="Normlny"/>
    <w:link w:val="ZkladntextChar"/>
    <w:rsid w:val="00CF7B66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kladntextChar">
    <w:name w:val="Základný text Char"/>
    <w:basedOn w:val="Predvolenpsmoodseku"/>
    <w:link w:val="Zkladntext"/>
    <w:rsid w:val="00CF7B66"/>
    <w:rPr>
      <w:rFonts w:ascii="Times New Roman" w:eastAsia="Times New Roman" w:hAnsi="Times New Roman" w:cs="Times New Roman"/>
      <w:sz w:val="24"/>
      <w:szCs w:val="24"/>
    </w:rPr>
  </w:style>
  <w:style w:type="paragraph" w:styleId="Odsekzoznamu">
    <w:name w:val="List Paragraph"/>
    <w:basedOn w:val="Normlny"/>
    <w:uiPriority w:val="34"/>
    <w:qFormat/>
    <w:rsid w:val="001409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uzivatel</cp:lastModifiedBy>
  <cp:revision>14</cp:revision>
  <dcterms:created xsi:type="dcterms:W3CDTF">2012-04-01T15:58:00Z</dcterms:created>
  <dcterms:modified xsi:type="dcterms:W3CDTF">2023-01-10T10:15:00Z</dcterms:modified>
</cp:coreProperties>
</file>