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BF8" w:rsidRPr="0096329C" w:rsidRDefault="007A0BF8" w:rsidP="0096329C">
      <w:pPr>
        <w:rPr>
          <w:rFonts w:ascii="Times New Roman" w:hAnsi="Times New Roman" w:cs="Times New Roman"/>
          <w:b/>
          <w:sz w:val="28"/>
          <w:szCs w:val="28"/>
        </w:rPr>
      </w:pPr>
      <w:r w:rsidRPr="0096329C">
        <w:rPr>
          <w:rFonts w:ascii="Times New Roman" w:hAnsi="Times New Roman" w:cs="Times New Roman"/>
          <w:b/>
          <w:sz w:val="28"/>
          <w:szCs w:val="28"/>
        </w:rPr>
        <w:t xml:space="preserve">Myšlienka slovanskej vzájomnosti a vlastenectva v tvorbe </w:t>
      </w:r>
      <w:r w:rsidR="0096329C">
        <w:rPr>
          <w:rFonts w:ascii="Times New Roman" w:hAnsi="Times New Roman" w:cs="Times New Roman"/>
          <w:b/>
          <w:sz w:val="28"/>
          <w:szCs w:val="28"/>
        </w:rPr>
        <w:t xml:space="preserve">J. </w:t>
      </w:r>
      <w:r w:rsidRPr="0096329C">
        <w:rPr>
          <w:rFonts w:ascii="Times New Roman" w:hAnsi="Times New Roman" w:cs="Times New Roman"/>
          <w:b/>
          <w:sz w:val="28"/>
          <w:szCs w:val="28"/>
        </w:rPr>
        <w:t>Kollára a</w:t>
      </w:r>
      <w:r w:rsidR="0096329C">
        <w:rPr>
          <w:rFonts w:ascii="Times New Roman" w:hAnsi="Times New Roman" w:cs="Times New Roman"/>
          <w:b/>
          <w:sz w:val="28"/>
          <w:szCs w:val="28"/>
        </w:rPr>
        <w:t xml:space="preserve"> J. </w:t>
      </w:r>
      <w:bookmarkStart w:id="0" w:name="_GoBack"/>
      <w:bookmarkEnd w:id="0"/>
      <w:r w:rsidRPr="0096329C">
        <w:rPr>
          <w:rFonts w:ascii="Times New Roman" w:hAnsi="Times New Roman" w:cs="Times New Roman"/>
          <w:b/>
          <w:sz w:val="28"/>
          <w:szCs w:val="28"/>
        </w:rPr>
        <w:t xml:space="preserve">Hollého </w:t>
      </w:r>
    </w:p>
    <w:p w:rsidR="007A0BF8" w:rsidRPr="007A0BF8" w:rsidRDefault="007A0BF8" w:rsidP="007A0BF8">
      <w:pPr>
        <w:jc w:val="both"/>
        <w:rPr>
          <w:rFonts w:ascii="Times New Roman" w:hAnsi="Times New Roman" w:cs="Times New Roman"/>
          <w:sz w:val="24"/>
          <w:szCs w:val="24"/>
        </w:rPr>
      </w:pPr>
      <w:r w:rsidRPr="007A0BF8">
        <w:rPr>
          <w:rFonts w:ascii="Times New Roman" w:hAnsi="Times New Roman" w:cs="Times New Roman"/>
          <w:sz w:val="24"/>
          <w:szCs w:val="24"/>
        </w:rPr>
        <w:t xml:space="preserve">Kollár a Hollý </w:t>
      </w:r>
      <w:r w:rsidRPr="007A0BF8">
        <w:rPr>
          <w:rFonts w:ascii="Times New Roman" w:hAnsi="Times New Roman" w:cs="Times New Roman"/>
          <w:i/>
          <w:sz w:val="24"/>
          <w:szCs w:val="24"/>
        </w:rPr>
        <w:t xml:space="preserve">sú predstaviteľmi </w:t>
      </w:r>
      <w:r w:rsidRPr="007A0BF8">
        <w:rPr>
          <w:rFonts w:ascii="Times New Roman" w:hAnsi="Times New Roman" w:cs="Times New Roman"/>
          <w:i/>
          <w:sz w:val="24"/>
          <w:szCs w:val="24"/>
          <w:u w:val="single"/>
        </w:rPr>
        <w:t>klasicizmu</w:t>
      </w:r>
      <w:r w:rsidRPr="007A0BF8">
        <w:rPr>
          <w:rFonts w:ascii="Times New Roman" w:hAnsi="Times New Roman" w:cs="Times New Roman"/>
          <w:sz w:val="24"/>
          <w:szCs w:val="24"/>
        </w:rPr>
        <w:t xml:space="preserve"> v slovenskej literatúre. </w:t>
      </w:r>
    </w:p>
    <w:p w:rsidR="007A0BF8" w:rsidRPr="0038349F" w:rsidRDefault="007A0BF8" w:rsidP="0038349F">
      <w:pPr>
        <w:pStyle w:val="Nadpis1"/>
        <w:jc w:val="center"/>
        <w:rPr>
          <w:sz w:val="28"/>
          <w:szCs w:val="28"/>
        </w:rPr>
      </w:pPr>
      <w:r w:rsidRPr="0038349F">
        <w:rPr>
          <w:sz w:val="28"/>
          <w:szCs w:val="28"/>
        </w:rPr>
        <w:t>Ján Kollár</w:t>
      </w:r>
    </w:p>
    <w:p w:rsidR="007A0BF8" w:rsidRPr="007A0BF8" w:rsidRDefault="007A0BF8" w:rsidP="007A0BF8">
      <w:pPr>
        <w:pStyle w:val="Zkladntext"/>
        <w:rPr>
          <w:b/>
        </w:rPr>
      </w:pPr>
      <w:r w:rsidRPr="007A0BF8">
        <w:t xml:space="preserve">Hlavný predstaviteľ klasicizmu v slovenskej poézii. Bol evanjelickým kňazom i profesorom na viedenskej univerzite. </w:t>
      </w:r>
      <w:r w:rsidRPr="007A0BF8">
        <w:rPr>
          <w:u w:val="single"/>
        </w:rPr>
        <w:t>Bol hlásateľ myšlienky slovanskej vzájomnosti.</w:t>
      </w:r>
      <w:r w:rsidRPr="007A0BF8">
        <w:t xml:space="preserve"> Podnetom pre jej vznik bolo štúdium Kollára v Jene v Nemecku. Pozoroval tu nemeckú rozpínavosť, povýšenectvo a podceňovanie iných národov (šovinizmus), najmä slovanských. Všímal si aj vymretie Slovanov v Nemecku. To v ňom vyvolalo obavu o osud Slovanov a Slovákov a </w:t>
      </w:r>
      <w:r w:rsidRPr="007A0BF8">
        <w:rPr>
          <w:b/>
        </w:rPr>
        <w:t>hlásal spolupatričnosť Slovanov na čele s Ruskom.</w:t>
      </w:r>
    </w:p>
    <w:p w:rsidR="007A0BF8" w:rsidRPr="007A0BF8" w:rsidRDefault="007A0BF8" w:rsidP="007A0BF8">
      <w:pPr>
        <w:pStyle w:val="Zkladntext"/>
      </w:pPr>
      <w:r w:rsidRPr="007A0BF8">
        <w:t xml:space="preserve">Prvá zbierka </w:t>
      </w:r>
      <w:r w:rsidRPr="007A0BF8">
        <w:rPr>
          <w:b/>
          <w:bCs/>
          <w:i/>
          <w:iCs/>
        </w:rPr>
        <w:t>Básne Jána Kollára</w:t>
      </w:r>
      <w:r w:rsidRPr="007A0BF8">
        <w:t xml:space="preserve"> obsahovala ľúbostnú i vlasteneckú lyriku, ktorá vyvrcholila v </w:t>
      </w:r>
      <w:r w:rsidRPr="007A0BF8">
        <w:rPr>
          <w:i/>
        </w:rPr>
        <w:t>lyricko-epickej skladbe</w:t>
      </w:r>
      <w:r w:rsidRPr="007A0BF8">
        <w:t xml:space="preserve"> </w:t>
      </w:r>
      <w:r w:rsidRPr="007A0BF8">
        <w:rPr>
          <w:b/>
          <w:bCs/>
          <w:i/>
          <w:iCs/>
        </w:rPr>
        <w:t>Slávy dcéra.</w:t>
      </w:r>
      <w:r w:rsidRPr="007A0BF8">
        <w:t xml:space="preserve"> </w:t>
      </w:r>
      <w:r w:rsidRPr="007A0BF8">
        <w:rPr>
          <w:u w:val="single"/>
        </w:rPr>
        <w:t>Skladba má</w:t>
      </w:r>
      <w:r w:rsidR="003066B0">
        <w:rPr>
          <w:u w:val="single"/>
        </w:rPr>
        <w:t xml:space="preserve"> predspev a</w:t>
      </w:r>
      <w:r w:rsidRPr="007A0BF8">
        <w:rPr>
          <w:u w:val="single"/>
        </w:rPr>
        <w:t xml:space="preserve"> 5 spevov: 1. </w:t>
      </w:r>
      <w:proofErr w:type="spellStart"/>
      <w:r w:rsidRPr="007A0BF8">
        <w:rPr>
          <w:i/>
          <w:u w:val="single"/>
        </w:rPr>
        <w:t>Zála</w:t>
      </w:r>
      <w:proofErr w:type="spellEnd"/>
      <w:r w:rsidRPr="007A0BF8">
        <w:rPr>
          <w:u w:val="single"/>
        </w:rPr>
        <w:t xml:space="preserve">, 2. </w:t>
      </w:r>
      <w:r w:rsidRPr="007A0BF8">
        <w:rPr>
          <w:i/>
          <w:u w:val="single"/>
        </w:rPr>
        <w:t xml:space="preserve">Labe – </w:t>
      </w:r>
      <w:proofErr w:type="spellStart"/>
      <w:r w:rsidRPr="007A0BF8">
        <w:rPr>
          <w:i/>
          <w:u w:val="single"/>
        </w:rPr>
        <w:t>Rén</w:t>
      </w:r>
      <w:proofErr w:type="spellEnd"/>
      <w:r w:rsidRPr="007A0BF8">
        <w:rPr>
          <w:i/>
          <w:u w:val="single"/>
        </w:rPr>
        <w:t xml:space="preserve"> – Vltava,</w:t>
      </w:r>
      <w:r w:rsidRPr="007A0BF8">
        <w:rPr>
          <w:u w:val="single"/>
        </w:rPr>
        <w:t xml:space="preserve"> 3. </w:t>
      </w:r>
      <w:r w:rsidRPr="007A0BF8">
        <w:rPr>
          <w:i/>
          <w:u w:val="single"/>
        </w:rPr>
        <w:t>Dunaj,</w:t>
      </w:r>
      <w:r w:rsidRPr="007A0BF8">
        <w:rPr>
          <w:u w:val="single"/>
        </w:rPr>
        <w:t xml:space="preserve"> 4. </w:t>
      </w:r>
      <w:proofErr w:type="spellStart"/>
      <w:r w:rsidRPr="007A0BF8">
        <w:rPr>
          <w:i/>
          <w:u w:val="single"/>
        </w:rPr>
        <w:t>Léthe</w:t>
      </w:r>
      <w:proofErr w:type="spellEnd"/>
      <w:r w:rsidRPr="007A0BF8">
        <w:rPr>
          <w:i/>
          <w:u w:val="single"/>
        </w:rPr>
        <w:t>,</w:t>
      </w:r>
      <w:r w:rsidRPr="007A0BF8">
        <w:rPr>
          <w:u w:val="single"/>
        </w:rPr>
        <w:t xml:space="preserve"> 5. </w:t>
      </w:r>
      <w:proofErr w:type="spellStart"/>
      <w:r w:rsidRPr="007A0BF8">
        <w:rPr>
          <w:i/>
          <w:u w:val="single"/>
        </w:rPr>
        <w:t>Acheron</w:t>
      </w:r>
      <w:proofErr w:type="spellEnd"/>
      <w:r w:rsidRPr="007A0BF8">
        <w:rPr>
          <w:u w:val="single"/>
        </w:rPr>
        <w:t xml:space="preserve"> (</w:t>
      </w:r>
      <w:proofErr w:type="spellStart"/>
      <w:r w:rsidRPr="007A0BF8">
        <w:rPr>
          <w:u w:val="single"/>
        </w:rPr>
        <w:t>Léthe</w:t>
      </w:r>
      <w:proofErr w:type="spellEnd"/>
      <w:r w:rsidRPr="007A0BF8">
        <w:rPr>
          <w:u w:val="single"/>
        </w:rPr>
        <w:t xml:space="preserve"> a </w:t>
      </w:r>
      <w:proofErr w:type="spellStart"/>
      <w:r w:rsidRPr="007A0BF8">
        <w:rPr>
          <w:u w:val="single"/>
        </w:rPr>
        <w:t>Acheron</w:t>
      </w:r>
      <w:proofErr w:type="spellEnd"/>
      <w:r w:rsidRPr="007A0BF8">
        <w:rPr>
          <w:u w:val="single"/>
        </w:rPr>
        <w:t xml:space="preserve"> – slovanské nebo a peklo).</w:t>
      </w:r>
      <w:r w:rsidRPr="007A0BF8">
        <w:t xml:space="preserve"> Predspev je napísaný </w:t>
      </w:r>
      <w:r w:rsidRPr="007A0BF8">
        <w:rPr>
          <w:i/>
        </w:rPr>
        <w:t>časomierou</w:t>
      </w:r>
      <w:r w:rsidRPr="007A0BF8">
        <w:t xml:space="preserve"> a spevy vo forme </w:t>
      </w:r>
      <w:r w:rsidRPr="007A0BF8">
        <w:rPr>
          <w:i/>
        </w:rPr>
        <w:t>sonetov</w:t>
      </w:r>
      <w:r w:rsidRPr="007A0BF8">
        <w:t>.</w:t>
      </w:r>
      <w:r w:rsidR="003066B0">
        <w:t xml:space="preserve"> Predspev je vlastne </w:t>
      </w:r>
      <w:r w:rsidR="003066B0" w:rsidRPr="003066B0">
        <w:rPr>
          <w:u w:val="single"/>
        </w:rPr>
        <w:t>elégiou</w:t>
      </w:r>
      <w:r w:rsidR="003066B0">
        <w:t xml:space="preserve">, pretože autor vyjadruje smútok nad tragickou minulosťou slovanských národov. </w:t>
      </w:r>
      <w:r w:rsidR="003066B0" w:rsidRPr="003066B0">
        <w:rPr>
          <w:i/>
        </w:rPr>
        <w:t>Elégia (žalospev) – je lyrická báseň, v ktorej autor vyjadruje smútok nad niečím, čo ho trápi.</w:t>
      </w:r>
      <w:r w:rsidRPr="007A0BF8">
        <w:t xml:space="preserve"> </w:t>
      </w:r>
      <w:r w:rsidRPr="007A0BF8">
        <w:rPr>
          <w:u w:val="single"/>
        </w:rPr>
        <w:t>V skladbe sa striedajú motívy vlastenecké a ľúbostné</w:t>
      </w:r>
      <w:r w:rsidRPr="007A0BF8">
        <w:t>. Ľúbostné sú odrazom jeho lásky k </w:t>
      </w:r>
      <w:proofErr w:type="spellStart"/>
      <w:r w:rsidRPr="007A0BF8">
        <w:t>Friderike</w:t>
      </w:r>
      <w:proofErr w:type="spellEnd"/>
      <w:r w:rsidRPr="007A0BF8">
        <w:t xml:space="preserve"> Schmidtovej, do ktorej sa zaľúbil počas štúdia v Jene, ale ako svoju manželku si ju priviedol do vlasti až po 16 rokoch. V skladbe ju volá </w:t>
      </w:r>
      <w:r w:rsidRPr="007A0BF8">
        <w:rPr>
          <w:b/>
        </w:rPr>
        <w:t>Mína</w:t>
      </w:r>
      <w:r w:rsidRPr="007A0BF8">
        <w:t xml:space="preserve">. V predspeve žiali nad slovanskou minulosťou, nad ponemčovaním Slovanov (lužickí Srbi) alebo ich vymretím. </w:t>
      </w:r>
      <w:r w:rsidRPr="007A0BF8">
        <w:rPr>
          <w:u w:val="single"/>
        </w:rPr>
        <w:t xml:space="preserve">Obáva sa o osud Slovanov a nabáda ich priľnúť k „dubisku“, čím myslí Rusko ako najväčší slovanský národ. </w:t>
      </w:r>
      <w:r w:rsidRPr="007A0BF8">
        <w:t xml:space="preserve">Obracia sa na všetkých, ktorí viedli vojny proti Slovanom, ale aj všeobecne na národy, ktoré iným siahli na slobodu. O slobode hovorí: </w:t>
      </w:r>
      <w:r w:rsidRPr="007A0BF8">
        <w:rPr>
          <w:i/>
          <w:iCs/>
        </w:rPr>
        <w:t xml:space="preserve">„Sám </w:t>
      </w:r>
      <w:proofErr w:type="spellStart"/>
      <w:r w:rsidRPr="007A0BF8">
        <w:rPr>
          <w:i/>
          <w:iCs/>
        </w:rPr>
        <w:t>svobody</w:t>
      </w:r>
      <w:proofErr w:type="spellEnd"/>
      <w:r w:rsidRPr="007A0BF8">
        <w:rPr>
          <w:i/>
          <w:iCs/>
        </w:rPr>
        <w:t xml:space="preserve"> kto hoden, </w:t>
      </w:r>
      <w:proofErr w:type="spellStart"/>
      <w:r w:rsidRPr="007A0BF8">
        <w:rPr>
          <w:i/>
          <w:iCs/>
        </w:rPr>
        <w:t>svobodu</w:t>
      </w:r>
      <w:proofErr w:type="spellEnd"/>
      <w:r w:rsidRPr="007A0BF8">
        <w:rPr>
          <w:i/>
          <w:iCs/>
        </w:rPr>
        <w:t xml:space="preserve"> zná </w:t>
      </w:r>
      <w:proofErr w:type="spellStart"/>
      <w:r w:rsidRPr="007A0BF8">
        <w:rPr>
          <w:i/>
          <w:iCs/>
        </w:rPr>
        <w:t>vážiti</w:t>
      </w:r>
      <w:proofErr w:type="spellEnd"/>
      <w:r w:rsidRPr="007A0BF8">
        <w:rPr>
          <w:i/>
          <w:iCs/>
        </w:rPr>
        <w:t xml:space="preserve"> každou, ten, kto do </w:t>
      </w:r>
      <w:proofErr w:type="spellStart"/>
      <w:r w:rsidRPr="007A0BF8">
        <w:rPr>
          <w:i/>
          <w:iCs/>
        </w:rPr>
        <w:t>pout</w:t>
      </w:r>
      <w:proofErr w:type="spellEnd"/>
      <w:r w:rsidRPr="007A0BF8">
        <w:rPr>
          <w:i/>
          <w:iCs/>
        </w:rPr>
        <w:t xml:space="preserve"> </w:t>
      </w:r>
      <w:proofErr w:type="spellStart"/>
      <w:r w:rsidRPr="007A0BF8">
        <w:rPr>
          <w:i/>
          <w:iCs/>
        </w:rPr>
        <w:t>jímá</w:t>
      </w:r>
      <w:proofErr w:type="spellEnd"/>
      <w:r w:rsidRPr="007A0BF8">
        <w:rPr>
          <w:i/>
          <w:iCs/>
        </w:rPr>
        <w:t xml:space="preserve"> </w:t>
      </w:r>
      <w:proofErr w:type="spellStart"/>
      <w:r w:rsidRPr="007A0BF8">
        <w:rPr>
          <w:i/>
          <w:iCs/>
        </w:rPr>
        <w:t>otroky</w:t>
      </w:r>
      <w:proofErr w:type="spellEnd"/>
      <w:r w:rsidRPr="007A0BF8">
        <w:rPr>
          <w:i/>
          <w:iCs/>
        </w:rPr>
        <w:t>, sám je otrok.“</w:t>
      </w:r>
      <w:r w:rsidRPr="007A0BF8">
        <w:t xml:space="preserve"> V jednotlivých spevoch autor putuje z Nemecka do vlasti. V prvom speve básnik spomína na časy lásky a lúči sa s Mínou. V druhom a treťom speve putuje popri riekach po slovanských krajoch, žiali nad minulosťou Slovanov, všíma si ich prítomnosť a verí v ich budúcnosť. Vo štvrtom speve sa Mína mení na vílu a sprevádza autora po slovanskom nebi, kde sú všetci, čo Slovanom priali, a po slovanskom pekle, kde sú všetci neprajníci Slovanov.</w:t>
      </w:r>
    </w:p>
    <w:p w:rsidR="001E61D7" w:rsidRPr="0038349F" w:rsidRDefault="001E61D7" w:rsidP="007A0BF8">
      <w:pPr>
        <w:pStyle w:val="Zkladntext"/>
      </w:pPr>
    </w:p>
    <w:p w:rsid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Aj,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zde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leží zem ta,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před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okem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mým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slzy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ronícím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někdy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kolébka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nyní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národu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mého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rakev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Stoj noho!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posvátná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místa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jsou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kamkoli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kráčíš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k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obloze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Tatry synu, vznes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vyvýše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pohled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neb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raději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k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velikému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přichyl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tomu tam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dubisku,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jenž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vzdoruje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zhoubným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až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dosaváde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časům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-----------------------------------------------------------</w:t>
      </w:r>
    </w:p>
    <w:p w:rsid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A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kdo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loupeže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té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volající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vzhůru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 dopustil?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Kdo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zhanobil v jednom národu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lidstvo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celé?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Zardi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závistná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Teutónie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sousedo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Slávy,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tvé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vin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těchto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počet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spáchaly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někdy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ruce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neb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krve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nikde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tolik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nevylil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černidlaže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žádný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br/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nepřítel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co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vylil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k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záhubě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Slávy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Němec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----------------------------------------------------------</w:t>
      </w:r>
    </w:p>
    <w:p w:rsidR="0038349F" w:rsidRPr="0038349F" w:rsidRDefault="0038349F" w:rsidP="0038349F">
      <w:pPr>
        <w:shd w:val="clear" w:color="auto" w:fill="FFFFFF"/>
        <w:spacing w:after="0" w:line="240" w:lineRule="auto"/>
        <w:ind w:left="2124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„.....čo miluješ viac, svoju vlasť, či Mínu?“</w:t>
      </w:r>
    </w:p>
    <w:p w:rsidR="0038349F" w:rsidRPr="0038349F" w:rsidRDefault="0038349F" w:rsidP="0038349F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Mlčím, váham – vtom do hrude ruku vnorím,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srdce vyrvem z nej a rozlomím:</w:t>
      </w:r>
    </w:p>
    <w:p w:rsid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„Berte,“ vravím. „Vlasti pol, pol tebe, Mína.“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--------------------------------------------------------</w:t>
      </w:r>
    </w:p>
    <w:p w:rsidR="0038349F" w:rsidRPr="0038349F" w:rsidRDefault="0038349F" w:rsidP="0038349F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Co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z nás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Slávů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bude o sto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roků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Cože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bude z celé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Evropy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?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Slávský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život na vzor potopy,</w:t>
      </w:r>
    </w:p>
    <w:p w:rsid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rozšíří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svých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všudy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meze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kroků</w:t>
      </w:r>
      <w:proofErr w:type="spellEnd"/>
      <w:r w:rsidRPr="0038349F">
        <w:rPr>
          <w:rFonts w:ascii="Times New Roman" w:eastAsia="Times New Roman" w:hAnsi="Times New Roman" w:cs="Times New Roman"/>
          <w:i/>
          <w:sz w:val="24"/>
          <w:szCs w:val="24"/>
        </w:rPr>
        <w:t>,.....</w:t>
      </w:r>
    </w:p>
    <w:p w:rsid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38349F" w:rsidRPr="007A0BF8" w:rsidRDefault="0038349F" w:rsidP="0038349F">
      <w:pPr>
        <w:pStyle w:val="Zkladntext"/>
      </w:pPr>
      <w:r w:rsidRPr="007A0BF8">
        <w:t xml:space="preserve">Ideu slovanskej vzájomnosti vysvetlil v diele </w:t>
      </w:r>
      <w:r w:rsidRPr="007A0BF8">
        <w:rPr>
          <w:b/>
          <w:bCs/>
          <w:i/>
          <w:iCs/>
        </w:rPr>
        <w:t>O </w:t>
      </w:r>
      <w:proofErr w:type="spellStart"/>
      <w:r w:rsidRPr="007A0BF8">
        <w:rPr>
          <w:b/>
          <w:bCs/>
          <w:i/>
          <w:iCs/>
        </w:rPr>
        <w:t>literární</w:t>
      </w:r>
      <w:proofErr w:type="spellEnd"/>
      <w:r w:rsidRPr="007A0BF8">
        <w:rPr>
          <w:b/>
          <w:bCs/>
          <w:i/>
          <w:iCs/>
        </w:rPr>
        <w:t xml:space="preserve"> </w:t>
      </w:r>
      <w:proofErr w:type="spellStart"/>
      <w:r w:rsidRPr="007A0BF8">
        <w:rPr>
          <w:b/>
          <w:bCs/>
          <w:i/>
          <w:iCs/>
        </w:rPr>
        <w:t>vzájemnosti</w:t>
      </w:r>
      <w:proofErr w:type="spellEnd"/>
      <w:r w:rsidRPr="007A0BF8">
        <w:rPr>
          <w:b/>
          <w:bCs/>
          <w:i/>
          <w:iCs/>
        </w:rPr>
        <w:t xml:space="preserve"> medzi </w:t>
      </w:r>
      <w:proofErr w:type="spellStart"/>
      <w:r w:rsidRPr="007A0BF8">
        <w:rPr>
          <w:b/>
          <w:bCs/>
          <w:i/>
          <w:iCs/>
        </w:rPr>
        <w:t>kmeny</w:t>
      </w:r>
      <w:proofErr w:type="spellEnd"/>
      <w:r w:rsidRPr="007A0BF8">
        <w:rPr>
          <w:b/>
          <w:bCs/>
          <w:i/>
          <w:iCs/>
        </w:rPr>
        <w:t xml:space="preserve"> a </w:t>
      </w:r>
      <w:proofErr w:type="spellStart"/>
      <w:r w:rsidRPr="007A0BF8">
        <w:rPr>
          <w:b/>
          <w:bCs/>
          <w:i/>
          <w:iCs/>
        </w:rPr>
        <w:t>nářečími</w:t>
      </w:r>
      <w:proofErr w:type="spellEnd"/>
      <w:r w:rsidRPr="007A0BF8">
        <w:rPr>
          <w:b/>
          <w:bCs/>
          <w:i/>
          <w:iCs/>
        </w:rPr>
        <w:t xml:space="preserve"> </w:t>
      </w:r>
      <w:proofErr w:type="spellStart"/>
      <w:r w:rsidRPr="007A0BF8">
        <w:rPr>
          <w:b/>
          <w:bCs/>
          <w:i/>
          <w:iCs/>
        </w:rPr>
        <w:t>slávskými</w:t>
      </w:r>
      <w:proofErr w:type="spellEnd"/>
      <w:r w:rsidRPr="007A0BF8">
        <w:rPr>
          <w:b/>
          <w:bCs/>
          <w:i/>
          <w:iCs/>
        </w:rPr>
        <w:t>.</w:t>
      </w:r>
      <w:r w:rsidRPr="007A0BF8">
        <w:t xml:space="preserve"> Neusiloval sa o politické, ale o kultúrne zjednotenie Slovanov.</w:t>
      </w:r>
    </w:p>
    <w:p w:rsidR="0038349F" w:rsidRDefault="0038349F" w:rsidP="0038349F">
      <w:pPr>
        <w:pStyle w:val="Zkladntext"/>
      </w:pPr>
      <w:r w:rsidRPr="007A0BF8">
        <w:t xml:space="preserve">Zbierkou slovenskej ľudovej poézie sú </w:t>
      </w:r>
      <w:proofErr w:type="spellStart"/>
      <w:r w:rsidRPr="007A0BF8">
        <w:rPr>
          <w:b/>
          <w:bCs/>
          <w:i/>
          <w:iCs/>
        </w:rPr>
        <w:t>Národnie</w:t>
      </w:r>
      <w:proofErr w:type="spellEnd"/>
      <w:r w:rsidRPr="007A0BF8">
        <w:rPr>
          <w:b/>
          <w:bCs/>
          <w:i/>
          <w:iCs/>
        </w:rPr>
        <w:t xml:space="preserve"> </w:t>
      </w:r>
      <w:proofErr w:type="spellStart"/>
      <w:r w:rsidRPr="007A0BF8">
        <w:rPr>
          <w:b/>
          <w:bCs/>
          <w:i/>
          <w:iCs/>
        </w:rPr>
        <w:t>zpievanky</w:t>
      </w:r>
      <w:proofErr w:type="spellEnd"/>
      <w:r w:rsidRPr="007A0BF8">
        <w:rPr>
          <w:b/>
          <w:bCs/>
          <w:i/>
          <w:iCs/>
        </w:rPr>
        <w:t>.</w:t>
      </w:r>
      <w:r w:rsidRPr="007A0BF8">
        <w:t xml:space="preserve"> </w:t>
      </w:r>
      <w:r w:rsidRPr="007A0BF8">
        <w:rPr>
          <w:u w:val="single"/>
        </w:rPr>
        <w:t xml:space="preserve">Nikdy neuznal kodifikáciu spisovnej slovenčiny. Bol za tzv. </w:t>
      </w:r>
      <w:r w:rsidRPr="007A0BF8">
        <w:rPr>
          <w:i/>
          <w:u w:val="single"/>
        </w:rPr>
        <w:t>československý jazyk</w:t>
      </w:r>
      <w:r w:rsidRPr="007A0BF8">
        <w:rPr>
          <w:u w:val="single"/>
        </w:rPr>
        <w:t xml:space="preserve"> a napísal spis proti Štúrovej slovenčine pod názvom</w:t>
      </w:r>
      <w:r w:rsidRPr="007A0BF8">
        <w:t xml:space="preserve"> </w:t>
      </w:r>
      <w:r>
        <w:rPr>
          <w:b/>
          <w:bCs/>
          <w:i/>
          <w:iCs/>
        </w:rPr>
        <w:t>Hlasové o </w:t>
      </w:r>
      <w:proofErr w:type="spellStart"/>
      <w:r>
        <w:rPr>
          <w:b/>
          <w:bCs/>
          <w:i/>
          <w:iCs/>
        </w:rPr>
        <w:t>potřebě</w:t>
      </w:r>
      <w:proofErr w:type="spellEnd"/>
      <w:r>
        <w:rPr>
          <w:b/>
          <w:bCs/>
          <w:i/>
          <w:iCs/>
        </w:rPr>
        <w:t xml:space="preserve"> </w:t>
      </w:r>
      <w:r w:rsidRPr="007A0BF8">
        <w:rPr>
          <w:b/>
          <w:bCs/>
          <w:i/>
          <w:iCs/>
        </w:rPr>
        <w:t xml:space="preserve"> jednoty spisovného jazyka pro Čechy, Moravany a </w:t>
      </w:r>
      <w:proofErr w:type="spellStart"/>
      <w:r w:rsidRPr="007A0BF8">
        <w:rPr>
          <w:b/>
          <w:bCs/>
          <w:i/>
          <w:iCs/>
        </w:rPr>
        <w:t>Slováky</w:t>
      </w:r>
      <w:proofErr w:type="spellEnd"/>
      <w:r w:rsidRPr="007A0BF8">
        <w:rPr>
          <w:b/>
          <w:bCs/>
          <w:i/>
          <w:iCs/>
        </w:rPr>
        <w:t>.</w:t>
      </w:r>
      <w:r w:rsidRPr="007A0BF8">
        <w:t xml:space="preserve"> Písal po česky.</w:t>
      </w:r>
    </w:p>
    <w:p w:rsidR="0038349F" w:rsidRPr="0038349F" w:rsidRDefault="0038349F" w:rsidP="0038349F">
      <w:pPr>
        <w:spacing w:after="0" w:line="240" w:lineRule="auto"/>
        <w:ind w:left="2124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1E61D7" w:rsidRPr="0038349F" w:rsidRDefault="001E61D7" w:rsidP="0038349F">
      <w:pPr>
        <w:pStyle w:val="Zkladntext"/>
        <w:ind w:left="708"/>
        <w:rPr>
          <w:i/>
        </w:rPr>
      </w:pPr>
    </w:p>
    <w:p w:rsidR="007A0BF8" w:rsidRPr="0038349F" w:rsidRDefault="007A0BF8" w:rsidP="007A0BF8">
      <w:pPr>
        <w:pStyle w:val="Zkladntext"/>
        <w:rPr>
          <w:i/>
        </w:rPr>
      </w:pPr>
    </w:p>
    <w:p w:rsidR="007A0BF8" w:rsidRPr="0038349F" w:rsidRDefault="007A0BF8" w:rsidP="0038349F">
      <w:pPr>
        <w:pStyle w:val="Zkladntext"/>
        <w:jc w:val="center"/>
        <w:rPr>
          <w:b/>
          <w:bCs/>
          <w:sz w:val="28"/>
          <w:szCs w:val="28"/>
        </w:rPr>
      </w:pPr>
      <w:r w:rsidRPr="0038349F">
        <w:rPr>
          <w:b/>
          <w:bCs/>
          <w:sz w:val="28"/>
          <w:szCs w:val="28"/>
        </w:rPr>
        <w:t>Ján Hollý</w:t>
      </w:r>
    </w:p>
    <w:p w:rsidR="007A0BF8" w:rsidRPr="007A0BF8" w:rsidRDefault="007A0BF8" w:rsidP="007A0BF8">
      <w:pPr>
        <w:pStyle w:val="Zkladntext"/>
      </w:pPr>
      <w:r w:rsidRPr="007A0BF8">
        <w:t xml:space="preserve">Rodák z Borského Mikuláša na Záhorí. Absolvent teológie v Trnave, ktorý väčšiu časť svojho života prežil v Maduniciach. Po požiari fary prežil posledné rody na Dobrej Vode. Stal sa najvýznamnejším slovenských básnikom, ktorý </w:t>
      </w:r>
      <w:r w:rsidRPr="007A0BF8">
        <w:rPr>
          <w:i/>
          <w:u w:val="single"/>
        </w:rPr>
        <w:t>používal bernolákovčinu</w:t>
      </w:r>
      <w:r w:rsidRPr="007A0BF8">
        <w:t xml:space="preserve"> a snažil sa dokázať, že je to jazyk porovnateľný s gréčtinou a latinčinou. Aj preto sú jeho prvé pokusy prekladateľské- (Homér, Vergílius, Ovídius). V snahe spracovať všetky antické žánre začal tvorbou </w:t>
      </w:r>
      <w:r w:rsidRPr="007A0BF8">
        <w:rPr>
          <w:i/>
          <w:iCs/>
        </w:rPr>
        <w:t>eposov</w:t>
      </w:r>
      <w:r w:rsidRPr="007A0BF8">
        <w:t xml:space="preserve">. Dva z nich situoval do čias Veľkej Moravy, a to eposy </w:t>
      </w:r>
      <w:proofErr w:type="spellStart"/>
      <w:r w:rsidRPr="007A0BF8">
        <w:rPr>
          <w:b/>
          <w:bCs/>
          <w:i/>
          <w:iCs/>
        </w:rPr>
        <w:t>Svatopluk</w:t>
      </w:r>
      <w:proofErr w:type="spellEnd"/>
      <w:r w:rsidRPr="007A0BF8">
        <w:rPr>
          <w:b/>
          <w:bCs/>
          <w:i/>
          <w:iCs/>
        </w:rPr>
        <w:t xml:space="preserve"> </w:t>
      </w:r>
      <w:r w:rsidRPr="007A0BF8">
        <w:t>a</w:t>
      </w:r>
      <w:r w:rsidRPr="007A0BF8">
        <w:rPr>
          <w:b/>
          <w:bCs/>
          <w:i/>
          <w:iCs/>
        </w:rPr>
        <w:t> </w:t>
      </w:r>
      <w:proofErr w:type="spellStart"/>
      <w:r w:rsidRPr="007A0BF8">
        <w:rPr>
          <w:b/>
          <w:bCs/>
          <w:i/>
          <w:iCs/>
        </w:rPr>
        <w:t>Cirillo-Metodiáda</w:t>
      </w:r>
      <w:proofErr w:type="spellEnd"/>
      <w:r w:rsidRPr="007A0BF8">
        <w:rPr>
          <w:b/>
          <w:bCs/>
          <w:i/>
          <w:iCs/>
        </w:rPr>
        <w:t>.</w:t>
      </w:r>
    </w:p>
    <w:p w:rsidR="007A0BF8" w:rsidRPr="007A0BF8" w:rsidRDefault="007A0BF8" w:rsidP="007A0BF8">
      <w:pPr>
        <w:pStyle w:val="Zkladntext"/>
      </w:pPr>
      <w:proofErr w:type="spellStart"/>
      <w:r w:rsidRPr="007A0BF8">
        <w:rPr>
          <w:b/>
          <w:bCs/>
          <w:i/>
          <w:iCs/>
        </w:rPr>
        <w:t>Svatopluk</w:t>
      </w:r>
      <w:proofErr w:type="spellEnd"/>
      <w:r w:rsidRPr="007A0BF8">
        <w:t xml:space="preserve"> – „</w:t>
      </w:r>
      <w:r w:rsidRPr="007A0BF8">
        <w:rPr>
          <w:i/>
        </w:rPr>
        <w:t>víťazná báseň v 12 spevoch</w:t>
      </w:r>
      <w:r w:rsidRPr="007A0BF8">
        <w:t xml:space="preserve">“. Po </w:t>
      </w:r>
      <w:r w:rsidRPr="007A0BF8">
        <w:rPr>
          <w:b/>
        </w:rPr>
        <w:t>propozícii</w:t>
      </w:r>
      <w:r w:rsidRPr="007A0BF8">
        <w:t xml:space="preserve"> (vyjadrenie zámeru autora a témy) a </w:t>
      </w:r>
      <w:r w:rsidRPr="007A0BF8">
        <w:rPr>
          <w:b/>
        </w:rPr>
        <w:t>invokácii</w:t>
      </w:r>
      <w:r w:rsidRPr="007A0BF8">
        <w:t xml:space="preserve"> (vzývanie múzy </w:t>
      </w:r>
      <w:proofErr w:type="spellStart"/>
      <w:r w:rsidRPr="007A0BF8">
        <w:rPr>
          <w:i/>
        </w:rPr>
        <w:t>Umky</w:t>
      </w:r>
      <w:proofErr w:type="spellEnd"/>
      <w:r w:rsidRPr="007A0BF8">
        <w:t xml:space="preserve"> – prosí ju o inšpiráciu, pomoc pri tvorbe) sa začína dej </w:t>
      </w:r>
    </w:p>
    <w:p w:rsidR="007A0BF8" w:rsidRPr="007A0BF8" w:rsidRDefault="007A0BF8" w:rsidP="007A0BF8">
      <w:pPr>
        <w:pStyle w:val="Zkladntext"/>
      </w:pPr>
      <w:r w:rsidRPr="007A0BF8">
        <w:rPr>
          <w:b/>
          <w:iCs/>
        </w:rPr>
        <w:t xml:space="preserve">in </w:t>
      </w:r>
      <w:proofErr w:type="spellStart"/>
      <w:r w:rsidRPr="007A0BF8">
        <w:rPr>
          <w:b/>
          <w:iCs/>
        </w:rPr>
        <w:t>medias</w:t>
      </w:r>
      <w:proofErr w:type="spellEnd"/>
      <w:r w:rsidRPr="007A0BF8">
        <w:rPr>
          <w:b/>
          <w:iCs/>
        </w:rPr>
        <w:t xml:space="preserve"> </w:t>
      </w:r>
      <w:proofErr w:type="spellStart"/>
      <w:r w:rsidRPr="007A0BF8">
        <w:rPr>
          <w:b/>
          <w:iCs/>
        </w:rPr>
        <w:t>res</w:t>
      </w:r>
      <w:proofErr w:type="spellEnd"/>
      <w:r w:rsidRPr="007A0BF8">
        <w:rPr>
          <w:b/>
        </w:rPr>
        <w:t xml:space="preserve"> </w:t>
      </w:r>
      <w:r w:rsidRPr="007A0BF8">
        <w:t xml:space="preserve">(uprostred udalosti - bez úvodných pasáží). Dej eposu čerpá z udalostí v období Veľkomoravskej ríše. Ide o boj Svätopluka proti Nemcom a víťazstvo nad nimi. </w:t>
      </w:r>
      <w:r w:rsidRPr="007A0BF8">
        <w:rPr>
          <w:u w:val="single"/>
        </w:rPr>
        <w:t>Hollý sa však nepridŕža verne historických udalost</w:t>
      </w:r>
      <w:r w:rsidRPr="007A0BF8">
        <w:t>í, sústredil sa najmä na Svätopluka, na vykreslenie jeho charakteru (zradí Rastislava, bojuje na strane Nemcov, jeho obrat a príklon k Slovákom, boj po ich boku proti Nemcom, súboj s </w:t>
      </w:r>
      <w:proofErr w:type="spellStart"/>
      <w:r w:rsidRPr="007A0BF8">
        <w:t>Britvaldom</w:t>
      </w:r>
      <w:proofErr w:type="spellEnd"/>
      <w:r w:rsidRPr="007A0BF8">
        <w:t xml:space="preserve">). Paralelne s činmi ľudí vstupujú do deja i bohovia: kresťanský boh a pohanský boh </w:t>
      </w:r>
      <w:proofErr w:type="spellStart"/>
      <w:r w:rsidRPr="007A0BF8">
        <w:t>Černobog</w:t>
      </w:r>
      <w:proofErr w:type="spellEnd"/>
      <w:r w:rsidRPr="007A0BF8">
        <w:t>. Vymyslená je báj o pôvode Slovanov, ktorú rozpráva Svätopluk na hostine u </w:t>
      </w:r>
      <w:proofErr w:type="spellStart"/>
      <w:r w:rsidRPr="007A0BF8">
        <w:t>Karolmana</w:t>
      </w:r>
      <w:proofErr w:type="spellEnd"/>
      <w:r w:rsidRPr="007A0BF8">
        <w:t xml:space="preserve">. Podľa nej pochádzajú z Indie, odkiaľ ich vyhnala potopa. Slovania si vždy cenili mier, slobodu, pracovali na svojom, mali v úcte hosťa. Epos Svätopluk </w:t>
      </w:r>
      <w:r w:rsidRPr="007A0BF8">
        <w:rPr>
          <w:u w:val="single"/>
        </w:rPr>
        <w:t>má typické znaky antického eposu:</w:t>
      </w:r>
      <w:r w:rsidRPr="007A0BF8">
        <w:t xml:space="preserve"> hlavnú dejovú líniu, epickú šírku – odbočenia (v prípade Slovanov), opisy, peripetiu (neča</w:t>
      </w:r>
      <w:r w:rsidR="00213DAD">
        <w:t>kaný zvrat) – napr. Svätoplukovo</w:t>
      </w:r>
      <w:r w:rsidRPr="007A0BF8">
        <w:t xml:space="preserve"> rozhodnutie opustiť Nemcov.</w:t>
      </w:r>
    </w:p>
    <w:p w:rsidR="007A0BF8" w:rsidRPr="007A0BF8" w:rsidRDefault="007A0BF8" w:rsidP="007A0BF8">
      <w:pPr>
        <w:pStyle w:val="Zkladntext"/>
      </w:pPr>
      <w:r w:rsidRPr="007A0BF8">
        <w:t xml:space="preserve">V epose </w:t>
      </w:r>
      <w:proofErr w:type="spellStart"/>
      <w:r w:rsidRPr="007A0BF8">
        <w:rPr>
          <w:b/>
          <w:bCs/>
          <w:i/>
          <w:iCs/>
        </w:rPr>
        <w:t>Cirillo-Metodiáda</w:t>
      </w:r>
      <w:proofErr w:type="spellEnd"/>
      <w:r w:rsidRPr="007A0BF8">
        <w:rPr>
          <w:b/>
          <w:bCs/>
          <w:i/>
          <w:iCs/>
        </w:rPr>
        <w:t xml:space="preserve"> </w:t>
      </w:r>
      <w:r w:rsidRPr="007A0BF8">
        <w:t>spracoval všetky závažné udalosti kultúrnej i náboženskej misie Konštantína a Metoda, najmä ich boj s franskými kňazmi.</w:t>
      </w:r>
    </w:p>
    <w:p w:rsidR="007A0BF8" w:rsidRPr="007A0BF8" w:rsidRDefault="007A0BF8" w:rsidP="007A0BF8">
      <w:pPr>
        <w:pStyle w:val="Zkladntext"/>
      </w:pPr>
      <w:r w:rsidRPr="007A0BF8">
        <w:t xml:space="preserve">Tretí epos </w:t>
      </w:r>
      <w:r w:rsidRPr="007A0BF8">
        <w:rPr>
          <w:b/>
          <w:bCs/>
          <w:i/>
          <w:iCs/>
        </w:rPr>
        <w:t>Sláv</w:t>
      </w:r>
      <w:r w:rsidRPr="007A0BF8">
        <w:t xml:space="preserve"> je historickou fikciou, čiže výmyslom o boji tatranských hrdinov s kmeňom </w:t>
      </w:r>
      <w:proofErr w:type="spellStart"/>
      <w:r w:rsidRPr="007A0BF8">
        <w:t>Čudov</w:t>
      </w:r>
      <w:proofErr w:type="spellEnd"/>
      <w:r w:rsidRPr="007A0BF8">
        <w:t>. Dielo malo významné vlastenecké posolstvo.</w:t>
      </w:r>
    </w:p>
    <w:p w:rsidR="007A0BF8" w:rsidRPr="007A0BF8" w:rsidRDefault="007A0BF8" w:rsidP="007A0BF8">
      <w:pPr>
        <w:pStyle w:val="Zkladntext"/>
      </w:pPr>
      <w:r w:rsidRPr="007A0BF8">
        <w:t xml:space="preserve">Vo všetkých troch eposoch Hollý </w:t>
      </w:r>
      <w:r w:rsidRPr="007A0BF8">
        <w:rPr>
          <w:b/>
        </w:rPr>
        <w:t>rešpektuje antické vzory</w:t>
      </w:r>
      <w:r w:rsidRPr="007A0BF8">
        <w:t>, preto jeho eposy začínajú propozíciou (stručné oznámenie obsahu), pokračujú invokáciou (prosba k múze o dar inšpirácie) a napokon nasledujú spevy. Všetky tieto časti sú napísané  </w:t>
      </w:r>
      <w:r w:rsidRPr="007A0BF8">
        <w:rPr>
          <w:i/>
        </w:rPr>
        <w:t>časomerným hexametrom.</w:t>
      </w:r>
      <w:r w:rsidRPr="007A0BF8">
        <w:t xml:space="preserve"> Druhým žánrom, prebratým z antickej poézie, boli </w:t>
      </w:r>
      <w:r w:rsidRPr="007A0BF8">
        <w:rPr>
          <w:i/>
          <w:iCs/>
        </w:rPr>
        <w:t>idylické básne</w:t>
      </w:r>
      <w:r w:rsidRPr="007A0BF8">
        <w:t xml:space="preserve">, ktoré nazval </w:t>
      </w:r>
      <w:r w:rsidRPr="007A0BF8">
        <w:rPr>
          <w:b/>
          <w:bCs/>
          <w:i/>
          <w:iCs/>
        </w:rPr>
        <w:t>Selanky.</w:t>
      </w:r>
      <w:r w:rsidRPr="007A0BF8">
        <w:t xml:space="preserve"> Dovedna ich je 21 a </w:t>
      </w:r>
      <w:r w:rsidRPr="007A0BF8">
        <w:rPr>
          <w:u w:val="single"/>
        </w:rPr>
        <w:t>sú oslavou prírody, ľudu a práce.</w:t>
      </w:r>
      <w:r w:rsidRPr="007A0BF8">
        <w:t xml:space="preserve"> Za jednotlivými postavami pastierov by sme mohli nájsť niektorých významných dejateľov bernolákovskej a štúrovskej generácie. Najvýznamnejšie zo selaniek sú </w:t>
      </w:r>
      <w:r w:rsidRPr="007A0BF8">
        <w:rPr>
          <w:b/>
          <w:bCs/>
          <w:i/>
          <w:iCs/>
        </w:rPr>
        <w:t xml:space="preserve">Jaroslav </w:t>
      </w:r>
      <w:r w:rsidRPr="007A0BF8">
        <w:t>a</w:t>
      </w:r>
      <w:r w:rsidRPr="007A0BF8">
        <w:rPr>
          <w:b/>
          <w:bCs/>
          <w:i/>
          <w:iCs/>
        </w:rPr>
        <w:t xml:space="preserve"> Vyvolávaní </w:t>
      </w:r>
      <w:proofErr w:type="spellStart"/>
      <w:r w:rsidRPr="007A0BF8">
        <w:rPr>
          <w:b/>
          <w:bCs/>
          <w:i/>
          <w:iCs/>
        </w:rPr>
        <w:t>jara</w:t>
      </w:r>
      <w:proofErr w:type="spellEnd"/>
      <w:r w:rsidRPr="007A0BF8">
        <w:rPr>
          <w:b/>
          <w:bCs/>
          <w:i/>
          <w:iCs/>
        </w:rPr>
        <w:t>.</w:t>
      </w:r>
      <w:r w:rsidRPr="007A0BF8">
        <w:t xml:space="preserve"> </w:t>
      </w:r>
    </w:p>
    <w:p w:rsidR="007A0BF8" w:rsidRPr="007A0BF8" w:rsidRDefault="007A0BF8" w:rsidP="007A0BF8">
      <w:pPr>
        <w:pStyle w:val="Zkladntext"/>
      </w:pPr>
      <w:r w:rsidRPr="007A0BF8">
        <w:t xml:space="preserve">Tretiu oblasť Hollého záujmu tvoria </w:t>
      </w:r>
      <w:r w:rsidRPr="007A0BF8">
        <w:rPr>
          <w:i/>
          <w:iCs/>
        </w:rPr>
        <w:t>elégie – žalospevy.</w:t>
      </w:r>
      <w:r w:rsidRPr="007A0BF8">
        <w:t xml:space="preserve"> Ich témou </w:t>
      </w:r>
      <w:r w:rsidRPr="007A0BF8">
        <w:rPr>
          <w:u w:val="single"/>
        </w:rPr>
        <w:t>je osud slovanských národov  a rozpad Veľkej Moravy pre nesvornosť a odrodilstvo.</w:t>
      </w:r>
      <w:r w:rsidRPr="007A0BF8">
        <w:t xml:space="preserve"> Významný je žalospev </w:t>
      </w:r>
      <w:r w:rsidRPr="007A0BF8">
        <w:rPr>
          <w:b/>
          <w:bCs/>
          <w:i/>
          <w:iCs/>
        </w:rPr>
        <w:t xml:space="preserve">Plač Matky Slávy nad </w:t>
      </w:r>
      <w:proofErr w:type="spellStart"/>
      <w:r w:rsidRPr="007A0BF8">
        <w:rPr>
          <w:b/>
          <w:bCs/>
          <w:i/>
          <w:iCs/>
        </w:rPr>
        <w:t>synami</w:t>
      </w:r>
      <w:proofErr w:type="spellEnd"/>
      <w:r w:rsidRPr="007A0BF8">
        <w:rPr>
          <w:b/>
          <w:bCs/>
          <w:i/>
          <w:iCs/>
        </w:rPr>
        <w:t xml:space="preserve"> Svätoplukovými.</w:t>
      </w:r>
    </w:p>
    <w:p w:rsidR="007A0BF8" w:rsidRPr="007A0BF8" w:rsidRDefault="007A0BF8" w:rsidP="007A0BF8">
      <w:pPr>
        <w:pStyle w:val="Zkladntext"/>
      </w:pPr>
      <w:r w:rsidRPr="007A0BF8">
        <w:t xml:space="preserve">Posledným z antických žánrov sú </w:t>
      </w:r>
      <w:r w:rsidRPr="007A0BF8">
        <w:rPr>
          <w:i/>
          <w:iCs/>
        </w:rPr>
        <w:t>ódy</w:t>
      </w:r>
      <w:r w:rsidRPr="007A0BF8">
        <w:t xml:space="preserve">, v ktorých </w:t>
      </w:r>
      <w:r w:rsidRPr="007A0BF8">
        <w:rPr>
          <w:u w:val="single"/>
        </w:rPr>
        <w:t>Hollý vzdal hold dobrodincom a významným osobnostiam slovenskej a európskej kultúry:</w:t>
      </w:r>
      <w:r w:rsidRPr="007A0BF8">
        <w:t xml:space="preserve"> (</w:t>
      </w:r>
      <w:r w:rsidRPr="007A0BF8">
        <w:rPr>
          <w:b/>
          <w:i/>
        </w:rPr>
        <w:t xml:space="preserve">Na Antona Bernoláka, Óda na </w:t>
      </w:r>
      <w:proofErr w:type="spellStart"/>
      <w:r w:rsidRPr="007A0BF8">
        <w:rPr>
          <w:b/>
          <w:i/>
        </w:rPr>
        <w:t>Gutenberga</w:t>
      </w:r>
      <w:proofErr w:type="spellEnd"/>
      <w:r w:rsidRPr="007A0BF8">
        <w:t>.)</w:t>
      </w:r>
      <w:r w:rsidRPr="007A0BF8">
        <w:rPr>
          <w:u w:val="single"/>
        </w:rPr>
        <w:t xml:space="preserve"> Časť týchto oslavných básní je venovaná prírode</w:t>
      </w:r>
      <w:r w:rsidRPr="007A0BF8">
        <w:t xml:space="preserve">, ktorá tvorí kulisu jeho diel: </w:t>
      </w:r>
      <w:r w:rsidRPr="007A0BF8">
        <w:rPr>
          <w:b/>
          <w:i/>
        </w:rPr>
        <w:t xml:space="preserve">Na </w:t>
      </w:r>
      <w:proofErr w:type="spellStart"/>
      <w:r w:rsidRPr="007A0BF8">
        <w:rPr>
          <w:b/>
          <w:i/>
        </w:rPr>
        <w:t>Mlíč</w:t>
      </w:r>
      <w:proofErr w:type="spellEnd"/>
      <w:r w:rsidRPr="007A0BF8">
        <w:t>. Na obsahovú stránku Hollého diel nadviazala romantická generácia – najmä Sládkovič a generácia slovenského realizmu – najmä P. O. Hviezdoslav.</w:t>
      </w:r>
    </w:p>
    <w:p w:rsidR="008A1DC6" w:rsidRPr="007A0BF8" w:rsidRDefault="008A1DC6">
      <w:pPr>
        <w:rPr>
          <w:rFonts w:ascii="Times New Roman" w:hAnsi="Times New Roman" w:cs="Times New Roman"/>
          <w:sz w:val="24"/>
          <w:szCs w:val="24"/>
        </w:rPr>
      </w:pPr>
    </w:p>
    <w:sectPr w:rsidR="008A1DC6" w:rsidRPr="007A0BF8" w:rsidSect="000C4148">
      <w:head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295" w:rsidRDefault="00D45295" w:rsidP="000C4148">
      <w:pPr>
        <w:spacing w:after="0" w:line="240" w:lineRule="auto"/>
      </w:pPr>
      <w:r>
        <w:separator/>
      </w:r>
    </w:p>
  </w:endnote>
  <w:endnote w:type="continuationSeparator" w:id="0">
    <w:p w:rsidR="00D45295" w:rsidRDefault="00D45295" w:rsidP="000C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295" w:rsidRDefault="00D45295" w:rsidP="000C4148">
      <w:pPr>
        <w:spacing w:after="0" w:line="240" w:lineRule="auto"/>
      </w:pPr>
      <w:r>
        <w:separator/>
      </w:r>
    </w:p>
  </w:footnote>
  <w:footnote w:type="continuationSeparator" w:id="0">
    <w:p w:rsidR="00D45295" w:rsidRDefault="00D45295" w:rsidP="000C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3894" w:rsidRDefault="008A1DC6">
    <w:pPr>
      <w:pStyle w:val="Hlavika"/>
      <w:rPr>
        <w:rFonts w:ascii="Arial" w:hAnsi="Arial" w:cs="Arial"/>
        <w:sz w:val="22"/>
      </w:rPr>
    </w:pPr>
    <w:r>
      <w:rPr>
        <w:rFonts w:ascii="Arial" w:hAnsi="Arial" w:cs="Arial"/>
        <w:sz w:val="22"/>
      </w:rPr>
      <w:t>Maturitná otázka č. 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A0BF8"/>
    <w:rsid w:val="00032D44"/>
    <w:rsid w:val="000C4148"/>
    <w:rsid w:val="000D52D7"/>
    <w:rsid w:val="001E61D7"/>
    <w:rsid w:val="00213DAD"/>
    <w:rsid w:val="002D4E96"/>
    <w:rsid w:val="003066B0"/>
    <w:rsid w:val="0038349F"/>
    <w:rsid w:val="00494C86"/>
    <w:rsid w:val="0050313D"/>
    <w:rsid w:val="007A0BF8"/>
    <w:rsid w:val="008828BD"/>
    <w:rsid w:val="008A1DC6"/>
    <w:rsid w:val="008C7789"/>
    <w:rsid w:val="0096329C"/>
    <w:rsid w:val="00986AD8"/>
    <w:rsid w:val="00D16C1F"/>
    <w:rsid w:val="00D45295"/>
    <w:rsid w:val="00D85834"/>
    <w:rsid w:val="00F9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2F7069-15DE-4016-8F1F-AAFF66BD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0C4148"/>
  </w:style>
  <w:style w:type="paragraph" w:styleId="Nadpis1">
    <w:name w:val="heading 1"/>
    <w:basedOn w:val="Normlny"/>
    <w:next w:val="Normlny"/>
    <w:link w:val="Nadpis1Char"/>
    <w:qFormat/>
    <w:rsid w:val="007A0BF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7A0B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Zkladntext">
    <w:name w:val="Body Text"/>
    <w:basedOn w:val="Normlny"/>
    <w:link w:val="ZkladntextChar"/>
    <w:rsid w:val="007A0B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Char">
    <w:name w:val="Základný text Char"/>
    <w:basedOn w:val="Predvolenpsmoodseku"/>
    <w:link w:val="Zkladntext"/>
    <w:rsid w:val="007A0BF8"/>
    <w:rPr>
      <w:rFonts w:ascii="Times New Roman" w:eastAsia="Times New Roman" w:hAnsi="Times New Roman" w:cs="Times New Roman"/>
      <w:sz w:val="24"/>
      <w:szCs w:val="24"/>
    </w:rPr>
  </w:style>
  <w:style w:type="paragraph" w:styleId="Hlavika">
    <w:name w:val="header"/>
    <w:basedOn w:val="Normlny"/>
    <w:link w:val="HlavikaChar"/>
    <w:rsid w:val="007A0BF8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avikaChar">
    <w:name w:val="Hlavička Char"/>
    <w:basedOn w:val="Predvolenpsmoodseku"/>
    <w:link w:val="Hlavika"/>
    <w:rsid w:val="007A0BF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acer_nb</cp:lastModifiedBy>
  <cp:revision>13</cp:revision>
  <dcterms:created xsi:type="dcterms:W3CDTF">2012-04-01T16:21:00Z</dcterms:created>
  <dcterms:modified xsi:type="dcterms:W3CDTF">2022-09-17T12:02:00Z</dcterms:modified>
</cp:coreProperties>
</file>