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CEF" w:rsidRPr="009C40D1" w:rsidRDefault="00211CEF" w:rsidP="00211CEF">
      <w:pPr>
        <w:spacing w:after="160"/>
      </w:pPr>
      <w:r w:rsidRPr="009C40D1">
        <w:rPr>
          <w:rFonts w:ascii="Times New Roman" w:hAnsi="Times New Roman"/>
          <w:b/>
          <w:sz w:val="24"/>
          <w:szCs w:val="24"/>
        </w:rPr>
        <w:t>MODELO DEL NEGOCIO</w:t>
      </w:r>
    </w:p>
    <w:p w:rsidR="00211CEF" w:rsidRPr="009C40D1" w:rsidRDefault="00211CEF" w:rsidP="00211CEF">
      <w:pPr>
        <w:spacing w:after="160" w:line="360" w:lineRule="auto"/>
        <w:jc w:val="both"/>
        <w:rPr>
          <w:rFonts w:ascii="Times New Roman" w:hAnsi="Times New Roman"/>
          <w:b/>
          <w:sz w:val="24"/>
          <w:szCs w:val="24"/>
        </w:rPr>
      </w:pPr>
      <w:r w:rsidRPr="00E00848">
        <w:rPr>
          <w:rFonts w:ascii="Times New Roman" w:hAnsi="Times New Roman"/>
          <w:b/>
          <w:sz w:val="24"/>
          <w:szCs w:val="24"/>
        </w:rPr>
        <w:t xml:space="preserve"> DEPARTAMENTO EN ESTUDIO</w:t>
      </w:r>
    </w:p>
    <w:p w:rsidR="00211CEF" w:rsidRPr="009C40D1" w:rsidRDefault="00211CEF" w:rsidP="00211CEF">
      <w:pPr>
        <w:spacing w:after="160" w:line="360" w:lineRule="auto"/>
        <w:rPr>
          <w:rFonts w:ascii="Times New Roman" w:hAnsi="Times New Roman"/>
          <w:sz w:val="24"/>
          <w:szCs w:val="24"/>
        </w:rPr>
      </w:pPr>
      <w:r w:rsidRPr="009C40D1">
        <w:rPr>
          <w:rFonts w:ascii="Times New Roman" w:hAnsi="Times New Roman"/>
          <w:b/>
          <w:sz w:val="24"/>
          <w:szCs w:val="24"/>
        </w:rPr>
        <w:t>Nombre:</w:t>
      </w:r>
      <w:r w:rsidRPr="009C40D1">
        <w:rPr>
          <w:rFonts w:ascii="Times New Roman" w:hAnsi="Times New Roman"/>
          <w:sz w:val="24"/>
          <w:szCs w:val="24"/>
        </w:rPr>
        <w:t xml:space="preserve"> Departamento de Romana.</w:t>
      </w:r>
    </w:p>
    <w:p w:rsidR="00211CEF" w:rsidRPr="009C40D1" w:rsidRDefault="00211CEF" w:rsidP="00211CEF">
      <w:pPr>
        <w:spacing w:after="160" w:line="360" w:lineRule="auto"/>
        <w:rPr>
          <w:rFonts w:ascii="Times New Roman" w:hAnsi="Times New Roman"/>
          <w:sz w:val="24"/>
          <w:szCs w:val="24"/>
        </w:rPr>
      </w:pPr>
      <w:r w:rsidRPr="009C40D1">
        <w:rPr>
          <w:rFonts w:ascii="Times New Roman" w:hAnsi="Times New Roman"/>
          <w:b/>
          <w:sz w:val="24"/>
          <w:szCs w:val="24"/>
        </w:rPr>
        <w:t>Objetivos Estratégicos:</w:t>
      </w:r>
    </w:p>
    <w:p w:rsidR="00211CEF" w:rsidRPr="009C40D1" w:rsidRDefault="00211CEF" w:rsidP="00211CEF">
      <w:pPr>
        <w:pStyle w:val="Prrafodelista"/>
        <w:numPr>
          <w:ilvl w:val="0"/>
          <w:numId w:val="6"/>
        </w:numPr>
        <w:spacing w:after="160" w:line="360" w:lineRule="auto"/>
        <w:ind w:left="1210"/>
        <w:jc w:val="both"/>
        <w:rPr>
          <w:rFonts w:ascii="Times New Roman" w:hAnsi="Times New Roman"/>
          <w:sz w:val="24"/>
          <w:szCs w:val="24"/>
        </w:rPr>
      </w:pPr>
      <w:r w:rsidRPr="009C40D1">
        <w:rPr>
          <w:rFonts w:ascii="Times New Roman" w:hAnsi="Times New Roman"/>
          <w:sz w:val="24"/>
          <w:szCs w:val="24"/>
        </w:rPr>
        <w:t>Generar orden de descarga para la recepción de materia prima.</w:t>
      </w:r>
    </w:p>
    <w:p w:rsidR="005327FF" w:rsidRPr="0098448B" w:rsidRDefault="00211CEF" w:rsidP="0098448B">
      <w:pPr>
        <w:pStyle w:val="Prrafodelista"/>
        <w:numPr>
          <w:ilvl w:val="0"/>
          <w:numId w:val="6"/>
        </w:numPr>
        <w:spacing w:after="160" w:line="360" w:lineRule="auto"/>
        <w:ind w:left="1210"/>
        <w:jc w:val="both"/>
      </w:pPr>
      <w:r w:rsidRPr="0098448B">
        <w:rPr>
          <w:rFonts w:ascii="Times New Roman" w:hAnsi="Times New Roman"/>
          <w:sz w:val="24"/>
          <w:szCs w:val="24"/>
        </w:rPr>
        <w:t>Generar orden de carga para el despacho del producto terminado.</w:t>
      </w:r>
    </w:p>
    <w:p w:rsidR="0098448B" w:rsidRDefault="0098448B" w:rsidP="0098448B">
      <w:pPr>
        <w:pStyle w:val="Prrafodelista"/>
        <w:spacing w:after="160" w:line="360" w:lineRule="auto"/>
        <w:ind w:left="1210"/>
        <w:jc w:val="both"/>
      </w:pPr>
    </w:p>
    <w:p w:rsidR="00724014" w:rsidRPr="0036386C" w:rsidRDefault="00724014" w:rsidP="00211CEF">
      <w:pPr>
        <w:spacing w:after="160" w:line="360" w:lineRule="auto"/>
        <w:jc w:val="both"/>
        <w:rPr>
          <w:rFonts w:ascii="Times New Roman" w:hAnsi="Times New Roman"/>
          <w:b/>
          <w:sz w:val="24"/>
          <w:szCs w:val="24"/>
        </w:rPr>
      </w:pPr>
      <w:r w:rsidRPr="00724014">
        <w:rPr>
          <w:rFonts w:ascii="Times New Roman" w:hAnsi="Times New Roman"/>
          <w:b/>
          <w:sz w:val="24"/>
          <w:szCs w:val="24"/>
        </w:rPr>
        <w:t>Especificación de los Procesos</w:t>
      </w:r>
      <w:r w:rsidRPr="0036386C">
        <w:rPr>
          <w:rFonts w:ascii="Times New Roman" w:hAnsi="Times New Roman"/>
          <w:b/>
          <w:sz w:val="24"/>
          <w:szCs w:val="24"/>
        </w:rPr>
        <w:tab/>
      </w:r>
    </w:p>
    <w:tbl>
      <w:tblPr>
        <w:tblStyle w:val="Tablaconcuadrcula"/>
        <w:tblW w:w="9923" w:type="dxa"/>
        <w:tblInd w:w="-176" w:type="dxa"/>
        <w:tblLayout w:type="fixed"/>
        <w:tblLook w:val="04A0" w:firstRow="1" w:lastRow="0" w:firstColumn="1" w:lastColumn="0" w:noHBand="0" w:noVBand="1"/>
      </w:tblPr>
      <w:tblGrid>
        <w:gridCol w:w="1844"/>
        <w:gridCol w:w="1701"/>
        <w:gridCol w:w="3685"/>
        <w:gridCol w:w="1276"/>
        <w:gridCol w:w="1417"/>
      </w:tblGrid>
      <w:tr w:rsidR="00724014" w:rsidRPr="0098448B" w:rsidTr="00C10937">
        <w:trPr>
          <w:gridAfter w:val="3"/>
          <w:wAfter w:w="6378" w:type="dxa"/>
          <w:trHeight w:val="262"/>
        </w:trPr>
        <w:tc>
          <w:tcPr>
            <w:tcW w:w="3545" w:type="dxa"/>
            <w:gridSpan w:val="2"/>
          </w:tcPr>
          <w:p w:rsidR="00724014" w:rsidRPr="0098448B" w:rsidRDefault="00724014" w:rsidP="00C10937">
            <w:pPr>
              <w:spacing w:line="360" w:lineRule="auto"/>
              <w:jc w:val="center"/>
              <w:rPr>
                <w:rFonts w:ascii="Times New Roman" w:hAnsi="Times New Roman"/>
                <w:b/>
              </w:rPr>
            </w:pPr>
            <w:r w:rsidRPr="0098448B">
              <w:rPr>
                <w:rFonts w:ascii="Times New Roman" w:hAnsi="Times New Roman"/>
                <w:b/>
              </w:rPr>
              <w:t>Departamento de Romana</w:t>
            </w:r>
          </w:p>
        </w:tc>
      </w:tr>
      <w:tr w:rsidR="00724014" w:rsidRPr="0098448B" w:rsidTr="00C10937">
        <w:trPr>
          <w:trHeight w:val="249"/>
        </w:trPr>
        <w:tc>
          <w:tcPr>
            <w:tcW w:w="1844" w:type="dxa"/>
          </w:tcPr>
          <w:p w:rsidR="00724014" w:rsidRPr="0098448B" w:rsidRDefault="00724014" w:rsidP="00C10937">
            <w:pPr>
              <w:spacing w:line="360" w:lineRule="auto"/>
              <w:jc w:val="center"/>
              <w:rPr>
                <w:rFonts w:ascii="Times New Roman" w:hAnsi="Times New Roman"/>
                <w:b/>
              </w:rPr>
            </w:pPr>
            <w:r w:rsidRPr="0098448B">
              <w:rPr>
                <w:rFonts w:ascii="Times New Roman" w:hAnsi="Times New Roman"/>
                <w:b/>
              </w:rPr>
              <w:t>Entrada</w:t>
            </w:r>
          </w:p>
        </w:tc>
        <w:tc>
          <w:tcPr>
            <w:tcW w:w="1701" w:type="dxa"/>
          </w:tcPr>
          <w:p w:rsidR="00724014" w:rsidRPr="0098448B" w:rsidRDefault="00724014" w:rsidP="00C10937">
            <w:pPr>
              <w:spacing w:line="360" w:lineRule="auto"/>
              <w:jc w:val="center"/>
              <w:rPr>
                <w:rFonts w:ascii="Times New Roman" w:hAnsi="Times New Roman"/>
                <w:b/>
              </w:rPr>
            </w:pPr>
            <w:r w:rsidRPr="0098448B">
              <w:rPr>
                <w:rFonts w:ascii="Times New Roman" w:hAnsi="Times New Roman"/>
                <w:b/>
              </w:rPr>
              <w:t>Proceso</w:t>
            </w:r>
          </w:p>
        </w:tc>
        <w:tc>
          <w:tcPr>
            <w:tcW w:w="3685" w:type="dxa"/>
          </w:tcPr>
          <w:p w:rsidR="00724014" w:rsidRPr="0098448B" w:rsidRDefault="00724014" w:rsidP="00C10937">
            <w:pPr>
              <w:spacing w:line="360" w:lineRule="auto"/>
              <w:jc w:val="center"/>
              <w:rPr>
                <w:rFonts w:ascii="Times New Roman" w:hAnsi="Times New Roman"/>
                <w:b/>
              </w:rPr>
            </w:pPr>
            <w:r w:rsidRPr="0098448B">
              <w:rPr>
                <w:rFonts w:ascii="Times New Roman" w:hAnsi="Times New Roman"/>
                <w:b/>
              </w:rPr>
              <w:t>Descripción</w:t>
            </w:r>
          </w:p>
        </w:tc>
        <w:tc>
          <w:tcPr>
            <w:tcW w:w="1276" w:type="dxa"/>
          </w:tcPr>
          <w:p w:rsidR="00724014" w:rsidRPr="0098448B" w:rsidRDefault="00724014" w:rsidP="00C10937">
            <w:pPr>
              <w:spacing w:line="360" w:lineRule="auto"/>
              <w:jc w:val="center"/>
              <w:rPr>
                <w:rFonts w:ascii="Times New Roman" w:hAnsi="Times New Roman"/>
                <w:b/>
              </w:rPr>
            </w:pPr>
            <w:r w:rsidRPr="0098448B">
              <w:rPr>
                <w:rFonts w:ascii="Times New Roman" w:hAnsi="Times New Roman"/>
                <w:b/>
              </w:rPr>
              <w:t>Salida</w:t>
            </w:r>
          </w:p>
        </w:tc>
        <w:tc>
          <w:tcPr>
            <w:tcW w:w="1417" w:type="dxa"/>
          </w:tcPr>
          <w:p w:rsidR="00724014" w:rsidRPr="0098448B" w:rsidRDefault="00724014" w:rsidP="00C10937">
            <w:pPr>
              <w:spacing w:line="360" w:lineRule="auto"/>
              <w:jc w:val="center"/>
              <w:rPr>
                <w:rFonts w:ascii="Times New Roman" w:hAnsi="Times New Roman"/>
                <w:b/>
              </w:rPr>
            </w:pPr>
            <w:r w:rsidRPr="0098448B">
              <w:rPr>
                <w:rFonts w:ascii="Times New Roman" w:hAnsi="Times New Roman"/>
                <w:b/>
              </w:rPr>
              <w:t>Actores</w:t>
            </w:r>
          </w:p>
        </w:tc>
      </w:tr>
      <w:tr w:rsidR="00724014" w:rsidRPr="0098448B" w:rsidTr="00C10937">
        <w:trPr>
          <w:trHeight w:val="557"/>
        </w:trPr>
        <w:tc>
          <w:tcPr>
            <w:tcW w:w="1844" w:type="dxa"/>
          </w:tcPr>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Guía de movilización SADA.</w:t>
            </w: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Guía del proveedor.</w:t>
            </w: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Análisis externos de materia prima (excepto si la materia prima es importada).</w:t>
            </w: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Orden de descarga de materia prima.</w:t>
            </w: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Análisis de recepción de materia prima.</w:t>
            </w:r>
          </w:p>
        </w:tc>
        <w:tc>
          <w:tcPr>
            <w:tcW w:w="1701" w:type="dxa"/>
          </w:tcPr>
          <w:p w:rsidR="00724014" w:rsidRPr="0098448B" w:rsidRDefault="00724014" w:rsidP="00C10937">
            <w:pPr>
              <w:spacing w:line="360" w:lineRule="auto"/>
              <w:jc w:val="both"/>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-Generar orden de descarga para la recepción de materia prima</w:t>
            </w:r>
          </w:p>
        </w:tc>
        <w:tc>
          <w:tcPr>
            <w:tcW w:w="3685" w:type="dxa"/>
          </w:tcPr>
          <w:p w:rsidR="00724014" w:rsidRPr="0098448B" w:rsidRDefault="00724014" w:rsidP="0098448B">
            <w:pPr>
              <w:pStyle w:val="Prrafodelista"/>
              <w:ind w:left="0"/>
              <w:jc w:val="both"/>
              <w:rPr>
                <w:rFonts w:ascii="Times New Roman" w:hAnsi="Times New Roman"/>
                <w:b/>
              </w:rPr>
            </w:pPr>
          </w:p>
          <w:p w:rsidR="00724014" w:rsidRPr="0098448B" w:rsidRDefault="00724014" w:rsidP="0098448B">
            <w:pPr>
              <w:pStyle w:val="Prrafodelista"/>
              <w:ind w:left="0"/>
              <w:jc w:val="both"/>
              <w:rPr>
                <w:rFonts w:ascii="Times New Roman" w:hAnsi="Times New Roman"/>
              </w:rPr>
            </w:pPr>
            <w:r w:rsidRPr="0098448B">
              <w:rPr>
                <w:rFonts w:ascii="Times New Roman" w:hAnsi="Times New Roman"/>
                <w:b/>
              </w:rPr>
              <w:t xml:space="preserve">- </w:t>
            </w:r>
            <w:r w:rsidRPr="0098448B">
              <w:rPr>
                <w:rFonts w:ascii="Times New Roman" w:hAnsi="Times New Roman"/>
              </w:rPr>
              <w:t>El operador de romana solicita al conductor como requisitos los análisis externos de materia prima (excepto si la materia prima es importada), guía del proveedor y guía de movilización SADA.</w:t>
            </w:r>
          </w:p>
          <w:p w:rsidR="00724014" w:rsidRPr="0098448B" w:rsidRDefault="00724014" w:rsidP="0098448B">
            <w:pPr>
              <w:pStyle w:val="Prrafodelista"/>
              <w:ind w:left="0"/>
              <w:jc w:val="both"/>
              <w:rPr>
                <w:rFonts w:ascii="Times New Roman" w:hAnsi="Times New Roman"/>
              </w:rPr>
            </w:pPr>
            <w:r w:rsidRPr="0098448B">
              <w:rPr>
                <w:rFonts w:ascii="Times New Roman" w:hAnsi="Times New Roman"/>
              </w:rPr>
              <w:t>En la guía de movilización SADA se especifican los siguientes datos (peso y datos del vehículo, datos del conductor, proveedor y el permiso de  movilización de la materia prima), después procede a pesar el vehículo para sí obtener el peso de entrada y generar la orden de descarga de materia prima.</w:t>
            </w:r>
          </w:p>
          <w:p w:rsidR="00724014" w:rsidRPr="0098448B" w:rsidRDefault="00724014" w:rsidP="0098448B">
            <w:pPr>
              <w:pStyle w:val="Prrafodelista"/>
              <w:ind w:left="0"/>
              <w:jc w:val="both"/>
              <w:rPr>
                <w:rFonts w:ascii="Times New Roman" w:hAnsi="Times New Roman"/>
              </w:rPr>
            </w:pPr>
          </w:p>
          <w:p w:rsidR="00724014" w:rsidRPr="0098448B" w:rsidRDefault="00724014" w:rsidP="0098448B">
            <w:pPr>
              <w:pStyle w:val="Prrafodelista"/>
              <w:ind w:left="0"/>
              <w:jc w:val="both"/>
              <w:rPr>
                <w:rFonts w:ascii="Times New Roman" w:hAnsi="Times New Roman"/>
              </w:rPr>
            </w:pPr>
            <w:r w:rsidRPr="0098448B">
              <w:rPr>
                <w:rFonts w:ascii="Times New Roman" w:hAnsi="Times New Roman"/>
              </w:rPr>
              <w:t>- Una vez se ha descargado la materia prima el operador de romana solicita  al conductor como requisito la orden de descarga de materia prima, los análisis de recepción de materia prima. Después procede a pesar el vehículo para obtener el peso de salida y procede a generar el boleto de salida por descarga de materia prima para que el vehículo se pueda retirar.</w:t>
            </w:r>
          </w:p>
        </w:tc>
        <w:tc>
          <w:tcPr>
            <w:tcW w:w="1276" w:type="dxa"/>
          </w:tcPr>
          <w:p w:rsidR="00724014" w:rsidRPr="0098448B" w:rsidRDefault="00724014" w:rsidP="0098448B">
            <w:pPr>
              <w:jc w:val="both"/>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Orden de descarga de materia prima.</w:t>
            </w:r>
          </w:p>
          <w:p w:rsidR="00724014" w:rsidRPr="0098448B" w:rsidRDefault="00724014" w:rsidP="0098448B">
            <w:pPr>
              <w:jc w:val="both"/>
              <w:rPr>
                <w:rFonts w:ascii="Times New Roman" w:hAnsi="Times New Roman"/>
              </w:rPr>
            </w:pPr>
          </w:p>
          <w:p w:rsidR="00724014" w:rsidRPr="0098448B" w:rsidRDefault="00724014" w:rsidP="0098448B">
            <w:pPr>
              <w:jc w:val="both"/>
              <w:rPr>
                <w:rFonts w:ascii="Times New Roman" w:hAnsi="Times New Roman"/>
              </w:rPr>
            </w:pPr>
          </w:p>
          <w:p w:rsidR="00724014" w:rsidRPr="0098448B" w:rsidRDefault="00724014" w:rsidP="0098448B">
            <w:pPr>
              <w:jc w:val="both"/>
              <w:rPr>
                <w:rFonts w:ascii="Times New Roman" w:hAnsi="Times New Roman"/>
              </w:rPr>
            </w:pPr>
          </w:p>
          <w:p w:rsidR="00724014" w:rsidRPr="0098448B" w:rsidRDefault="00724014" w:rsidP="0098448B">
            <w:pPr>
              <w:jc w:val="both"/>
              <w:rPr>
                <w:rFonts w:ascii="Times New Roman" w:hAnsi="Times New Roman"/>
              </w:rPr>
            </w:pPr>
          </w:p>
          <w:p w:rsidR="00724014" w:rsidRPr="0098448B" w:rsidRDefault="00724014" w:rsidP="0098448B">
            <w:pPr>
              <w:jc w:val="both"/>
              <w:rPr>
                <w:rFonts w:ascii="Times New Roman" w:hAnsi="Times New Roman"/>
              </w:rPr>
            </w:pPr>
          </w:p>
          <w:p w:rsidR="00724014" w:rsidRPr="0098448B" w:rsidRDefault="00724014" w:rsidP="0098448B">
            <w:pPr>
              <w:jc w:val="both"/>
              <w:rPr>
                <w:rFonts w:ascii="Times New Roman" w:hAnsi="Times New Roman"/>
              </w:rPr>
            </w:pPr>
          </w:p>
          <w:p w:rsidR="00724014" w:rsidRPr="0098448B" w:rsidRDefault="00724014" w:rsidP="0098448B">
            <w:pPr>
              <w:jc w:val="both"/>
              <w:rPr>
                <w:rFonts w:ascii="Times New Roman" w:hAnsi="Times New Roman"/>
              </w:rPr>
            </w:pPr>
          </w:p>
          <w:p w:rsidR="00724014" w:rsidRPr="0098448B" w:rsidRDefault="00724014" w:rsidP="0098448B">
            <w:pPr>
              <w:jc w:val="both"/>
              <w:rPr>
                <w:rFonts w:ascii="Times New Roman" w:hAnsi="Times New Roman"/>
              </w:rPr>
            </w:pPr>
          </w:p>
          <w:p w:rsidR="00724014" w:rsidRPr="0098448B" w:rsidRDefault="00724014" w:rsidP="0098448B">
            <w:pPr>
              <w:jc w:val="both"/>
              <w:rPr>
                <w:rFonts w:ascii="Times New Roman" w:hAnsi="Times New Roman"/>
              </w:rPr>
            </w:pPr>
          </w:p>
          <w:p w:rsidR="00724014" w:rsidRPr="0098448B" w:rsidRDefault="00724014" w:rsidP="0098448B">
            <w:pPr>
              <w:jc w:val="both"/>
              <w:rPr>
                <w:rFonts w:ascii="Times New Roman" w:hAnsi="Times New Roman"/>
              </w:rPr>
            </w:pPr>
          </w:p>
          <w:p w:rsidR="00724014" w:rsidRPr="0098448B" w:rsidRDefault="00724014" w:rsidP="0098448B">
            <w:pPr>
              <w:jc w:val="both"/>
              <w:rPr>
                <w:rFonts w:ascii="Times New Roman" w:hAnsi="Times New Roman"/>
              </w:rPr>
            </w:pPr>
          </w:p>
          <w:p w:rsidR="00724014" w:rsidRPr="0098448B" w:rsidRDefault="00724014" w:rsidP="0098448B">
            <w:pPr>
              <w:jc w:val="both"/>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xml:space="preserve">- Boleto de salida por descarga de materia prima. </w:t>
            </w:r>
          </w:p>
        </w:tc>
        <w:tc>
          <w:tcPr>
            <w:tcW w:w="1417" w:type="dxa"/>
          </w:tcPr>
          <w:p w:rsidR="00724014" w:rsidRPr="0098448B" w:rsidRDefault="00724014" w:rsidP="0098448B">
            <w:pPr>
              <w:jc w:val="both"/>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Operador de romana.</w:t>
            </w: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-Conductor.</w:t>
            </w:r>
          </w:p>
          <w:p w:rsidR="00724014" w:rsidRPr="0098448B" w:rsidRDefault="00724014" w:rsidP="0098448B">
            <w:pPr>
              <w:jc w:val="both"/>
              <w:rPr>
                <w:rFonts w:ascii="Times New Roman" w:hAnsi="Times New Roman"/>
              </w:rPr>
            </w:pPr>
          </w:p>
        </w:tc>
      </w:tr>
      <w:tr w:rsidR="00724014" w:rsidRPr="0098448B" w:rsidTr="00C10937">
        <w:trPr>
          <w:trHeight w:val="841"/>
        </w:trPr>
        <w:tc>
          <w:tcPr>
            <w:tcW w:w="1844" w:type="dxa"/>
          </w:tcPr>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xml:space="preserve">- Programación semanal de despacho del </w:t>
            </w:r>
            <w:r w:rsidRPr="0098448B">
              <w:rPr>
                <w:rFonts w:ascii="Times New Roman" w:hAnsi="Times New Roman"/>
              </w:rPr>
              <w:lastRenderedPageBreak/>
              <w:t>producto terminado.</w:t>
            </w: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Orden de carga del producto terminado.</w:t>
            </w: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Guía de movilización SADA.</w:t>
            </w: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-Nota de entrega.</w:t>
            </w:r>
          </w:p>
        </w:tc>
        <w:tc>
          <w:tcPr>
            <w:tcW w:w="1701" w:type="dxa"/>
          </w:tcPr>
          <w:p w:rsidR="00724014" w:rsidRPr="0098448B" w:rsidRDefault="00724014" w:rsidP="00C10937">
            <w:pPr>
              <w:spacing w:line="360" w:lineRule="auto"/>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xml:space="preserve">- Generar orden de carga para el despacho del </w:t>
            </w:r>
            <w:r w:rsidRPr="0098448B">
              <w:rPr>
                <w:rFonts w:ascii="Times New Roman" w:hAnsi="Times New Roman"/>
              </w:rPr>
              <w:lastRenderedPageBreak/>
              <w:t>producto terminado.</w:t>
            </w:r>
          </w:p>
        </w:tc>
        <w:tc>
          <w:tcPr>
            <w:tcW w:w="3685" w:type="dxa"/>
          </w:tcPr>
          <w:p w:rsidR="00724014" w:rsidRPr="0098448B" w:rsidRDefault="00724014" w:rsidP="0098448B">
            <w:pPr>
              <w:pStyle w:val="Prrafodelista"/>
              <w:ind w:left="0"/>
              <w:jc w:val="both"/>
              <w:rPr>
                <w:rFonts w:ascii="Times New Roman" w:hAnsi="Times New Roman"/>
              </w:rPr>
            </w:pPr>
          </w:p>
          <w:p w:rsidR="00724014" w:rsidRPr="0098448B" w:rsidRDefault="00724014" w:rsidP="0098448B">
            <w:pPr>
              <w:pStyle w:val="Prrafodelista"/>
              <w:ind w:left="0"/>
              <w:jc w:val="both"/>
              <w:rPr>
                <w:rFonts w:ascii="Times New Roman" w:hAnsi="Times New Roman"/>
              </w:rPr>
            </w:pPr>
            <w:r w:rsidRPr="0098448B">
              <w:rPr>
                <w:rFonts w:ascii="Times New Roman" w:hAnsi="Times New Roman"/>
              </w:rPr>
              <w:t xml:space="preserve">-El operador de romana verifica si la llegada del vehículo y el destino hacia donde ira el producto terminado se </w:t>
            </w:r>
            <w:r w:rsidRPr="0098448B">
              <w:rPr>
                <w:rFonts w:ascii="Times New Roman" w:hAnsi="Times New Roman"/>
              </w:rPr>
              <w:lastRenderedPageBreak/>
              <w:t>encuentra en la programación semanal de despacho. En la programación de despacho se especifica (destino del producto terminado, cantidad de fardos y el producto a cargar).</w:t>
            </w:r>
          </w:p>
          <w:p w:rsidR="00724014" w:rsidRPr="0098448B" w:rsidRDefault="00724014" w:rsidP="0098448B">
            <w:pPr>
              <w:pStyle w:val="Prrafodelista"/>
              <w:ind w:left="0"/>
              <w:jc w:val="both"/>
              <w:rPr>
                <w:rFonts w:ascii="Times New Roman" w:hAnsi="Times New Roman"/>
              </w:rPr>
            </w:pPr>
            <w:r w:rsidRPr="0098448B">
              <w:rPr>
                <w:rFonts w:ascii="Times New Roman" w:hAnsi="Times New Roman"/>
              </w:rPr>
              <w:t>Después solicita al conductor los siguientes datos: datos del vehículo, chofer y cliente luego procede a pesar el vehículo para obtener el peso de entrada y generar la orden de carga del producto terminado.</w:t>
            </w:r>
          </w:p>
          <w:p w:rsidR="00724014" w:rsidRPr="0098448B" w:rsidRDefault="00724014" w:rsidP="0098448B">
            <w:pPr>
              <w:pStyle w:val="Prrafodelista"/>
              <w:ind w:left="0"/>
              <w:jc w:val="both"/>
              <w:rPr>
                <w:rFonts w:ascii="Times New Roman" w:hAnsi="Times New Roman"/>
              </w:rPr>
            </w:pPr>
          </w:p>
          <w:p w:rsidR="00724014" w:rsidRPr="0098448B" w:rsidRDefault="00724014" w:rsidP="0098448B">
            <w:pPr>
              <w:pStyle w:val="Prrafodelista"/>
              <w:ind w:left="0"/>
              <w:jc w:val="both"/>
              <w:rPr>
                <w:rFonts w:ascii="Times New Roman" w:hAnsi="Times New Roman"/>
              </w:rPr>
            </w:pPr>
            <w:r w:rsidRPr="0098448B">
              <w:rPr>
                <w:rFonts w:ascii="Times New Roman" w:hAnsi="Times New Roman"/>
              </w:rPr>
              <w:t xml:space="preserve"> - Una vez cargado el vehículo el operador de romana solicita como requisito al conductor, la Orden de carga del producto terminado, guía SADA y la nota de entrega, procede a pesar vehículo para obtener el peso de salida y así generar el boleta de salida por despacho del producto terminado y el vehículo pueda retirarse.</w:t>
            </w:r>
          </w:p>
        </w:tc>
        <w:tc>
          <w:tcPr>
            <w:tcW w:w="1276" w:type="dxa"/>
          </w:tcPr>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xml:space="preserve">- Orden de carga del producto </w:t>
            </w:r>
            <w:r w:rsidRPr="0098448B">
              <w:rPr>
                <w:rFonts w:ascii="Times New Roman" w:hAnsi="Times New Roman"/>
              </w:rPr>
              <w:lastRenderedPageBreak/>
              <w:t>terminado.</w:t>
            </w: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xml:space="preserve">- Boleto de salida por despacho de producto terminado. </w:t>
            </w:r>
          </w:p>
        </w:tc>
        <w:tc>
          <w:tcPr>
            <w:tcW w:w="1417" w:type="dxa"/>
          </w:tcPr>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t>- Operador de romana.</w:t>
            </w: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r w:rsidRPr="0098448B">
              <w:rPr>
                <w:rFonts w:ascii="Times New Roman" w:hAnsi="Times New Roman"/>
              </w:rPr>
              <w:lastRenderedPageBreak/>
              <w:t>-Conductor.</w:t>
            </w:r>
          </w:p>
          <w:p w:rsidR="00724014" w:rsidRPr="0098448B" w:rsidRDefault="00724014" w:rsidP="0098448B">
            <w:pPr>
              <w:rPr>
                <w:rFonts w:ascii="Times New Roman" w:hAnsi="Times New Roman"/>
              </w:rPr>
            </w:pPr>
          </w:p>
          <w:p w:rsidR="00724014" w:rsidRPr="0098448B" w:rsidRDefault="00724014" w:rsidP="0098448B">
            <w:pPr>
              <w:rPr>
                <w:rFonts w:ascii="Times New Roman" w:hAnsi="Times New Roman"/>
              </w:rPr>
            </w:pPr>
          </w:p>
        </w:tc>
      </w:tr>
    </w:tbl>
    <w:p w:rsidR="00724014" w:rsidRPr="0098448B" w:rsidRDefault="00724014"/>
    <w:p w:rsidR="00724014" w:rsidRPr="0098448B" w:rsidRDefault="00724014"/>
    <w:p w:rsidR="0098448B" w:rsidRDefault="0098448B" w:rsidP="00724014">
      <w:pPr>
        <w:spacing w:after="160" w:line="360" w:lineRule="auto"/>
        <w:ind w:left="283"/>
        <w:jc w:val="both"/>
        <w:rPr>
          <w:rFonts w:ascii="Times New Roman" w:hAnsi="Times New Roman"/>
          <w:b/>
          <w:sz w:val="24"/>
          <w:szCs w:val="24"/>
        </w:rPr>
      </w:pPr>
    </w:p>
    <w:p w:rsidR="0098448B" w:rsidRDefault="0098448B" w:rsidP="00724014">
      <w:pPr>
        <w:spacing w:after="160" w:line="360" w:lineRule="auto"/>
        <w:ind w:left="283"/>
        <w:jc w:val="both"/>
        <w:rPr>
          <w:rFonts w:ascii="Times New Roman" w:hAnsi="Times New Roman"/>
          <w:b/>
          <w:sz w:val="24"/>
          <w:szCs w:val="24"/>
        </w:rPr>
      </w:pPr>
    </w:p>
    <w:p w:rsidR="0098448B" w:rsidRDefault="0098448B" w:rsidP="00724014">
      <w:pPr>
        <w:spacing w:after="160" w:line="360" w:lineRule="auto"/>
        <w:ind w:left="283"/>
        <w:jc w:val="both"/>
        <w:rPr>
          <w:rFonts w:ascii="Times New Roman" w:hAnsi="Times New Roman"/>
          <w:b/>
          <w:sz w:val="24"/>
          <w:szCs w:val="24"/>
        </w:rPr>
      </w:pPr>
    </w:p>
    <w:p w:rsidR="0098448B" w:rsidRDefault="0098448B" w:rsidP="00724014">
      <w:pPr>
        <w:spacing w:after="160" w:line="360" w:lineRule="auto"/>
        <w:ind w:left="283"/>
        <w:jc w:val="both"/>
        <w:rPr>
          <w:rFonts w:ascii="Times New Roman" w:hAnsi="Times New Roman"/>
          <w:b/>
          <w:sz w:val="24"/>
          <w:szCs w:val="24"/>
        </w:rPr>
      </w:pPr>
    </w:p>
    <w:p w:rsidR="0098448B" w:rsidRDefault="0098448B" w:rsidP="00724014">
      <w:pPr>
        <w:spacing w:after="160" w:line="360" w:lineRule="auto"/>
        <w:ind w:left="283"/>
        <w:jc w:val="both"/>
        <w:rPr>
          <w:rFonts w:ascii="Times New Roman" w:hAnsi="Times New Roman"/>
          <w:b/>
          <w:sz w:val="24"/>
          <w:szCs w:val="24"/>
        </w:rPr>
      </w:pPr>
    </w:p>
    <w:p w:rsidR="0098448B" w:rsidRDefault="0098448B" w:rsidP="00724014">
      <w:pPr>
        <w:spacing w:after="160" w:line="360" w:lineRule="auto"/>
        <w:ind w:left="283"/>
        <w:jc w:val="both"/>
        <w:rPr>
          <w:rFonts w:ascii="Times New Roman" w:hAnsi="Times New Roman"/>
          <w:b/>
          <w:sz w:val="24"/>
          <w:szCs w:val="24"/>
        </w:rPr>
      </w:pPr>
    </w:p>
    <w:p w:rsidR="0098448B" w:rsidRDefault="0098448B" w:rsidP="00724014">
      <w:pPr>
        <w:spacing w:after="160" w:line="360" w:lineRule="auto"/>
        <w:ind w:left="283"/>
        <w:jc w:val="both"/>
        <w:rPr>
          <w:rFonts w:ascii="Times New Roman" w:hAnsi="Times New Roman"/>
          <w:b/>
          <w:sz w:val="24"/>
          <w:szCs w:val="24"/>
        </w:rPr>
      </w:pPr>
    </w:p>
    <w:p w:rsidR="0098448B" w:rsidRDefault="0098448B" w:rsidP="00724014">
      <w:pPr>
        <w:spacing w:after="160" w:line="360" w:lineRule="auto"/>
        <w:ind w:left="283"/>
        <w:jc w:val="both"/>
        <w:rPr>
          <w:rFonts w:ascii="Times New Roman" w:hAnsi="Times New Roman"/>
          <w:b/>
          <w:sz w:val="24"/>
          <w:szCs w:val="24"/>
        </w:rPr>
      </w:pPr>
    </w:p>
    <w:p w:rsidR="0098448B" w:rsidRDefault="0098448B" w:rsidP="00724014">
      <w:pPr>
        <w:spacing w:after="160" w:line="360" w:lineRule="auto"/>
        <w:ind w:left="283"/>
        <w:jc w:val="both"/>
        <w:rPr>
          <w:rFonts w:ascii="Times New Roman" w:hAnsi="Times New Roman"/>
          <w:b/>
          <w:sz w:val="24"/>
          <w:szCs w:val="24"/>
        </w:rPr>
      </w:pPr>
    </w:p>
    <w:p w:rsidR="0098448B" w:rsidRDefault="0098448B" w:rsidP="00724014">
      <w:pPr>
        <w:spacing w:after="160" w:line="360" w:lineRule="auto"/>
        <w:ind w:left="283"/>
        <w:jc w:val="both"/>
        <w:rPr>
          <w:rFonts w:ascii="Times New Roman" w:hAnsi="Times New Roman"/>
          <w:b/>
          <w:sz w:val="24"/>
          <w:szCs w:val="24"/>
        </w:rPr>
      </w:pPr>
    </w:p>
    <w:p w:rsidR="0098448B" w:rsidRDefault="0098448B" w:rsidP="00724014">
      <w:pPr>
        <w:spacing w:after="160" w:line="360" w:lineRule="auto"/>
        <w:ind w:left="283"/>
        <w:jc w:val="both"/>
        <w:rPr>
          <w:rFonts w:ascii="Times New Roman" w:hAnsi="Times New Roman"/>
          <w:b/>
          <w:sz w:val="24"/>
          <w:szCs w:val="24"/>
        </w:rPr>
      </w:pPr>
    </w:p>
    <w:p w:rsidR="0098448B" w:rsidRDefault="0098448B" w:rsidP="00724014">
      <w:pPr>
        <w:spacing w:after="160" w:line="360" w:lineRule="auto"/>
        <w:ind w:left="283"/>
        <w:jc w:val="both"/>
        <w:rPr>
          <w:rFonts w:ascii="Times New Roman" w:hAnsi="Times New Roman"/>
          <w:b/>
          <w:sz w:val="24"/>
          <w:szCs w:val="24"/>
        </w:rPr>
      </w:pPr>
    </w:p>
    <w:p w:rsidR="00724014" w:rsidRPr="000615FD" w:rsidRDefault="00724014" w:rsidP="00724014">
      <w:pPr>
        <w:spacing w:after="160" w:line="360" w:lineRule="auto"/>
        <w:ind w:left="283"/>
        <w:jc w:val="both"/>
        <w:rPr>
          <w:rFonts w:ascii="Times New Roman" w:hAnsi="Times New Roman"/>
          <w:b/>
          <w:sz w:val="24"/>
          <w:szCs w:val="24"/>
        </w:rPr>
      </w:pPr>
      <w:r w:rsidRPr="000615FD">
        <w:rPr>
          <w:rFonts w:ascii="Times New Roman" w:hAnsi="Times New Roman"/>
          <w:b/>
          <w:sz w:val="24"/>
          <w:szCs w:val="24"/>
        </w:rPr>
        <w:lastRenderedPageBreak/>
        <w:t>NECESIDAD TECNOLÓGICA</w:t>
      </w:r>
    </w:p>
    <w:p w:rsidR="00724014" w:rsidRPr="000615FD" w:rsidRDefault="00724014" w:rsidP="00724014">
      <w:pPr>
        <w:spacing w:after="160" w:line="360" w:lineRule="auto"/>
        <w:ind w:left="283"/>
        <w:jc w:val="both"/>
        <w:rPr>
          <w:rFonts w:ascii="Times New Roman" w:hAnsi="Times New Roman"/>
          <w:b/>
          <w:sz w:val="24"/>
          <w:szCs w:val="24"/>
        </w:rPr>
      </w:pPr>
      <w:r w:rsidRPr="000615FD">
        <w:rPr>
          <w:rFonts w:ascii="Times New Roman" w:hAnsi="Times New Roman"/>
          <w:b/>
          <w:sz w:val="24"/>
          <w:szCs w:val="24"/>
        </w:rPr>
        <w:t>Modelo de Análisis</w:t>
      </w:r>
    </w:p>
    <w:tbl>
      <w:tblPr>
        <w:tblpPr w:leftFromText="141" w:rightFromText="141" w:vertAnchor="text" w:horzAnchor="margin" w:tblpXSpec="right" w:tblpY="481"/>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5"/>
        <w:gridCol w:w="6907"/>
      </w:tblGrid>
      <w:tr w:rsidR="00724014" w:rsidRPr="0098448B" w:rsidTr="00C10937">
        <w:trPr>
          <w:trHeight w:val="268"/>
        </w:trPr>
        <w:tc>
          <w:tcPr>
            <w:tcW w:w="2235" w:type="dxa"/>
            <w:shd w:val="clear" w:color="auto" w:fill="92D050"/>
          </w:tcPr>
          <w:p w:rsidR="00724014" w:rsidRPr="0098448B" w:rsidRDefault="00724014" w:rsidP="0098448B">
            <w:pPr>
              <w:spacing w:after="0" w:line="240" w:lineRule="auto"/>
              <w:jc w:val="center"/>
              <w:rPr>
                <w:rFonts w:ascii="Times New Roman" w:hAnsi="Times New Roman"/>
                <w:b/>
              </w:rPr>
            </w:pPr>
            <w:r w:rsidRPr="0098448B">
              <w:rPr>
                <w:rFonts w:ascii="Times New Roman" w:hAnsi="Times New Roman"/>
                <w:b/>
              </w:rPr>
              <w:t>Proceso</w:t>
            </w:r>
          </w:p>
        </w:tc>
        <w:tc>
          <w:tcPr>
            <w:tcW w:w="6907" w:type="dxa"/>
            <w:shd w:val="clear" w:color="auto" w:fill="auto"/>
          </w:tcPr>
          <w:p w:rsidR="00724014" w:rsidRPr="0098448B" w:rsidRDefault="00724014" w:rsidP="0098448B">
            <w:pPr>
              <w:spacing w:after="0" w:line="240" w:lineRule="auto"/>
              <w:jc w:val="both"/>
              <w:rPr>
                <w:rFonts w:ascii="Times New Roman" w:hAnsi="Times New Roman"/>
              </w:rPr>
            </w:pPr>
            <w:r w:rsidRPr="0098448B">
              <w:rPr>
                <w:rFonts w:ascii="Times New Roman" w:hAnsi="Times New Roman"/>
              </w:rPr>
              <w:t>Generar orden de descarga para la recepción de materia prima</w:t>
            </w:r>
          </w:p>
        </w:tc>
      </w:tr>
      <w:tr w:rsidR="00724014" w:rsidRPr="0098448B" w:rsidTr="00C10937">
        <w:tblPrEx>
          <w:tblCellMar>
            <w:left w:w="108" w:type="dxa"/>
            <w:right w:w="108" w:type="dxa"/>
          </w:tblCellMar>
          <w:tblLook w:val="01E0" w:firstRow="1" w:lastRow="1" w:firstColumn="1" w:lastColumn="1" w:noHBand="0" w:noVBand="0"/>
        </w:tblPrEx>
        <w:trPr>
          <w:trHeight w:val="690"/>
        </w:trPr>
        <w:tc>
          <w:tcPr>
            <w:tcW w:w="2235" w:type="dxa"/>
            <w:tcBorders>
              <w:top w:val="single" w:sz="4" w:space="0" w:color="auto"/>
              <w:left w:val="single" w:sz="4" w:space="0" w:color="auto"/>
              <w:right w:val="single" w:sz="4" w:space="0" w:color="auto"/>
            </w:tcBorders>
            <w:shd w:val="clear" w:color="auto" w:fill="92D050"/>
          </w:tcPr>
          <w:p w:rsidR="00724014" w:rsidRPr="0098448B" w:rsidRDefault="00724014" w:rsidP="0098448B">
            <w:pPr>
              <w:spacing w:after="0" w:line="240" w:lineRule="auto"/>
              <w:rPr>
                <w:rFonts w:ascii="Times New Roman" w:hAnsi="Times New Roman"/>
                <w:b/>
              </w:rPr>
            </w:pPr>
            <w:r w:rsidRPr="0098448B">
              <w:rPr>
                <w:rFonts w:ascii="Times New Roman" w:hAnsi="Times New Roman"/>
                <w:b/>
              </w:rPr>
              <w:t>TRABAJADORES (ROLES)</w:t>
            </w:r>
          </w:p>
        </w:tc>
        <w:tc>
          <w:tcPr>
            <w:tcW w:w="6907" w:type="dxa"/>
            <w:tcBorders>
              <w:top w:val="single" w:sz="4" w:space="0" w:color="auto"/>
              <w:left w:val="single" w:sz="4" w:space="0" w:color="auto"/>
              <w:right w:val="single" w:sz="4" w:space="0" w:color="auto"/>
            </w:tcBorders>
          </w:tcPr>
          <w:p w:rsidR="00724014" w:rsidRPr="0098448B" w:rsidRDefault="00724014" w:rsidP="0098448B">
            <w:pPr>
              <w:pStyle w:val="Prrafodelista"/>
              <w:numPr>
                <w:ilvl w:val="0"/>
                <w:numId w:val="1"/>
              </w:numPr>
              <w:spacing w:after="0" w:line="240" w:lineRule="auto"/>
              <w:jc w:val="both"/>
              <w:rPr>
                <w:rFonts w:ascii="Times New Roman" w:hAnsi="Times New Roman"/>
                <w:b/>
              </w:rPr>
            </w:pPr>
            <w:r w:rsidRPr="0098448B">
              <w:rPr>
                <w:rFonts w:ascii="Times New Roman" w:hAnsi="Times New Roman"/>
              </w:rPr>
              <w:t>Operador de romana.</w:t>
            </w:r>
          </w:p>
          <w:p w:rsidR="00724014" w:rsidRPr="0098448B" w:rsidRDefault="00724014" w:rsidP="0098448B">
            <w:pPr>
              <w:pStyle w:val="Prrafodelista"/>
              <w:numPr>
                <w:ilvl w:val="0"/>
                <w:numId w:val="1"/>
              </w:numPr>
              <w:spacing w:after="0" w:line="240" w:lineRule="auto"/>
              <w:jc w:val="both"/>
              <w:rPr>
                <w:rFonts w:ascii="Times New Roman" w:hAnsi="Times New Roman"/>
                <w:b/>
              </w:rPr>
            </w:pPr>
            <w:r w:rsidRPr="0098448B">
              <w:rPr>
                <w:rFonts w:ascii="Times New Roman" w:hAnsi="Times New Roman"/>
              </w:rPr>
              <w:t>Coordinador de romana</w:t>
            </w:r>
          </w:p>
          <w:p w:rsidR="00724014" w:rsidRPr="0098448B" w:rsidRDefault="00724014" w:rsidP="0098448B">
            <w:pPr>
              <w:pStyle w:val="Prrafodelista"/>
              <w:numPr>
                <w:ilvl w:val="0"/>
                <w:numId w:val="1"/>
              </w:numPr>
              <w:spacing w:after="0" w:line="240" w:lineRule="auto"/>
              <w:jc w:val="both"/>
              <w:rPr>
                <w:rFonts w:ascii="Times New Roman" w:hAnsi="Times New Roman"/>
              </w:rPr>
            </w:pPr>
            <w:r w:rsidRPr="0098448B">
              <w:rPr>
                <w:rFonts w:ascii="Times New Roman" w:hAnsi="Times New Roman"/>
              </w:rPr>
              <w:t>Conductor.</w:t>
            </w:r>
          </w:p>
        </w:tc>
      </w:tr>
      <w:tr w:rsidR="00724014" w:rsidRPr="0098448B" w:rsidTr="00C10937">
        <w:tblPrEx>
          <w:tblCellMar>
            <w:left w:w="108" w:type="dxa"/>
            <w:right w:w="108" w:type="dxa"/>
          </w:tblCellMar>
          <w:tblLook w:val="01E0" w:firstRow="1" w:lastRow="1" w:firstColumn="1" w:lastColumn="1" w:noHBand="0" w:noVBand="0"/>
        </w:tblPrEx>
        <w:trPr>
          <w:trHeight w:val="1575"/>
        </w:trPr>
        <w:tc>
          <w:tcPr>
            <w:tcW w:w="2235" w:type="dxa"/>
            <w:tcBorders>
              <w:top w:val="single" w:sz="4" w:space="0" w:color="auto"/>
              <w:left w:val="single" w:sz="4" w:space="0" w:color="auto"/>
              <w:right w:val="single" w:sz="4" w:space="0" w:color="auto"/>
            </w:tcBorders>
            <w:shd w:val="clear" w:color="auto" w:fill="92D050"/>
          </w:tcPr>
          <w:p w:rsidR="00724014" w:rsidRPr="0098448B" w:rsidRDefault="00724014" w:rsidP="0098448B">
            <w:pPr>
              <w:spacing w:after="0" w:line="240" w:lineRule="auto"/>
              <w:rPr>
                <w:rFonts w:ascii="Times New Roman" w:hAnsi="Times New Roman"/>
                <w:b/>
              </w:rPr>
            </w:pPr>
          </w:p>
          <w:p w:rsidR="00724014" w:rsidRPr="0098448B" w:rsidRDefault="00724014" w:rsidP="0098448B">
            <w:pPr>
              <w:spacing w:after="0" w:line="240" w:lineRule="auto"/>
              <w:rPr>
                <w:rFonts w:ascii="Times New Roman" w:hAnsi="Times New Roman"/>
                <w:b/>
              </w:rPr>
            </w:pPr>
            <w:r w:rsidRPr="0098448B">
              <w:rPr>
                <w:rFonts w:ascii="Times New Roman" w:hAnsi="Times New Roman"/>
                <w:b/>
              </w:rPr>
              <w:t>ENTIDADES</w:t>
            </w:r>
          </w:p>
        </w:tc>
        <w:tc>
          <w:tcPr>
            <w:tcW w:w="6907" w:type="dxa"/>
            <w:tcBorders>
              <w:top w:val="single" w:sz="4" w:space="0" w:color="auto"/>
              <w:left w:val="single" w:sz="4" w:space="0" w:color="auto"/>
              <w:right w:val="single" w:sz="4" w:space="0" w:color="auto"/>
            </w:tcBorders>
          </w:tcPr>
          <w:p w:rsidR="00724014" w:rsidRPr="0098448B" w:rsidRDefault="00724014" w:rsidP="0098448B">
            <w:pPr>
              <w:pStyle w:val="Prrafodelista"/>
              <w:numPr>
                <w:ilvl w:val="0"/>
                <w:numId w:val="1"/>
              </w:numPr>
              <w:spacing w:after="0" w:line="240" w:lineRule="auto"/>
              <w:jc w:val="both"/>
              <w:rPr>
                <w:rFonts w:ascii="Times New Roman" w:hAnsi="Times New Roman"/>
                <w:b/>
              </w:rPr>
            </w:pPr>
            <w:r w:rsidRPr="0098448B">
              <w:rPr>
                <w:rFonts w:ascii="Times New Roman" w:hAnsi="Times New Roman"/>
              </w:rPr>
              <w:t>Guía de movilización SADA.</w:t>
            </w:r>
          </w:p>
          <w:p w:rsidR="00724014" w:rsidRPr="0098448B" w:rsidRDefault="00724014" w:rsidP="0098448B">
            <w:pPr>
              <w:pStyle w:val="Prrafodelista"/>
              <w:numPr>
                <w:ilvl w:val="0"/>
                <w:numId w:val="1"/>
              </w:numPr>
              <w:spacing w:after="0" w:line="240" w:lineRule="auto"/>
              <w:jc w:val="both"/>
              <w:rPr>
                <w:rFonts w:ascii="Times New Roman" w:hAnsi="Times New Roman"/>
                <w:b/>
              </w:rPr>
            </w:pPr>
            <w:r w:rsidRPr="0098448B">
              <w:rPr>
                <w:rFonts w:ascii="Times New Roman" w:hAnsi="Times New Roman"/>
              </w:rPr>
              <w:t>Guía del proveedor.</w:t>
            </w:r>
          </w:p>
          <w:p w:rsidR="00724014" w:rsidRPr="0098448B" w:rsidRDefault="00724014" w:rsidP="0098448B">
            <w:pPr>
              <w:pStyle w:val="Prrafodelista"/>
              <w:numPr>
                <w:ilvl w:val="0"/>
                <w:numId w:val="1"/>
              </w:numPr>
              <w:spacing w:after="0" w:line="240" w:lineRule="auto"/>
              <w:jc w:val="both"/>
              <w:rPr>
                <w:rFonts w:ascii="Times New Roman" w:hAnsi="Times New Roman"/>
              </w:rPr>
            </w:pPr>
            <w:r w:rsidRPr="0098448B">
              <w:rPr>
                <w:rFonts w:ascii="Times New Roman" w:hAnsi="Times New Roman"/>
              </w:rPr>
              <w:t>Análisis de externos de materia prima (excepto si la materia prima es importada).</w:t>
            </w:r>
          </w:p>
          <w:p w:rsidR="00724014" w:rsidRPr="0098448B" w:rsidRDefault="00724014" w:rsidP="0098448B">
            <w:pPr>
              <w:pStyle w:val="Prrafodelista"/>
              <w:numPr>
                <w:ilvl w:val="0"/>
                <w:numId w:val="1"/>
              </w:numPr>
              <w:spacing w:after="0" w:line="240" w:lineRule="auto"/>
              <w:jc w:val="both"/>
              <w:rPr>
                <w:rFonts w:ascii="Times New Roman" w:hAnsi="Times New Roman"/>
              </w:rPr>
            </w:pPr>
            <w:r w:rsidRPr="0098448B">
              <w:rPr>
                <w:rFonts w:ascii="Times New Roman" w:hAnsi="Times New Roman"/>
              </w:rPr>
              <w:t>Orden de descarga de materia prima.</w:t>
            </w:r>
          </w:p>
          <w:p w:rsidR="00724014" w:rsidRPr="0098448B" w:rsidRDefault="00724014" w:rsidP="0098448B">
            <w:pPr>
              <w:pStyle w:val="Prrafodelista"/>
              <w:numPr>
                <w:ilvl w:val="0"/>
                <w:numId w:val="1"/>
              </w:numPr>
              <w:spacing w:after="0" w:line="240" w:lineRule="auto"/>
              <w:jc w:val="both"/>
              <w:rPr>
                <w:rFonts w:ascii="Times New Roman" w:hAnsi="Times New Roman"/>
              </w:rPr>
            </w:pPr>
            <w:r w:rsidRPr="0098448B">
              <w:rPr>
                <w:rFonts w:ascii="Times New Roman" w:hAnsi="Times New Roman"/>
              </w:rPr>
              <w:t>Análisis de recepción de materia prima.</w:t>
            </w:r>
          </w:p>
        </w:tc>
      </w:tr>
      <w:tr w:rsidR="00724014" w:rsidRPr="0098448B" w:rsidTr="00C10937">
        <w:tblPrEx>
          <w:tblCellMar>
            <w:left w:w="108" w:type="dxa"/>
            <w:right w:w="108" w:type="dxa"/>
          </w:tblCellMar>
          <w:tblLook w:val="01E0" w:firstRow="1" w:lastRow="1" w:firstColumn="1" w:lastColumn="1" w:noHBand="0" w:noVBand="0"/>
        </w:tblPrEx>
        <w:trPr>
          <w:trHeight w:val="1408"/>
        </w:trPr>
        <w:tc>
          <w:tcPr>
            <w:tcW w:w="2235" w:type="dxa"/>
            <w:tcBorders>
              <w:top w:val="single" w:sz="4" w:space="0" w:color="auto"/>
              <w:left w:val="single" w:sz="4" w:space="0" w:color="auto"/>
              <w:right w:val="single" w:sz="4" w:space="0" w:color="auto"/>
            </w:tcBorders>
            <w:shd w:val="clear" w:color="auto" w:fill="92D050"/>
          </w:tcPr>
          <w:p w:rsidR="00724014" w:rsidRPr="0098448B" w:rsidRDefault="00724014" w:rsidP="0098448B">
            <w:pPr>
              <w:spacing w:after="0" w:line="240" w:lineRule="auto"/>
              <w:rPr>
                <w:rFonts w:ascii="Times New Roman" w:hAnsi="Times New Roman"/>
                <w:b/>
              </w:rPr>
            </w:pPr>
          </w:p>
          <w:p w:rsidR="00724014" w:rsidRPr="0098448B" w:rsidRDefault="00724014" w:rsidP="0098448B">
            <w:pPr>
              <w:spacing w:after="0" w:line="240" w:lineRule="auto"/>
              <w:rPr>
                <w:rFonts w:ascii="Times New Roman" w:hAnsi="Times New Roman"/>
                <w:b/>
              </w:rPr>
            </w:pPr>
          </w:p>
          <w:p w:rsidR="00724014" w:rsidRPr="0098448B" w:rsidRDefault="00724014" w:rsidP="0098448B">
            <w:pPr>
              <w:spacing w:after="0" w:line="240" w:lineRule="auto"/>
              <w:rPr>
                <w:rFonts w:ascii="Times New Roman" w:hAnsi="Times New Roman"/>
                <w:b/>
              </w:rPr>
            </w:pPr>
            <w:r w:rsidRPr="0098448B">
              <w:rPr>
                <w:rFonts w:ascii="Times New Roman" w:hAnsi="Times New Roman"/>
                <w:b/>
              </w:rPr>
              <w:t>REGLAS DEL NEGOCIO</w:t>
            </w:r>
          </w:p>
        </w:tc>
        <w:tc>
          <w:tcPr>
            <w:tcW w:w="6907" w:type="dxa"/>
            <w:tcBorders>
              <w:top w:val="single" w:sz="4" w:space="0" w:color="auto"/>
              <w:left w:val="single" w:sz="4" w:space="0" w:color="auto"/>
              <w:right w:val="single" w:sz="4" w:space="0" w:color="auto"/>
            </w:tcBorders>
          </w:tcPr>
          <w:p w:rsidR="00724014" w:rsidRPr="0098448B" w:rsidRDefault="00724014" w:rsidP="0098448B">
            <w:pPr>
              <w:pStyle w:val="Prrafodelista"/>
              <w:numPr>
                <w:ilvl w:val="0"/>
                <w:numId w:val="4"/>
              </w:numPr>
              <w:spacing w:after="0" w:line="240" w:lineRule="auto"/>
              <w:jc w:val="both"/>
              <w:rPr>
                <w:rFonts w:ascii="Times New Roman" w:hAnsi="Times New Roman"/>
                <w:b/>
              </w:rPr>
            </w:pPr>
            <w:r w:rsidRPr="0098448B">
              <w:rPr>
                <w:rFonts w:ascii="Times New Roman" w:hAnsi="Times New Roman"/>
              </w:rPr>
              <w:t>El conductor debe presentar la Guía de movilización SADA y guía del proveedor, la cual contiene información sobre la movilización de la materia prima, datos del chofer y vehículo que transporta.</w:t>
            </w:r>
          </w:p>
          <w:p w:rsidR="00724014" w:rsidRPr="0098448B" w:rsidRDefault="00724014" w:rsidP="0098448B">
            <w:pPr>
              <w:pStyle w:val="Prrafodelista"/>
              <w:numPr>
                <w:ilvl w:val="0"/>
                <w:numId w:val="3"/>
              </w:numPr>
              <w:spacing w:after="0" w:line="240" w:lineRule="auto"/>
              <w:jc w:val="both"/>
              <w:rPr>
                <w:rFonts w:ascii="Times New Roman" w:hAnsi="Times New Roman"/>
                <w:b/>
              </w:rPr>
            </w:pPr>
            <w:r w:rsidRPr="0098448B">
              <w:rPr>
                <w:rFonts w:ascii="Times New Roman" w:hAnsi="Times New Roman"/>
              </w:rPr>
              <w:t>El conductor debe presentar los análisis externos de laboratorio, realizados a la materia prima que transporta, (excepto si la materia prima es importada).</w:t>
            </w:r>
          </w:p>
          <w:p w:rsidR="00724014" w:rsidRPr="0098448B" w:rsidRDefault="00724014" w:rsidP="0098448B">
            <w:pPr>
              <w:pStyle w:val="Prrafodelista"/>
              <w:numPr>
                <w:ilvl w:val="0"/>
                <w:numId w:val="3"/>
              </w:numPr>
              <w:spacing w:after="0" w:line="240" w:lineRule="auto"/>
              <w:jc w:val="both"/>
              <w:rPr>
                <w:rFonts w:ascii="Times New Roman" w:hAnsi="Times New Roman"/>
                <w:b/>
              </w:rPr>
            </w:pPr>
            <w:r w:rsidRPr="0098448B">
              <w:rPr>
                <w:rFonts w:ascii="Times New Roman" w:hAnsi="Times New Roman"/>
              </w:rPr>
              <w:t>El Peso del vehículo realizado en las instalaciones de la empresa no debe tener una diferencia de 200kg, con respecto al mostrado en la guía SADA.</w:t>
            </w:r>
          </w:p>
          <w:p w:rsidR="00724014" w:rsidRPr="0098448B" w:rsidRDefault="00724014" w:rsidP="0098448B">
            <w:pPr>
              <w:pStyle w:val="Prrafodelista"/>
              <w:numPr>
                <w:ilvl w:val="0"/>
                <w:numId w:val="3"/>
              </w:numPr>
              <w:spacing w:after="0" w:line="240" w:lineRule="auto"/>
              <w:jc w:val="both"/>
              <w:rPr>
                <w:rFonts w:ascii="Times New Roman" w:hAnsi="Times New Roman"/>
                <w:b/>
              </w:rPr>
            </w:pPr>
            <w:r w:rsidRPr="0098448B">
              <w:rPr>
                <w:rFonts w:ascii="Times New Roman" w:hAnsi="Times New Roman"/>
              </w:rPr>
              <w:t>Los análisis de recepción de materia prima deben comprobar que la materia prima cumpla con los parámetros de calidad establecidos por las normas COVENIN.</w:t>
            </w:r>
          </w:p>
          <w:p w:rsidR="00724014" w:rsidRPr="0098448B" w:rsidRDefault="00724014" w:rsidP="0098448B">
            <w:pPr>
              <w:pStyle w:val="Prrafodelista"/>
              <w:numPr>
                <w:ilvl w:val="0"/>
                <w:numId w:val="3"/>
              </w:numPr>
              <w:spacing w:after="0" w:line="240" w:lineRule="auto"/>
              <w:jc w:val="both"/>
              <w:rPr>
                <w:rFonts w:ascii="Times New Roman" w:hAnsi="Times New Roman"/>
                <w:b/>
              </w:rPr>
            </w:pPr>
            <w:r w:rsidRPr="0098448B">
              <w:rPr>
                <w:rFonts w:ascii="Times New Roman" w:hAnsi="Times New Roman"/>
              </w:rPr>
              <w:t>Para registrar el boleto de salida por descarga de materia prima el conductor de presentar los análisis de recepción de materia prima y la orden de descarga de materia prima.</w:t>
            </w:r>
          </w:p>
          <w:p w:rsidR="00724014" w:rsidRPr="0098448B" w:rsidRDefault="00724014" w:rsidP="0098448B">
            <w:pPr>
              <w:pStyle w:val="Prrafodelista"/>
              <w:numPr>
                <w:ilvl w:val="0"/>
                <w:numId w:val="3"/>
              </w:numPr>
              <w:spacing w:after="0" w:line="240" w:lineRule="auto"/>
              <w:jc w:val="both"/>
              <w:rPr>
                <w:rFonts w:ascii="Times New Roman" w:hAnsi="Times New Roman"/>
                <w:b/>
              </w:rPr>
            </w:pPr>
            <w:r w:rsidRPr="0098448B">
              <w:rPr>
                <w:rFonts w:ascii="Times New Roman" w:hAnsi="Times New Roman"/>
              </w:rPr>
              <w:t>El peso de salida del vehículo no debe ser mayor al peso de entrada.</w:t>
            </w:r>
          </w:p>
        </w:tc>
      </w:tr>
      <w:tr w:rsidR="00724014" w:rsidRPr="0098448B" w:rsidTr="00C10937">
        <w:tblPrEx>
          <w:tblCellMar>
            <w:left w:w="108" w:type="dxa"/>
            <w:right w:w="108" w:type="dxa"/>
          </w:tblCellMar>
          <w:tblLook w:val="01E0" w:firstRow="1" w:lastRow="1" w:firstColumn="1" w:lastColumn="1" w:noHBand="0" w:noVBand="0"/>
        </w:tblPrEx>
        <w:trPr>
          <w:trHeight w:val="90"/>
        </w:trPr>
        <w:tc>
          <w:tcPr>
            <w:tcW w:w="2235" w:type="dxa"/>
            <w:tcBorders>
              <w:top w:val="single" w:sz="4" w:space="0" w:color="auto"/>
              <w:left w:val="single" w:sz="4" w:space="0" w:color="auto"/>
              <w:bottom w:val="single" w:sz="4" w:space="0" w:color="auto"/>
              <w:right w:val="single" w:sz="4" w:space="0" w:color="auto"/>
            </w:tcBorders>
            <w:shd w:val="clear" w:color="auto" w:fill="92D050"/>
          </w:tcPr>
          <w:p w:rsidR="00724014" w:rsidRPr="0098448B" w:rsidRDefault="00724014" w:rsidP="0098448B">
            <w:pPr>
              <w:spacing w:after="0" w:line="240" w:lineRule="auto"/>
              <w:rPr>
                <w:rFonts w:ascii="Times New Roman" w:hAnsi="Times New Roman"/>
                <w:b/>
              </w:rPr>
            </w:pPr>
          </w:p>
          <w:p w:rsidR="00724014" w:rsidRPr="0098448B" w:rsidRDefault="00724014" w:rsidP="0098448B">
            <w:pPr>
              <w:spacing w:after="0" w:line="240" w:lineRule="auto"/>
              <w:rPr>
                <w:rFonts w:ascii="Times New Roman" w:hAnsi="Times New Roman"/>
                <w:b/>
              </w:rPr>
            </w:pPr>
          </w:p>
          <w:p w:rsidR="00724014" w:rsidRPr="0098448B" w:rsidRDefault="00724014" w:rsidP="0098448B">
            <w:pPr>
              <w:spacing w:after="0" w:line="240" w:lineRule="auto"/>
              <w:rPr>
                <w:rFonts w:ascii="Times New Roman" w:hAnsi="Times New Roman"/>
                <w:b/>
              </w:rPr>
            </w:pPr>
            <w:r w:rsidRPr="0098448B">
              <w:rPr>
                <w:rFonts w:ascii="Times New Roman" w:hAnsi="Times New Roman"/>
                <w:b/>
              </w:rPr>
              <w:t>BREVE DESCRIPCIÓN</w:t>
            </w:r>
          </w:p>
        </w:tc>
        <w:tc>
          <w:tcPr>
            <w:tcW w:w="6907" w:type="dxa"/>
            <w:tcBorders>
              <w:top w:val="single" w:sz="4" w:space="0" w:color="auto"/>
              <w:left w:val="single" w:sz="4" w:space="0" w:color="auto"/>
              <w:bottom w:val="single" w:sz="4" w:space="0" w:color="auto"/>
              <w:right w:val="single" w:sz="4" w:space="0" w:color="auto"/>
            </w:tcBorders>
            <w:hideMark/>
          </w:tcPr>
          <w:p w:rsidR="00724014" w:rsidRPr="0098448B" w:rsidRDefault="00724014" w:rsidP="0098448B">
            <w:pPr>
              <w:pStyle w:val="Prrafodelista"/>
              <w:numPr>
                <w:ilvl w:val="0"/>
                <w:numId w:val="4"/>
              </w:numPr>
              <w:spacing w:after="0" w:line="240" w:lineRule="auto"/>
              <w:jc w:val="both"/>
              <w:rPr>
                <w:rFonts w:ascii="Times New Roman" w:hAnsi="Times New Roman"/>
                <w:b/>
              </w:rPr>
            </w:pPr>
            <w:r w:rsidRPr="0098448B">
              <w:rPr>
                <w:rFonts w:ascii="Times New Roman" w:hAnsi="Times New Roman"/>
              </w:rPr>
              <w:t>El conductor se dirige a la empresa para la descarga de la materia prima, al llegar el operador de romana le solicita al conductor la guía de movilización SADA y guía del proveedor, así como los análisis externos (excepto si la materia prima es importada), luego proceder a pesar el vehículo y obtener el peso de entrada, para generar la orden de descarga de materia prima.</w:t>
            </w:r>
          </w:p>
          <w:p w:rsidR="00724014" w:rsidRPr="0098448B" w:rsidRDefault="00724014" w:rsidP="0098448B">
            <w:pPr>
              <w:pStyle w:val="Prrafodelista"/>
              <w:numPr>
                <w:ilvl w:val="0"/>
                <w:numId w:val="4"/>
              </w:numPr>
              <w:spacing w:after="0" w:line="240" w:lineRule="auto"/>
              <w:jc w:val="both"/>
              <w:rPr>
                <w:rFonts w:ascii="Times New Roman" w:hAnsi="Times New Roman"/>
                <w:b/>
              </w:rPr>
            </w:pPr>
            <w:r w:rsidRPr="0098448B">
              <w:rPr>
                <w:rFonts w:ascii="Times New Roman" w:hAnsi="Times New Roman"/>
              </w:rPr>
              <w:t xml:space="preserve">Una vez el vehículo allá descargado el operador de romana solicita al conductor orden de descarga de materia prima, análisis de recepción de materia prima y procede a pesar el vehículo para obtener el peso de salida así generar el boleto de salida por descarga de materia prima para que el vehículo pueda retirase. </w:t>
            </w:r>
          </w:p>
        </w:tc>
      </w:tr>
      <w:tr w:rsidR="00724014" w:rsidRPr="0098448B" w:rsidTr="00C10937">
        <w:tblPrEx>
          <w:tblCellMar>
            <w:left w:w="108" w:type="dxa"/>
            <w:right w:w="108" w:type="dxa"/>
          </w:tblCellMar>
          <w:tblLook w:val="01E0" w:firstRow="1" w:lastRow="1" w:firstColumn="1" w:lastColumn="1" w:noHBand="0" w:noVBand="0"/>
        </w:tblPrEx>
        <w:trPr>
          <w:trHeight w:val="967"/>
        </w:trPr>
        <w:tc>
          <w:tcPr>
            <w:tcW w:w="2235" w:type="dxa"/>
            <w:tcBorders>
              <w:top w:val="single" w:sz="4" w:space="0" w:color="auto"/>
              <w:left w:val="single" w:sz="4" w:space="0" w:color="auto"/>
              <w:bottom w:val="single" w:sz="4" w:space="0" w:color="auto"/>
              <w:right w:val="single" w:sz="4" w:space="0" w:color="auto"/>
            </w:tcBorders>
            <w:shd w:val="clear" w:color="auto" w:fill="92D050"/>
          </w:tcPr>
          <w:p w:rsidR="00724014" w:rsidRPr="0098448B" w:rsidRDefault="00724014" w:rsidP="0098448B">
            <w:pPr>
              <w:spacing w:after="0" w:line="240" w:lineRule="auto"/>
              <w:rPr>
                <w:rFonts w:ascii="Times New Roman" w:hAnsi="Times New Roman"/>
                <w:b/>
              </w:rPr>
            </w:pPr>
            <w:r w:rsidRPr="0098448B">
              <w:rPr>
                <w:rFonts w:ascii="Times New Roman" w:hAnsi="Times New Roman"/>
                <w:b/>
              </w:rPr>
              <w:t>OBJETIVOS ESTRATEGICOS</w:t>
            </w:r>
          </w:p>
        </w:tc>
        <w:tc>
          <w:tcPr>
            <w:tcW w:w="6907" w:type="dxa"/>
            <w:tcBorders>
              <w:top w:val="single" w:sz="4" w:space="0" w:color="auto"/>
              <w:left w:val="single" w:sz="4" w:space="0" w:color="auto"/>
              <w:bottom w:val="single" w:sz="4" w:space="0" w:color="auto"/>
              <w:right w:val="single" w:sz="4" w:space="0" w:color="auto"/>
            </w:tcBorders>
          </w:tcPr>
          <w:p w:rsidR="00724014" w:rsidRPr="0098448B" w:rsidRDefault="00724014" w:rsidP="0098448B">
            <w:pPr>
              <w:pStyle w:val="Prrafodelista"/>
              <w:numPr>
                <w:ilvl w:val="0"/>
                <w:numId w:val="2"/>
              </w:numPr>
              <w:spacing w:after="0" w:line="240" w:lineRule="auto"/>
              <w:jc w:val="both"/>
              <w:rPr>
                <w:rFonts w:ascii="Times New Roman" w:hAnsi="Times New Roman"/>
                <w:b/>
              </w:rPr>
            </w:pPr>
            <w:r w:rsidRPr="0098448B">
              <w:rPr>
                <w:rFonts w:ascii="Times New Roman" w:hAnsi="Times New Roman"/>
              </w:rPr>
              <w:t>Generar orden de descarga de materia prima.</w:t>
            </w:r>
          </w:p>
          <w:p w:rsidR="00724014" w:rsidRPr="0098448B" w:rsidRDefault="00724014" w:rsidP="0098448B">
            <w:pPr>
              <w:pStyle w:val="Prrafodelista"/>
              <w:numPr>
                <w:ilvl w:val="0"/>
                <w:numId w:val="2"/>
              </w:numPr>
              <w:spacing w:after="0" w:line="240" w:lineRule="auto"/>
              <w:jc w:val="both"/>
              <w:rPr>
                <w:rFonts w:ascii="Times New Roman" w:hAnsi="Times New Roman"/>
                <w:b/>
              </w:rPr>
            </w:pPr>
            <w:r w:rsidRPr="0098448B">
              <w:rPr>
                <w:rFonts w:ascii="Times New Roman" w:hAnsi="Times New Roman"/>
              </w:rPr>
              <w:t>Generar boleto de salida por descarga de materia prima.</w:t>
            </w:r>
          </w:p>
          <w:p w:rsidR="00724014" w:rsidRPr="0098448B" w:rsidRDefault="00724014" w:rsidP="0098448B">
            <w:pPr>
              <w:pStyle w:val="Prrafodelista"/>
              <w:numPr>
                <w:ilvl w:val="0"/>
                <w:numId w:val="2"/>
              </w:numPr>
              <w:spacing w:after="0" w:line="240" w:lineRule="auto"/>
              <w:jc w:val="both"/>
              <w:rPr>
                <w:rFonts w:ascii="Times New Roman" w:hAnsi="Times New Roman"/>
                <w:b/>
              </w:rPr>
            </w:pPr>
            <w:r w:rsidRPr="0098448B">
              <w:rPr>
                <w:rFonts w:ascii="Times New Roman" w:hAnsi="Times New Roman"/>
              </w:rPr>
              <w:t>Generar reportes de las órdenes de descarga de materia prima y boleto de salida por descarga de materia prima.</w:t>
            </w:r>
          </w:p>
        </w:tc>
      </w:tr>
    </w:tbl>
    <w:p w:rsidR="00724014" w:rsidRPr="0098448B" w:rsidRDefault="00724014" w:rsidP="0098448B">
      <w:pPr>
        <w:spacing w:after="0" w:line="240" w:lineRule="auto"/>
        <w:jc w:val="both"/>
        <w:rPr>
          <w:rFonts w:ascii="Times New Roman" w:hAnsi="Times New Roman"/>
          <w:b/>
          <w:sz w:val="20"/>
          <w:szCs w:val="20"/>
        </w:rPr>
      </w:pPr>
    </w:p>
    <w:p w:rsidR="00724014" w:rsidRDefault="00724014"/>
    <w:p w:rsidR="00183B63" w:rsidRPr="0098448B" w:rsidRDefault="00183B63" w:rsidP="0098448B">
      <w:pPr>
        <w:spacing w:after="160" w:line="360" w:lineRule="auto"/>
        <w:jc w:val="both"/>
        <w:rPr>
          <w:rFonts w:ascii="Times New Roman" w:hAnsi="Times New Roman"/>
          <w:b/>
          <w:sz w:val="24"/>
          <w:szCs w:val="24"/>
        </w:rPr>
      </w:pPr>
      <w:r w:rsidRPr="0098448B">
        <w:rPr>
          <w:rFonts w:ascii="Times New Roman" w:hAnsi="Times New Roman"/>
          <w:b/>
          <w:sz w:val="24"/>
          <w:szCs w:val="24"/>
        </w:rPr>
        <w:lastRenderedPageBreak/>
        <w:t>Modelo de Caso de Uso del Negocio</w:t>
      </w:r>
    </w:p>
    <w:p w:rsidR="00183B63" w:rsidRDefault="00183B63" w:rsidP="00183B63">
      <w:pPr>
        <w:spacing w:after="160" w:line="360" w:lineRule="auto"/>
        <w:jc w:val="both"/>
        <w:rPr>
          <w:rFonts w:ascii="Times New Roman" w:hAnsi="Times New Roman"/>
          <w:sz w:val="24"/>
          <w:szCs w:val="24"/>
        </w:rPr>
      </w:pPr>
      <w:r w:rsidRPr="000615FD">
        <w:rPr>
          <w:rFonts w:ascii="Times New Roman" w:hAnsi="Times New Roman"/>
          <w:b/>
          <w:sz w:val="24"/>
          <w:szCs w:val="24"/>
        </w:rPr>
        <w:t xml:space="preserve">Proceso: </w:t>
      </w:r>
      <w:r w:rsidRPr="000615FD">
        <w:rPr>
          <w:rFonts w:ascii="Times New Roman" w:hAnsi="Times New Roman"/>
          <w:sz w:val="24"/>
          <w:szCs w:val="24"/>
        </w:rPr>
        <w:t>Generar orden de descarga para la recepción de materia prima.</w:t>
      </w:r>
    </w:p>
    <w:p w:rsidR="009A2681" w:rsidRDefault="009A2681" w:rsidP="00183B63">
      <w:pPr>
        <w:spacing w:after="160" w:line="360" w:lineRule="auto"/>
        <w:jc w:val="both"/>
        <w:rPr>
          <w:rFonts w:ascii="Times New Roman" w:hAnsi="Times New Roman"/>
          <w:sz w:val="24"/>
          <w:szCs w:val="24"/>
        </w:rPr>
      </w:pPr>
    </w:p>
    <w:p w:rsidR="009A2681" w:rsidRPr="000615FD" w:rsidRDefault="009A2681" w:rsidP="00183B63">
      <w:pPr>
        <w:spacing w:after="160" w:line="360" w:lineRule="auto"/>
        <w:jc w:val="both"/>
        <w:rPr>
          <w:rFonts w:ascii="Times New Roman" w:hAnsi="Times New Roman"/>
          <w:sz w:val="24"/>
          <w:szCs w:val="24"/>
        </w:rPr>
      </w:pPr>
    </w:p>
    <w:p w:rsidR="00183B63" w:rsidRPr="006542AF" w:rsidRDefault="00183B63" w:rsidP="00183B63">
      <w:pPr>
        <w:spacing w:after="160" w:line="360" w:lineRule="auto"/>
        <w:jc w:val="both"/>
        <w:rPr>
          <w:rFonts w:ascii="Times New Roman" w:hAnsi="Times New Roman"/>
          <w:b/>
          <w:sz w:val="24"/>
          <w:szCs w:val="24"/>
          <w:highlight w:val="yellow"/>
        </w:rPr>
      </w:pPr>
      <w:r w:rsidRPr="006542AF">
        <w:rPr>
          <w:rFonts w:ascii="Times New Roman" w:hAnsi="Times New Roman"/>
          <w:b/>
          <w:noProof/>
          <w:sz w:val="24"/>
          <w:szCs w:val="24"/>
          <w:highlight w:val="yellow"/>
          <w:lang w:val="es-VE" w:eastAsia="es-VE"/>
        </w:rPr>
        <w:drawing>
          <wp:anchor distT="0" distB="0" distL="114300" distR="114300" simplePos="0" relativeHeight="251659264" behindDoc="1" locked="0" layoutInCell="1" allowOverlap="1" wp14:anchorId="02EDBB12" wp14:editId="752E44FA">
            <wp:simplePos x="0" y="0"/>
            <wp:positionH relativeFrom="column">
              <wp:posOffset>-197485</wp:posOffset>
            </wp:positionH>
            <wp:positionV relativeFrom="paragraph">
              <wp:posOffset>152562</wp:posOffset>
            </wp:positionV>
            <wp:extent cx="6177516" cy="3200400"/>
            <wp:effectExtent l="0" t="0" r="0" b="0"/>
            <wp:wrapNone/>
            <wp:docPr id="13" name="Imagen 13" descr="C:\Users\Usuario\Desktop\GENERAR ORDEN DE DESCARGA MATERIA PR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GENERAR ORDEN DE DESCARGA MATERIA PRIMA.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20"/>
                    <a:stretch/>
                  </pic:blipFill>
                  <pic:spPr bwMode="auto">
                    <a:xfrm>
                      <a:off x="0" y="0"/>
                      <a:ext cx="6177516" cy="3200400"/>
                    </a:xfrm>
                    <a:prstGeom prst="rect">
                      <a:avLst/>
                    </a:prstGeom>
                    <a:noFill/>
                    <a:ln>
                      <a:noFill/>
                    </a:ln>
                    <a:extLst>
                      <a:ext uri="{53640926-AAD7-44D8-BBD7-CCE9431645EC}">
                        <a14:shadowObscured xmlns:a14="http://schemas.microsoft.com/office/drawing/2010/main"/>
                      </a:ext>
                    </a:extLst>
                  </pic:spPr>
                </pic:pic>
              </a:graphicData>
            </a:graphic>
          </wp:anchor>
        </w:drawing>
      </w:r>
    </w:p>
    <w:p w:rsidR="00183B63" w:rsidRPr="006542AF" w:rsidRDefault="00183B63" w:rsidP="00183B63">
      <w:pPr>
        <w:spacing w:after="160" w:line="360" w:lineRule="auto"/>
        <w:jc w:val="center"/>
        <w:rPr>
          <w:rFonts w:ascii="Times New Roman" w:hAnsi="Times New Roman"/>
          <w:b/>
          <w:sz w:val="24"/>
          <w:szCs w:val="24"/>
          <w:highlight w:val="yellow"/>
        </w:rPr>
      </w:pPr>
    </w:p>
    <w:p w:rsidR="00183B63" w:rsidRPr="006542AF" w:rsidRDefault="00183B63" w:rsidP="00183B63">
      <w:pPr>
        <w:spacing w:after="160" w:line="360" w:lineRule="auto"/>
        <w:jc w:val="both"/>
        <w:rPr>
          <w:rFonts w:ascii="Times New Roman" w:hAnsi="Times New Roman"/>
          <w:b/>
          <w:sz w:val="24"/>
          <w:szCs w:val="24"/>
          <w:highlight w:val="yellow"/>
        </w:rPr>
      </w:pPr>
    </w:p>
    <w:p w:rsidR="00183B63" w:rsidRPr="006542AF" w:rsidRDefault="00183B63" w:rsidP="00183B63">
      <w:pPr>
        <w:spacing w:after="160" w:line="360" w:lineRule="auto"/>
        <w:rPr>
          <w:rFonts w:ascii="Times New Roman" w:hAnsi="Times New Roman"/>
          <w:b/>
          <w:sz w:val="24"/>
          <w:szCs w:val="24"/>
          <w:highlight w:val="yellow"/>
        </w:rPr>
      </w:pPr>
    </w:p>
    <w:p w:rsidR="00183B63" w:rsidRDefault="00183B63"/>
    <w:p w:rsidR="00183B63" w:rsidRDefault="00183B63"/>
    <w:p w:rsidR="00183B63" w:rsidRDefault="00183B63"/>
    <w:p w:rsidR="00183B63" w:rsidRDefault="00183B63"/>
    <w:p w:rsidR="00183B63" w:rsidRDefault="00183B63"/>
    <w:p w:rsidR="00183B63" w:rsidRDefault="00183B63"/>
    <w:p w:rsidR="00183B63" w:rsidRDefault="00183B63"/>
    <w:p w:rsidR="00183B63" w:rsidRDefault="00183B63"/>
    <w:p w:rsidR="00183B63" w:rsidRDefault="00183B63"/>
    <w:p w:rsidR="009A2681" w:rsidRDefault="009A2681"/>
    <w:p w:rsidR="009A2681" w:rsidRDefault="009A2681"/>
    <w:p w:rsidR="009A2681" w:rsidRDefault="009A2681"/>
    <w:p w:rsidR="009A2681" w:rsidRDefault="009A2681"/>
    <w:p w:rsidR="009A2681" w:rsidRDefault="009A2681"/>
    <w:p w:rsidR="009A2681" w:rsidRDefault="009A2681"/>
    <w:p w:rsidR="009A2681" w:rsidRDefault="009A2681"/>
    <w:p w:rsidR="009A2681" w:rsidRDefault="009A2681"/>
    <w:p w:rsidR="00183B63" w:rsidRPr="000615FD" w:rsidRDefault="00183B63" w:rsidP="009A2681">
      <w:pPr>
        <w:pStyle w:val="Prrafodelista"/>
        <w:spacing w:after="0" w:line="240" w:lineRule="auto"/>
        <w:ind w:left="927"/>
        <w:rPr>
          <w:rFonts w:ascii="Times New Roman" w:hAnsi="Times New Roman"/>
          <w:b/>
          <w:sz w:val="24"/>
          <w:szCs w:val="24"/>
        </w:rPr>
      </w:pPr>
      <w:r w:rsidRPr="000615FD">
        <w:rPr>
          <w:rFonts w:ascii="Times New Roman" w:hAnsi="Times New Roman"/>
          <w:b/>
          <w:sz w:val="24"/>
          <w:szCs w:val="24"/>
        </w:rPr>
        <w:lastRenderedPageBreak/>
        <w:t>Plantilla de especificación</w:t>
      </w:r>
      <w:bookmarkStart w:id="0" w:name="_GoBack"/>
      <w:bookmarkEnd w:id="0"/>
    </w:p>
    <w:tbl>
      <w:tblPr>
        <w:tblpPr w:leftFromText="141" w:rightFromText="141" w:bottomFromText="200" w:vertAnchor="text" w:horzAnchor="margin" w:tblpXSpec="center" w:tblpY="627"/>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5"/>
        <w:gridCol w:w="2033"/>
        <w:gridCol w:w="185"/>
        <w:gridCol w:w="1275"/>
        <w:gridCol w:w="3969"/>
      </w:tblGrid>
      <w:tr w:rsidR="00183B63" w:rsidRPr="000615FD" w:rsidTr="00C10937">
        <w:trPr>
          <w:trHeight w:val="170"/>
        </w:trPr>
        <w:tc>
          <w:tcPr>
            <w:tcW w:w="9747"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rsidR="00183B63" w:rsidRPr="000615FD" w:rsidRDefault="00183B63" w:rsidP="009A2681">
            <w:pPr>
              <w:spacing w:after="0" w:line="240" w:lineRule="auto"/>
              <w:jc w:val="center"/>
              <w:rPr>
                <w:rFonts w:ascii="Times New Roman" w:eastAsia="Arial Unicode MS" w:hAnsi="Times New Roman"/>
                <w:b/>
                <w:bCs/>
                <w:sz w:val="24"/>
                <w:szCs w:val="24"/>
              </w:rPr>
            </w:pPr>
            <w:r w:rsidRPr="000615FD">
              <w:rPr>
                <w:rFonts w:ascii="Times New Roman" w:hAnsi="Times New Roman"/>
                <w:b/>
                <w:sz w:val="24"/>
                <w:szCs w:val="24"/>
                <w:lang w:val="es-ES_tradnl"/>
              </w:rPr>
              <w:t>PLANTILLA DE ESPECIFICACION</w:t>
            </w:r>
          </w:p>
        </w:tc>
      </w:tr>
      <w:tr w:rsidR="00183B63" w:rsidRPr="000615FD" w:rsidTr="00C10937">
        <w:trPr>
          <w:trHeight w:val="636"/>
        </w:trPr>
        <w:tc>
          <w:tcPr>
            <w:tcW w:w="228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83B63" w:rsidRPr="000615FD" w:rsidRDefault="00183B63" w:rsidP="00C10937">
            <w:pPr>
              <w:spacing w:after="0" w:line="360" w:lineRule="auto"/>
              <w:rPr>
                <w:rFonts w:ascii="Times New Roman" w:eastAsia="Arial Unicode MS" w:hAnsi="Times New Roman"/>
                <w:b/>
                <w:bCs/>
                <w:sz w:val="24"/>
                <w:szCs w:val="24"/>
              </w:rPr>
            </w:pPr>
            <w:r w:rsidRPr="000615FD">
              <w:rPr>
                <w:rFonts w:ascii="Times New Roman" w:eastAsia="Arial Unicode MS" w:hAnsi="Times New Roman"/>
                <w:b/>
                <w:bCs/>
                <w:sz w:val="24"/>
                <w:szCs w:val="24"/>
              </w:rPr>
              <w:t>Caso de uso:</w:t>
            </w:r>
          </w:p>
        </w:tc>
        <w:tc>
          <w:tcPr>
            <w:tcW w:w="3493" w:type="dxa"/>
            <w:gridSpan w:val="3"/>
            <w:tcBorders>
              <w:top w:val="single" w:sz="4" w:space="0" w:color="auto"/>
              <w:left w:val="single" w:sz="4" w:space="0" w:color="auto"/>
              <w:bottom w:val="single" w:sz="4" w:space="0" w:color="auto"/>
              <w:right w:val="single" w:sz="4" w:space="0" w:color="auto"/>
            </w:tcBorders>
            <w:vAlign w:val="center"/>
            <w:hideMark/>
          </w:tcPr>
          <w:p w:rsidR="00183B63" w:rsidRPr="009A2681" w:rsidRDefault="00183B63" w:rsidP="009A2681">
            <w:pPr>
              <w:spacing w:after="0" w:line="240" w:lineRule="auto"/>
              <w:jc w:val="both"/>
              <w:rPr>
                <w:rFonts w:ascii="Times New Roman" w:hAnsi="Times New Roman"/>
              </w:rPr>
            </w:pPr>
            <w:r w:rsidRPr="009A2681">
              <w:rPr>
                <w:rFonts w:ascii="Times New Roman" w:hAnsi="Times New Roman"/>
              </w:rPr>
              <w:t>Generar orden descarga  de materia prima.</w:t>
            </w:r>
          </w:p>
        </w:tc>
        <w:tc>
          <w:tcPr>
            <w:tcW w:w="3969" w:type="dxa"/>
            <w:tcBorders>
              <w:top w:val="single" w:sz="4" w:space="0" w:color="auto"/>
              <w:left w:val="single" w:sz="4" w:space="0" w:color="auto"/>
              <w:bottom w:val="single" w:sz="4" w:space="0" w:color="auto"/>
              <w:right w:val="single" w:sz="4" w:space="0" w:color="auto"/>
            </w:tcBorders>
            <w:vAlign w:val="center"/>
            <w:hideMark/>
          </w:tcPr>
          <w:p w:rsidR="00183B63" w:rsidRPr="009A2681" w:rsidRDefault="00183B63" w:rsidP="009A2681">
            <w:pPr>
              <w:spacing w:after="0" w:line="240" w:lineRule="auto"/>
              <w:rPr>
                <w:rFonts w:ascii="Times New Roman" w:eastAsia="Arial Unicode MS" w:hAnsi="Times New Roman"/>
                <w:bCs/>
              </w:rPr>
            </w:pPr>
            <w:r w:rsidRPr="009A2681">
              <w:rPr>
                <w:rFonts w:ascii="Times New Roman" w:eastAsia="Arial Unicode MS" w:hAnsi="Times New Roman"/>
                <w:b/>
                <w:bCs/>
              </w:rPr>
              <w:t xml:space="preserve">Actor(es): </w:t>
            </w:r>
            <w:r w:rsidRPr="009A2681">
              <w:rPr>
                <w:rFonts w:ascii="Times New Roman" w:eastAsia="Arial Unicode MS" w:hAnsi="Times New Roman"/>
                <w:bCs/>
              </w:rPr>
              <w:t>Operador de romana, Conductor.</w:t>
            </w:r>
          </w:p>
        </w:tc>
      </w:tr>
      <w:tr w:rsidR="00183B63" w:rsidRPr="000615FD" w:rsidTr="00C10937">
        <w:trPr>
          <w:trHeight w:val="271"/>
        </w:trPr>
        <w:tc>
          <w:tcPr>
            <w:tcW w:w="228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83B63" w:rsidRPr="000615FD" w:rsidRDefault="00183B63" w:rsidP="00C10937">
            <w:pPr>
              <w:spacing w:after="0" w:line="360" w:lineRule="auto"/>
              <w:rPr>
                <w:rFonts w:ascii="Times New Roman" w:eastAsia="Arial Unicode MS" w:hAnsi="Times New Roman"/>
                <w:b/>
                <w:bCs/>
                <w:sz w:val="24"/>
                <w:szCs w:val="24"/>
              </w:rPr>
            </w:pPr>
            <w:r w:rsidRPr="000615FD">
              <w:rPr>
                <w:rFonts w:ascii="Times New Roman" w:eastAsia="Arial Unicode MS" w:hAnsi="Times New Roman"/>
                <w:b/>
                <w:bCs/>
                <w:sz w:val="24"/>
                <w:szCs w:val="24"/>
              </w:rPr>
              <w:t>Propósito:</w:t>
            </w:r>
          </w:p>
        </w:tc>
        <w:tc>
          <w:tcPr>
            <w:tcW w:w="7462" w:type="dxa"/>
            <w:gridSpan w:val="4"/>
            <w:tcBorders>
              <w:top w:val="single" w:sz="4" w:space="0" w:color="auto"/>
              <w:left w:val="single" w:sz="4" w:space="0" w:color="auto"/>
              <w:bottom w:val="single" w:sz="4" w:space="0" w:color="auto"/>
              <w:right w:val="single" w:sz="4" w:space="0" w:color="auto"/>
            </w:tcBorders>
            <w:vAlign w:val="center"/>
            <w:hideMark/>
          </w:tcPr>
          <w:p w:rsidR="00183B63" w:rsidRPr="009A2681" w:rsidRDefault="00183B63" w:rsidP="009A2681">
            <w:pPr>
              <w:spacing w:after="0" w:line="240" w:lineRule="auto"/>
              <w:jc w:val="both"/>
              <w:rPr>
                <w:rFonts w:ascii="Times New Roman" w:eastAsia="Arial Unicode MS" w:hAnsi="Times New Roman"/>
              </w:rPr>
            </w:pPr>
            <w:r w:rsidRPr="009A2681">
              <w:rPr>
                <w:rFonts w:ascii="Times New Roman" w:eastAsia="Arial Unicode MS" w:hAnsi="Times New Roman"/>
              </w:rPr>
              <w:t>Generar e imprimir la orden de descarga de materia prima.</w:t>
            </w:r>
          </w:p>
        </w:tc>
      </w:tr>
      <w:tr w:rsidR="00183B63" w:rsidRPr="000615FD" w:rsidTr="00C10937">
        <w:trPr>
          <w:trHeight w:val="281"/>
        </w:trPr>
        <w:tc>
          <w:tcPr>
            <w:tcW w:w="228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83B63" w:rsidRPr="000615FD" w:rsidRDefault="00183B63" w:rsidP="00C10937">
            <w:pPr>
              <w:spacing w:after="0" w:line="360" w:lineRule="auto"/>
              <w:rPr>
                <w:rFonts w:ascii="Times New Roman" w:eastAsia="Arial Unicode MS" w:hAnsi="Times New Roman"/>
                <w:b/>
                <w:bCs/>
                <w:sz w:val="24"/>
                <w:szCs w:val="24"/>
              </w:rPr>
            </w:pPr>
            <w:r w:rsidRPr="000615FD">
              <w:rPr>
                <w:rFonts w:ascii="Times New Roman" w:eastAsia="Arial Unicode MS" w:hAnsi="Times New Roman"/>
                <w:b/>
                <w:bCs/>
                <w:sz w:val="24"/>
                <w:szCs w:val="24"/>
              </w:rPr>
              <w:t>Precondición:</w:t>
            </w:r>
          </w:p>
        </w:tc>
        <w:tc>
          <w:tcPr>
            <w:tcW w:w="7462" w:type="dxa"/>
            <w:gridSpan w:val="4"/>
            <w:tcBorders>
              <w:top w:val="single" w:sz="4" w:space="0" w:color="auto"/>
              <w:left w:val="single" w:sz="4" w:space="0" w:color="auto"/>
              <w:bottom w:val="single" w:sz="4" w:space="0" w:color="auto"/>
              <w:right w:val="single" w:sz="4" w:space="0" w:color="auto"/>
            </w:tcBorders>
            <w:vAlign w:val="center"/>
            <w:hideMark/>
          </w:tcPr>
          <w:p w:rsidR="00183B63" w:rsidRPr="009A2681" w:rsidRDefault="00183B63" w:rsidP="009A2681">
            <w:pPr>
              <w:pStyle w:val="Prrafodelista"/>
              <w:numPr>
                <w:ilvl w:val="0"/>
                <w:numId w:val="8"/>
              </w:numPr>
              <w:autoSpaceDE w:val="0"/>
              <w:autoSpaceDN w:val="0"/>
              <w:adjustRightInd w:val="0"/>
              <w:spacing w:after="0" w:line="240" w:lineRule="auto"/>
              <w:jc w:val="both"/>
              <w:rPr>
                <w:rFonts w:ascii="Times New Roman" w:eastAsiaTheme="minorHAnsi" w:hAnsi="Times New Roman"/>
                <w:lang w:val="es-VE"/>
              </w:rPr>
            </w:pPr>
            <w:r w:rsidRPr="009A2681">
              <w:rPr>
                <w:rFonts w:ascii="Times New Roman" w:eastAsiaTheme="minorHAnsi" w:hAnsi="Times New Roman"/>
                <w:lang w:val="es-VE"/>
              </w:rPr>
              <w:t>El conductor debe presentar guía SADA y guía del proveedor.</w:t>
            </w:r>
          </w:p>
          <w:p w:rsidR="00183B63" w:rsidRPr="009A2681" w:rsidRDefault="00183B63" w:rsidP="009A2681">
            <w:pPr>
              <w:pStyle w:val="Prrafodelista"/>
              <w:numPr>
                <w:ilvl w:val="0"/>
                <w:numId w:val="8"/>
              </w:numPr>
              <w:autoSpaceDE w:val="0"/>
              <w:autoSpaceDN w:val="0"/>
              <w:adjustRightInd w:val="0"/>
              <w:spacing w:after="0" w:line="240" w:lineRule="auto"/>
              <w:jc w:val="both"/>
              <w:rPr>
                <w:rFonts w:ascii="Times New Roman" w:eastAsiaTheme="minorHAnsi" w:hAnsi="Times New Roman"/>
                <w:lang w:val="es-VE"/>
              </w:rPr>
            </w:pPr>
            <w:r w:rsidRPr="009A2681">
              <w:rPr>
                <w:rFonts w:ascii="Times New Roman" w:eastAsiaTheme="minorHAnsi" w:hAnsi="Times New Roman"/>
                <w:lang w:val="es-VE"/>
              </w:rPr>
              <w:t>El conductor debe permitir pesar el vehículo.</w:t>
            </w:r>
          </w:p>
        </w:tc>
      </w:tr>
      <w:tr w:rsidR="00183B63" w:rsidRPr="000615FD" w:rsidTr="00C10937">
        <w:trPr>
          <w:trHeight w:val="350"/>
        </w:trPr>
        <w:tc>
          <w:tcPr>
            <w:tcW w:w="228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83B63" w:rsidRPr="000615FD" w:rsidRDefault="00183B63" w:rsidP="00C10937">
            <w:pPr>
              <w:spacing w:after="0" w:line="360" w:lineRule="auto"/>
              <w:rPr>
                <w:rFonts w:ascii="Times New Roman" w:eastAsia="Arial Unicode MS" w:hAnsi="Times New Roman"/>
                <w:b/>
                <w:bCs/>
                <w:sz w:val="24"/>
                <w:szCs w:val="24"/>
              </w:rPr>
            </w:pPr>
            <w:r w:rsidRPr="000615FD">
              <w:rPr>
                <w:rFonts w:ascii="Times New Roman" w:eastAsia="Arial Unicode MS" w:hAnsi="Times New Roman"/>
                <w:b/>
                <w:bCs/>
                <w:sz w:val="24"/>
                <w:szCs w:val="24"/>
              </w:rPr>
              <w:t>Post condición:</w:t>
            </w:r>
          </w:p>
        </w:tc>
        <w:tc>
          <w:tcPr>
            <w:tcW w:w="7462" w:type="dxa"/>
            <w:gridSpan w:val="4"/>
            <w:tcBorders>
              <w:top w:val="single" w:sz="4" w:space="0" w:color="auto"/>
              <w:left w:val="single" w:sz="4" w:space="0" w:color="auto"/>
              <w:bottom w:val="single" w:sz="4" w:space="0" w:color="auto"/>
              <w:right w:val="single" w:sz="4" w:space="0" w:color="auto"/>
            </w:tcBorders>
            <w:vAlign w:val="center"/>
            <w:hideMark/>
          </w:tcPr>
          <w:p w:rsidR="00183B63" w:rsidRPr="009A2681" w:rsidRDefault="00183B63" w:rsidP="009A2681">
            <w:pPr>
              <w:autoSpaceDE w:val="0"/>
              <w:autoSpaceDN w:val="0"/>
              <w:adjustRightInd w:val="0"/>
              <w:spacing w:after="0" w:line="240" w:lineRule="auto"/>
              <w:jc w:val="both"/>
              <w:rPr>
                <w:rFonts w:ascii="Times New Roman" w:eastAsiaTheme="minorHAnsi" w:hAnsi="Times New Roman"/>
                <w:lang w:val="es-VE"/>
              </w:rPr>
            </w:pPr>
            <w:r w:rsidRPr="009A2681">
              <w:rPr>
                <w:rFonts w:ascii="Times New Roman" w:eastAsiaTheme="minorHAnsi" w:hAnsi="Times New Roman"/>
                <w:lang w:val="es-VE"/>
              </w:rPr>
              <w:t>Orden de descarga de materia prima generada.</w:t>
            </w:r>
          </w:p>
        </w:tc>
      </w:tr>
      <w:tr w:rsidR="00183B63" w:rsidRPr="000615FD" w:rsidTr="00C10937">
        <w:trPr>
          <w:trHeight w:val="97"/>
        </w:trPr>
        <w:tc>
          <w:tcPr>
            <w:tcW w:w="9747"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rsidR="00183B63" w:rsidRPr="000615FD" w:rsidRDefault="00183B63" w:rsidP="00C10937">
            <w:pPr>
              <w:spacing w:after="0" w:line="360" w:lineRule="auto"/>
              <w:jc w:val="center"/>
              <w:rPr>
                <w:rFonts w:ascii="Times New Roman" w:eastAsia="Arial Unicode MS" w:hAnsi="Times New Roman"/>
                <w:b/>
                <w:bCs/>
                <w:sz w:val="24"/>
                <w:szCs w:val="24"/>
              </w:rPr>
            </w:pPr>
            <w:r w:rsidRPr="000615FD">
              <w:rPr>
                <w:rFonts w:ascii="Times New Roman" w:eastAsia="Arial Unicode MS" w:hAnsi="Times New Roman"/>
                <w:b/>
                <w:bCs/>
                <w:sz w:val="24"/>
                <w:szCs w:val="24"/>
              </w:rPr>
              <w:t>CURSO NORMAL DE EVENTOS</w:t>
            </w:r>
          </w:p>
        </w:tc>
      </w:tr>
      <w:tr w:rsidR="00183B63" w:rsidRPr="000615FD" w:rsidTr="00C10937">
        <w:trPr>
          <w:trHeight w:val="331"/>
        </w:trPr>
        <w:tc>
          <w:tcPr>
            <w:tcW w:w="4503" w:type="dxa"/>
            <w:gridSpan w:val="3"/>
            <w:tcBorders>
              <w:top w:val="single" w:sz="4" w:space="0" w:color="auto"/>
              <w:left w:val="single" w:sz="4" w:space="0" w:color="auto"/>
              <w:bottom w:val="single" w:sz="4" w:space="0" w:color="auto"/>
              <w:right w:val="single" w:sz="4" w:space="0" w:color="auto"/>
            </w:tcBorders>
            <w:shd w:val="clear" w:color="auto" w:fill="99CC00"/>
            <w:hideMark/>
          </w:tcPr>
          <w:p w:rsidR="00183B63" w:rsidRPr="000615FD" w:rsidRDefault="00183B63" w:rsidP="00C10937">
            <w:pPr>
              <w:spacing w:after="0" w:line="360" w:lineRule="auto"/>
              <w:jc w:val="center"/>
              <w:rPr>
                <w:rFonts w:ascii="Times New Roman" w:eastAsia="Arial Unicode MS" w:hAnsi="Times New Roman"/>
                <w:b/>
                <w:bCs/>
                <w:sz w:val="24"/>
                <w:szCs w:val="24"/>
              </w:rPr>
            </w:pPr>
            <w:r w:rsidRPr="000615FD">
              <w:rPr>
                <w:rFonts w:ascii="Times New Roman" w:eastAsia="Arial Unicode MS" w:hAnsi="Times New Roman"/>
                <w:b/>
                <w:bCs/>
                <w:sz w:val="24"/>
                <w:szCs w:val="24"/>
              </w:rPr>
              <w:t>Acción Actor</w:t>
            </w:r>
          </w:p>
        </w:tc>
        <w:tc>
          <w:tcPr>
            <w:tcW w:w="5244" w:type="dxa"/>
            <w:gridSpan w:val="2"/>
            <w:tcBorders>
              <w:top w:val="single" w:sz="4" w:space="0" w:color="auto"/>
              <w:left w:val="single" w:sz="4" w:space="0" w:color="auto"/>
              <w:bottom w:val="single" w:sz="4" w:space="0" w:color="auto"/>
              <w:right w:val="single" w:sz="4" w:space="0" w:color="auto"/>
            </w:tcBorders>
            <w:shd w:val="clear" w:color="auto" w:fill="FFCC99"/>
            <w:vAlign w:val="center"/>
            <w:hideMark/>
          </w:tcPr>
          <w:p w:rsidR="00183B63" w:rsidRPr="000615FD" w:rsidRDefault="00183B63" w:rsidP="00C10937">
            <w:pPr>
              <w:spacing w:after="0" w:line="360" w:lineRule="auto"/>
              <w:jc w:val="center"/>
              <w:rPr>
                <w:rFonts w:ascii="Times New Roman" w:eastAsia="Arial Unicode MS" w:hAnsi="Times New Roman"/>
                <w:b/>
                <w:bCs/>
                <w:sz w:val="24"/>
                <w:szCs w:val="24"/>
              </w:rPr>
            </w:pPr>
            <w:r w:rsidRPr="000615FD">
              <w:rPr>
                <w:rFonts w:ascii="Times New Roman" w:eastAsia="Arial Unicode MS" w:hAnsi="Times New Roman"/>
                <w:b/>
                <w:bCs/>
                <w:sz w:val="24"/>
                <w:szCs w:val="24"/>
              </w:rPr>
              <w:t>Respuesta del Proceso Actual</w:t>
            </w:r>
          </w:p>
        </w:tc>
      </w:tr>
      <w:tr w:rsidR="00183B63" w:rsidRPr="000615FD" w:rsidTr="00C10937">
        <w:trPr>
          <w:trHeight w:val="399"/>
        </w:trPr>
        <w:tc>
          <w:tcPr>
            <w:tcW w:w="4503" w:type="dxa"/>
            <w:gridSpan w:val="3"/>
            <w:tcBorders>
              <w:top w:val="single" w:sz="4" w:space="0" w:color="auto"/>
              <w:left w:val="single" w:sz="4" w:space="0" w:color="auto"/>
              <w:bottom w:val="single" w:sz="4" w:space="0" w:color="auto"/>
              <w:right w:val="single" w:sz="4" w:space="0" w:color="auto"/>
            </w:tcBorders>
            <w:vAlign w:val="center"/>
            <w:hideMark/>
          </w:tcPr>
          <w:p w:rsidR="00183B63" w:rsidRPr="009A2681" w:rsidRDefault="00183B63" w:rsidP="009A2681">
            <w:pPr>
              <w:spacing w:after="0" w:line="240" w:lineRule="auto"/>
              <w:jc w:val="both"/>
              <w:rPr>
                <w:rFonts w:ascii="Times New Roman" w:eastAsia="Arial Unicode MS" w:hAnsi="Times New Roman"/>
              </w:rPr>
            </w:pPr>
            <w:r w:rsidRPr="009A2681">
              <w:rPr>
                <w:rFonts w:ascii="Times New Roman" w:eastAsia="Arial Unicode MS" w:hAnsi="Times New Roman"/>
                <w:b/>
              </w:rPr>
              <w:t>1.</w:t>
            </w:r>
            <w:r w:rsidRPr="009A2681">
              <w:rPr>
                <w:rFonts w:ascii="Times New Roman" w:eastAsia="Arial Unicode MS" w:hAnsi="Times New Roman"/>
              </w:rPr>
              <w:t xml:space="preserve"> El conductor estaciona el camión sobre el peso de la empresa y se dirige al departamento de romana.</w:t>
            </w:r>
          </w:p>
        </w:tc>
        <w:tc>
          <w:tcPr>
            <w:tcW w:w="5244" w:type="dxa"/>
            <w:gridSpan w:val="2"/>
            <w:tcBorders>
              <w:top w:val="single" w:sz="4" w:space="0" w:color="auto"/>
              <w:left w:val="single" w:sz="4" w:space="0" w:color="auto"/>
              <w:bottom w:val="single" w:sz="4" w:space="0" w:color="auto"/>
              <w:right w:val="single" w:sz="4" w:space="0" w:color="auto"/>
            </w:tcBorders>
            <w:vAlign w:val="center"/>
            <w:hideMark/>
          </w:tcPr>
          <w:p w:rsidR="00183B63" w:rsidRPr="009A2681" w:rsidRDefault="00183B63" w:rsidP="009A2681">
            <w:pPr>
              <w:suppressAutoHyphens/>
              <w:spacing w:after="0" w:line="240" w:lineRule="auto"/>
              <w:jc w:val="both"/>
              <w:rPr>
                <w:rFonts w:ascii="Times New Roman" w:eastAsia="Arial Unicode MS" w:hAnsi="Times New Roman"/>
              </w:rPr>
            </w:pPr>
          </w:p>
        </w:tc>
      </w:tr>
      <w:tr w:rsidR="00183B63" w:rsidRPr="000615FD" w:rsidTr="00C10937">
        <w:trPr>
          <w:trHeight w:val="586"/>
        </w:trPr>
        <w:tc>
          <w:tcPr>
            <w:tcW w:w="4503" w:type="dxa"/>
            <w:gridSpan w:val="3"/>
            <w:tcBorders>
              <w:top w:val="single" w:sz="4" w:space="0" w:color="auto"/>
              <w:left w:val="single" w:sz="4" w:space="0" w:color="auto"/>
              <w:bottom w:val="single" w:sz="4" w:space="0" w:color="auto"/>
              <w:right w:val="single" w:sz="4" w:space="0" w:color="auto"/>
            </w:tcBorders>
            <w:vAlign w:val="center"/>
          </w:tcPr>
          <w:p w:rsidR="00183B63" w:rsidRPr="009A2681" w:rsidRDefault="00183B63" w:rsidP="009A2681">
            <w:pPr>
              <w:spacing w:after="0" w:line="240" w:lineRule="auto"/>
              <w:contextualSpacing/>
              <w:jc w:val="both"/>
              <w:rPr>
                <w:rFonts w:ascii="Times New Roman" w:eastAsia="Arial Unicode MS" w:hAnsi="Times New Roman"/>
              </w:rPr>
            </w:pPr>
            <w:r w:rsidRPr="009A2681">
              <w:rPr>
                <w:rFonts w:ascii="Times New Roman" w:eastAsia="Arial Unicode MS" w:hAnsi="Times New Roman"/>
                <w:b/>
              </w:rPr>
              <w:t>2.</w:t>
            </w:r>
            <w:r w:rsidRPr="009A2681">
              <w:rPr>
                <w:rFonts w:ascii="Times New Roman" w:eastAsia="Arial Unicode MS" w:hAnsi="Times New Roman"/>
              </w:rPr>
              <w:t xml:space="preserve"> Solicita orden de descarga de materia prima y entrega la guía SADA, guía del proveedor y análisis externo de materia prima (excepto si la materia prima es importada)  al operador de romana.</w:t>
            </w:r>
          </w:p>
          <w:p w:rsidR="00183B63" w:rsidRPr="009A2681" w:rsidRDefault="00183B63" w:rsidP="009A2681">
            <w:pPr>
              <w:spacing w:after="0" w:line="240" w:lineRule="auto"/>
              <w:contextualSpacing/>
              <w:jc w:val="both"/>
              <w:rPr>
                <w:rFonts w:ascii="Times New Roman" w:eastAsia="Arial Unicode MS" w:hAnsi="Times New Roman"/>
              </w:rPr>
            </w:pPr>
          </w:p>
        </w:tc>
        <w:tc>
          <w:tcPr>
            <w:tcW w:w="5244" w:type="dxa"/>
            <w:gridSpan w:val="2"/>
            <w:tcBorders>
              <w:top w:val="single" w:sz="4" w:space="0" w:color="auto"/>
              <w:left w:val="single" w:sz="4" w:space="0" w:color="auto"/>
              <w:bottom w:val="single" w:sz="4" w:space="0" w:color="auto"/>
              <w:right w:val="single" w:sz="4" w:space="0" w:color="auto"/>
            </w:tcBorders>
            <w:vAlign w:val="center"/>
            <w:hideMark/>
          </w:tcPr>
          <w:p w:rsidR="00183B63" w:rsidRPr="009A2681" w:rsidRDefault="00183B63" w:rsidP="009A2681">
            <w:pPr>
              <w:suppressAutoHyphens/>
              <w:spacing w:after="0" w:line="240" w:lineRule="auto"/>
              <w:jc w:val="both"/>
              <w:rPr>
                <w:rFonts w:ascii="Times New Roman" w:eastAsia="Arial Unicode MS" w:hAnsi="Times New Roman"/>
              </w:rPr>
            </w:pPr>
            <w:r w:rsidRPr="009A2681">
              <w:rPr>
                <w:rFonts w:ascii="Times New Roman" w:eastAsia="Arial Unicode MS" w:hAnsi="Times New Roman"/>
                <w:b/>
              </w:rPr>
              <w:t>3.</w:t>
            </w:r>
            <w:r w:rsidRPr="009A2681">
              <w:rPr>
                <w:rFonts w:ascii="Times New Roman" w:eastAsia="Arial Unicode MS" w:hAnsi="Times New Roman"/>
              </w:rPr>
              <w:t xml:space="preserve"> El operador de romana verifica la guía SADA, guía del proveedor y análisis externo de materia prima (excepto si la materia prima es importada), procede a registrar los siguientes datos, datos del conductor, proveedor, vehículo la fecha y hora de entrada.</w:t>
            </w:r>
          </w:p>
        </w:tc>
      </w:tr>
      <w:tr w:rsidR="00183B63" w:rsidRPr="000615FD" w:rsidTr="00C10937">
        <w:trPr>
          <w:trHeight w:val="586"/>
        </w:trPr>
        <w:tc>
          <w:tcPr>
            <w:tcW w:w="4503" w:type="dxa"/>
            <w:gridSpan w:val="3"/>
            <w:tcBorders>
              <w:top w:val="single" w:sz="4" w:space="0" w:color="auto"/>
              <w:left w:val="single" w:sz="4" w:space="0" w:color="auto"/>
              <w:bottom w:val="single" w:sz="4" w:space="0" w:color="auto"/>
              <w:right w:val="single" w:sz="4" w:space="0" w:color="auto"/>
            </w:tcBorders>
            <w:vAlign w:val="center"/>
          </w:tcPr>
          <w:p w:rsidR="00183B63" w:rsidRPr="009A2681" w:rsidRDefault="00183B63" w:rsidP="009A2681">
            <w:pPr>
              <w:spacing w:after="0" w:line="240" w:lineRule="auto"/>
              <w:contextualSpacing/>
              <w:jc w:val="both"/>
              <w:rPr>
                <w:rFonts w:ascii="Times New Roman" w:eastAsia="Arial Unicode MS" w:hAnsi="Times New Roman"/>
                <w:b/>
              </w:rPr>
            </w:pPr>
          </w:p>
        </w:tc>
        <w:tc>
          <w:tcPr>
            <w:tcW w:w="5244" w:type="dxa"/>
            <w:gridSpan w:val="2"/>
            <w:tcBorders>
              <w:top w:val="single" w:sz="4" w:space="0" w:color="auto"/>
              <w:left w:val="single" w:sz="4" w:space="0" w:color="auto"/>
              <w:bottom w:val="single" w:sz="4" w:space="0" w:color="auto"/>
              <w:right w:val="single" w:sz="4" w:space="0" w:color="auto"/>
            </w:tcBorders>
            <w:vAlign w:val="center"/>
          </w:tcPr>
          <w:p w:rsidR="00183B63" w:rsidRPr="009A2681" w:rsidRDefault="00183B63" w:rsidP="009A2681">
            <w:pPr>
              <w:suppressAutoHyphens/>
              <w:spacing w:after="0" w:line="240" w:lineRule="auto"/>
              <w:jc w:val="both"/>
              <w:rPr>
                <w:rFonts w:ascii="Times New Roman" w:eastAsia="Arial Unicode MS" w:hAnsi="Times New Roman"/>
                <w:b/>
              </w:rPr>
            </w:pPr>
            <w:r w:rsidRPr="009A2681">
              <w:rPr>
                <w:rFonts w:ascii="Times New Roman" w:eastAsia="Arial Unicode MS" w:hAnsi="Times New Roman"/>
                <w:b/>
              </w:rPr>
              <w:t>4.</w:t>
            </w:r>
            <w:r w:rsidRPr="009A2681">
              <w:rPr>
                <w:rFonts w:ascii="Times New Roman" w:eastAsia="Arial Unicode MS" w:hAnsi="Times New Roman"/>
              </w:rPr>
              <w:t xml:space="preserve"> El operador procede a pesar el vehículo y</w:t>
            </w:r>
            <w:r w:rsidRPr="009A2681">
              <w:rPr>
                <w:rFonts w:ascii="Times New Roman" w:hAnsi="Times New Roman"/>
              </w:rPr>
              <w:t xml:space="preserve"> verifica que el peso mostrado no tenga una diferencia mayor a 200kg con respecto al peso mostrado por la guía SADA.</w:t>
            </w:r>
          </w:p>
        </w:tc>
      </w:tr>
      <w:tr w:rsidR="00183B63" w:rsidRPr="000615FD" w:rsidTr="00C10937">
        <w:trPr>
          <w:trHeight w:val="364"/>
        </w:trPr>
        <w:tc>
          <w:tcPr>
            <w:tcW w:w="4503" w:type="dxa"/>
            <w:gridSpan w:val="3"/>
            <w:tcBorders>
              <w:top w:val="single" w:sz="4" w:space="0" w:color="auto"/>
              <w:left w:val="single" w:sz="4" w:space="0" w:color="auto"/>
              <w:bottom w:val="single" w:sz="4" w:space="0" w:color="auto"/>
              <w:right w:val="single" w:sz="4" w:space="0" w:color="auto"/>
            </w:tcBorders>
            <w:vAlign w:val="center"/>
          </w:tcPr>
          <w:p w:rsidR="00183B63" w:rsidRPr="009A2681" w:rsidRDefault="00183B63" w:rsidP="009A2681">
            <w:pPr>
              <w:spacing w:after="0" w:line="240" w:lineRule="auto"/>
              <w:contextualSpacing/>
              <w:jc w:val="both"/>
              <w:rPr>
                <w:rFonts w:ascii="Times New Roman" w:eastAsia="Arial Unicode MS" w:hAnsi="Times New Roman"/>
              </w:rPr>
            </w:pPr>
          </w:p>
        </w:tc>
        <w:tc>
          <w:tcPr>
            <w:tcW w:w="5244" w:type="dxa"/>
            <w:gridSpan w:val="2"/>
            <w:tcBorders>
              <w:top w:val="single" w:sz="4" w:space="0" w:color="auto"/>
              <w:left w:val="single" w:sz="4" w:space="0" w:color="auto"/>
              <w:bottom w:val="single" w:sz="4" w:space="0" w:color="auto"/>
              <w:right w:val="single" w:sz="4" w:space="0" w:color="auto"/>
            </w:tcBorders>
            <w:vAlign w:val="center"/>
            <w:hideMark/>
          </w:tcPr>
          <w:p w:rsidR="00183B63" w:rsidRPr="009A2681" w:rsidRDefault="00183B63" w:rsidP="009A2681">
            <w:pPr>
              <w:suppressAutoHyphens/>
              <w:spacing w:after="0" w:line="240" w:lineRule="auto"/>
              <w:jc w:val="both"/>
              <w:rPr>
                <w:rFonts w:ascii="Times New Roman" w:eastAsia="Arial Unicode MS" w:hAnsi="Times New Roman"/>
              </w:rPr>
            </w:pPr>
            <w:r w:rsidRPr="009A2681">
              <w:rPr>
                <w:rFonts w:ascii="Times New Roman" w:eastAsia="Arial Unicode MS" w:hAnsi="Times New Roman"/>
                <w:b/>
              </w:rPr>
              <w:t>5.</w:t>
            </w:r>
            <w:r w:rsidRPr="009A2681">
              <w:rPr>
                <w:rFonts w:ascii="Times New Roman" w:eastAsia="Arial Unicode MS" w:hAnsi="Times New Roman"/>
              </w:rPr>
              <w:t xml:space="preserve"> Registra el peso de entrada del vehículo.</w:t>
            </w:r>
          </w:p>
        </w:tc>
      </w:tr>
      <w:tr w:rsidR="00183B63" w:rsidRPr="000615FD" w:rsidTr="00C10937">
        <w:trPr>
          <w:trHeight w:val="186"/>
        </w:trPr>
        <w:tc>
          <w:tcPr>
            <w:tcW w:w="4503" w:type="dxa"/>
            <w:gridSpan w:val="3"/>
            <w:tcBorders>
              <w:top w:val="single" w:sz="4" w:space="0" w:color="auto"/>
              <w:left w:val="single" w:sz="4" w:space="0" w:color="auto"/>
              <w:bottom w:val="single" w:sz="4" w:space="0" w:color="auto"/>
              <w:right w:val="single" w:sz="4" w:space="0" w:color="auto"/>
            </w:tcBorders>
            <w:vAlign w:val="center"/>
          </w:tcPr>
          <w:p w:rsidR="00183B63" w:rsidRPr="009A2681" w:rsidRDefault="00183B63" w:rsidP="009A2681">
            <w:pPr>
              <w:spacing w:after="0" w:line="240" w:lineRule="auto"/>
              <w:contextualSpacing/>
              <w:jc w:val="both"/>
              <w:rPr>
                <w:rFonts w:ascii="Times New Roman" w:eastAsia="Arial Unicode MS" w:hAnsi="Times New Roman"/>
              </w:rPr>
            </w:pPr>
          </w:p>
        </w:tc>
        <w:tc>
          <w:tcPr>
            <w:tcW w:w="5244" w:type="dxa"/>
            <w:gridSpan w:val="2"/>
            <w:tcBorders>
              <w:top w:val="single" w:sz="4" w:space="0" w:color="auto"/>
              <w:left w:val="single" w:sz="4" w:space="0" w:color="auto"/>
              <w:bottom w:val="single" w:sz="4" w:space="0" w:color="auto"/>
              <w:right w:val="single" w:sz="4" w:space="0" w:color="auto"/>
            </w:tcBorders>
            <w:vAlign w:val="center"/>
            <w:hideMark/>
          </w:tcPr>
          <w:p w:rsidR="00183B63" w:rsidRPr="009A2681" w:rsidRDefault="00183B63" w:rsidP="009A2681">
            <w:pPr>
              <w:suppressAutoHyphens/>
              <w:spacing w:after="0" w:line="240" w:lineRule="auto"/>
              <w:jc w:val="both"/>
              <w:rPr>
                <w:rFonts w:ascii="Times New Roman" w:eastAsia="Arial Unicode MS" w:hAnsi="Times New Roman"/>
              </w:rPr>
            </w:pPr>
            <w:r w:rsidRPr="009A2681">
              <w:rPr>
                <w:rFonts w:ascii="Times New Roman" w:eastAsia="Arial Unicode MS" w:hAnsi="Times New Roman"/>
                <w:b/>
              </w:rPr>
              <w:t>6.</w:t>
            </w:r>
            <w:r w:rsidRPr="009A2681">
              <w:rPr>
                <w:rFonts w:ascii="Times New Roman" w:eastAsia="Arial Unicode MS" w:hAnsi="Times New Roman"/>
              </w:rPr>
              <w:t xml:space="preserve"> Registrar la orden de descarga de materia prima.</w:t>
            </w:r>
          </w:p>
        </w:tc>
      </w:tr>
      <w:tr w:rsidR="00183B63" w:rsidRPr="000615FD" w:rsidTr="00C10937">
        <w:trPr>
          <w:trHeight w:val="419"/>
        </w:trPr>
        <w:tc>
          <w:tcPr>
            <w:tcW w:w="4503" w:type="dxa"/>
            <w:gridSpan w:val="3"/>
            <w:tcBorders>
              <w:top w:val="single" w:sz="4" w:space="0" w:color="auto"/>
              <w:left w:val="single" w:sz="4" w:space="0" w:color="auto"/>
              <w:bottom w:val="single" w:sz="4" w:space="0" w:color="auto"/>
              <w:right w:val="single" w:sz="4" w:space="0" w:color="auto"/>
            </w:tcBorders>
            <w:vAlign w:val="center"/>
            <w:hideMark/>
          </w:tcPr>
          <w:p w:rsidR="00183B63" w:rsidRPr="009A2681" w:rsidRDefault="00183B63" w:rsidP="009A2681">
            <w:pPr>
              <w:spacing w:after="0" w:line="240" w:lineRule="auto"/>
              <w:rPr>
                <w:rFonts w:ascii="Times New Roman" w:eastAsiaTheme="minorHAnsi" w:hAnsi="Times New Roman"/>
              </w:rPr>
            </w:pPr>
          </w:p>
        </w:tc>
        <w:tc>
          <w:tcPr>
            <w:tcW w:w="5244" w:type="dxa"/>
            <w:gridSpan w:val="2"/>
            <w:tcBorders>
              <w:top w:val="single" w:sz="4" w:space="0" w:color="auto"/>
              <w:left w:val="single" w:sz="4" w:space="0" w:color="auto"/>
              <w:bottom w:val="single" w:sz="4" w:space="0" w:color="auto"/>
              <w:right w:val="single" w:sz="4" w:space="0" w:color="auto"/>
            </w:tcBorders>
            <w:vAlign w:val="center"/>
            <w:hideMark/>
          </w:tcPr>
          <w:p w:rsidR="00183B63" w:rsidRPr="009A2681" w:rsidRDefault="00183B63" w:rsidP="009A2681">
            <w:pPr>
              <w:suppressAutoHyphens/>
              <w:spacing w:after="0" w:line="240" w:lineRule="auto"/>
              <w:jc w:val="both"/>
              <w:rPr>
                <w:rFonts w:ascii="Times New Roman" w:eastAsia="Arial Unicode MS" w:hAnsi="Times New Roman"/>
              </w:rPr>
            </w:pPr>
            <w:r w:rsidRPr="009A2681">
              <w:rPr>
                <w:rFonts w:ascii="Times New Roman" w:eastAsia="Arial Unicode MS" w:hAnsi="Times New Roman"/>
                <w:b/>
              </w:rPr>
              <w:t>7.</w:t>
            </w:r>
            <w:r w:rsidRPr="009A2681">
              <w:rPr>
                <w:rFonts w:ascii="Times New Roman" w:eastAsia="Arial Unicode MS" w:hAnsi="Times New Roman"/>
              </w:rPr>
              <w:t xml:space="preserve"> Imprime la orden de descarga de materia prima y se la entrega al conductor.</w:t>
            </w:r>
          </w:p>
        </w:tc>
      </w:tr>
      <w:tr w:rsidR="00183B63" w:rsidRPr="000615FD" w:rsidTr="00C10937">
        <w:trPr>
          <w:trHeight w:val="246"/>
        </w:trPr>
        <w:tc>
          <w:tcPr>
            <w:tcW w:w="9747" w:type="dxa"/>
            <w:gridSpan w:val="5"/>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rsidR="00183B63" w:rsidRPr="000615FD" w:rsidRDefault="00183B63" w:rsidP="00C10937">
            <w:pPr>
              <w:spacing w:after="0" w:line="360" w:lineRule="auto"/>
              <w:jc w:val="center"/>
              <w:rPr>
                <w:rFonts w:ascii="Times New Roman" w:eastAsia="Arial Unicode MS" w:hAnsi="Times New Roman"/>
                <w:b/>
                <w:bCs/>
                <w:sz w:val="24"/>
                <w:szCs w:val="24"/>
              </w:rPr>
            </w:pPr>
            <w:r w:rsidRPr="000615FD">
              <w:rPr>
                <w:rFonts w:ascii="Times New Roman" w:eastAsia="Arial Unicode MS" w:hAnsi="Times New Roman"/>
                <w:b/>
                <w:bCs/>
                <w:sz w:val="24"/>
                <w:szCs w:val="24"/>
              </w:rPr>
              <w:t>CURSOS ALTERNOS DE EVENTOS</w:t>
            </w:r>
          </w:p>
        </w:tc>
      </w:tr>
      <w:tr w:rsidR="00183B63" w:rsidRPr="000615FD" w:rsidTr="00C10937">
        <w:trPr>
          <w:trHeight w:val="121"/>
        </w:trPr>
        <w:tc>
          <w:tcPr>
            <w:tcW w:w="4318" w:type="dxa"/>
            <w:gridSpan w:val="2"/>
            <w:tcBorders>
              <w:top w:val="single" w:sz="4" w:space="0" w:color="auto"/>
              <w:left w:val="single" w:sz="4" w:space="0" w:color="auto"/>
              <w:bottom w:val="single" w:sz="4" w:space="0" w:color="auto"/>
              <w:right w:val="single" w:sz="4" w:space="0" w:color="auto"/>
            </w:tcBorders>
            <w:shd w:val="clear" w:color="auto" w:fill="99CC00"/>
            <w:tcMar>
              <w:top w:w="0" w:type="dxa"/>
              <w:left w:w="70" w:type="dxa"/>
              <w:bottom w:w="0" w:type="dxa"/>
              <w:right w:w="70" w:type="dxa"/>
            </w:tcMar>
            <w:vAlign w:val="center"/>
            <w:hideMark/>
          </w:tcPr>
          <w:p w:rsidR="00183B63" w:rsidRPr="000615FD" w:rsidRDefault="00183B63" w:rsidP="00C10937">
            <w:pPr>
              <w:spacing w:after="0" w:line="360" w:lineRule="auto"/>
              <w:jc w:val="center"/>
              <w:rPr>
                <w:rFonts w:ascii="Times New Roman" w:eastAsia="Arial Unicode MS" w:hAnsi="Times New Roman"/>
                <w:b/>
                <w:bCs/>
                <w:sz w:val="24"/>
                <w:szCs w:val="24"/>
              </w:rPr>
            </w:pPr>
            <w:r w:rsidRPr="000615FD">
              <w:rPr>
                <w:rFonts w:ascii="Times New Roman" w:eastAsia="Arial Unicode MS" w:hAnsi="Times New Roman"/>
                <w:b/>
                <w:bCs/>
                <w:sz w:val="24"/>
                <w:szCs w:val="24"/>
              </w:rPr>
              <w:t>Acción Actor</w:t>
            </w:r>
          </w:p>
        </w:tc>
        <w:tc>
          <w:tcPr>
            <w:tcW w:w="5429" w:type="dxa"/>
            <w:gridSpan w:val="3"/>
            <w:tcBorders>
              <w:top w:val="single" w:sz="4" w:space="0" w:color="auto"/>
              <w:left w:val="single" w:sz="4" w:space="0" w:color="auto"/>
              <w:bottom w:val="single" w:sz="4" w:space="0" w:color="auto"/>
              <w:right w:val="single" w:sz="4" w:space="0" w:color="auto"/>
            </w:tcBorders>
            <w:shd w:val="clear" w:color="auto" w:fill="FFCC99"/>
            <w:tcMar>
              <w:top w:w="0" w:type="dxa"/>
              <w:left w:w="70" w:type="dxa"/>
              <w:bottom w:w="0" w:type="dxa"/>
              <w:right w:w="70" w:type="dxa"/>
            </w:tcMar>
            <w:vAlign w:val="center"/>
            <w:hideMark/>
          </w:tcPr>
          <w:p w:rsidR="00183B63" w:rsidRPr="000615FD" w:rsidRDefault="00183B63" w:rsidP="00C10937">
            <w:pPr>
              <w:spacing w:after="0" w:line="360" w:lineRule="auto"/>
              <w:jc w:val="center"/>
              <w:rPr>
                <w:rFonts w:ascii="Times New Roman" w:eastAsia="Arial Unicode MS" w:hAnsi="Times New Roman"/>
                <w:b/>
                <w:bCs/>
                <w:sz w:val="24"/>
                <w:szCs w:val="24"/>
              </w:rPr>
            </w:pPr>
            <w:r w:rsidRPr="000615FD">
              <w:rPr>
                <w:rFonts w:ascii="Times New Roman" w:eastAsia="Arial Unicode MS" w:hAnsi="Times New Roman"/>
                <w:b/>
                <w:bCs/>
                <w:sz w:val="24"/>
                <w:szCs w:val="24"/>
              </w:rPr>
              <w:t>Respuesta del Proceso Actual</w:t>
            </w:r>
          </w:p>
        </w:tc>
      </w:tr>
      <w:tr w:rsidR="00183B63" w:rsidRPr="000615FD" w:rsidTr="00C10937">
        <w:trPr>
          <w:trHeight w:val="301"/>
        </w:trPr>
        <w:tc>
          <w:tcPr>
            <w:tcW w:w="4318"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183B63" w:rsidRPr="009A2681" w:rsidRDefault="00183B63" w:rsidP="00C10937">
            <w:pPr>
              <w:spacing w:after="0" w:line="360" w:lineRule="auto"/>
              <w:jc w:val="both"/>
              <w:rPr>
                <w:rFonts w:ascii="Times New Roman" w:eastAsia="Arial Unicode MS" w:hAnsi="Times New Roman"/>
              </w:rPr>
            </w:pPr>
          </w:p>
        </w:tc>
        <w:tc>
          <w:tcPr>
            <w:tcW w:w="5429"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183B63" w:rsidRPr="009A2681" w:rsidRDefault="00183B63" w:rsidP="00C10937">
            <w:pPr>
              <w:spacing w:after="0" w:line="360" w:lineRule="auto"/>
              <w:jc w:val="both"/>
              <w:rPr>
                <w:rFonts w:ascii="Times New Roman" w:eastAsia="Arial Unicode MS" w:hAnsi="Times New Roman"/>
              </w:rPr>
            </w:pPr>
            <w:r w:rsidRPr="009A2681">
              <w:rPr>
                <w:rFonts w:ascii="Times New Roman" w:eastAsia="Arial Unicode MS" w:hAnsi="Times New Roman"/>
                <w:b/>
              </w:rPr>
              <w:t>4.1</w:t>
            </w:r>
            <w:r w:rsidRPr="009A2681">
              <w:rPr>
                <w:rFonts w:ascii="Times New Roman" w:eastAsia="Arial Unicode MS" w:hAnsi="Times New Roman"/>
              </w:rPr>
              <w:t xml:space="preserve"> rechaza la recepción del vehículo.</w:t>
            </w:r>
          </w:p>
        </w:tc>
      </w:tr>
      <w:tr w:rsidR="00183B63" w:rsidRPr="000615FD" w:rsidTr="00C10937">
        <w:trPr>
          <w:trHeight w:val="237"/>
        </w:trPr>
        <w:tc>
          <w:tcPr>
            <w:tcW w:w="4318"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183B63" w:rsidRPr="009A2681" w:rsidRDefault="00183B63" w:rsidP="00C10937">
            <w:pPr>
              <w:spacing w:after="0" w:line="360" w:lineRule="auto"/>
              <w:jc w:val="both"/>
              <w:rPr>
                <w:rFonts w:ascii="Times New Roman" w:eastAsia="Arial Unicode MS" w:hAnsi="Times New Roman"/>
              </w:rPr>
            </w:pPr>
            <w:r w:rsidRPr="009A2681">
              <w:rPr>
                <w:rFonts w:ascii="Times New Roman" w:eastAsia="Arial Unicode MS" w:hAnsi="Times New Roman"/>
                <w:b/>
              </w:rPr>
              <w:t>4.2</w:t>
            </w:r>
            <w:r w:rsidRPr="009A2681">
              <w:rPr>
                <w:rFonts w:ascii="Times New Roman" w:eastAsia="Arial Unicode MS" w:hAnsi="Times New Roman"/>
              </w:rPr>
              <w:t xml:space="preserve"> El conductor se retira.</w:t>
            </w:r>
          </w:p>
        </w:tc>
        <w:tc>
          <w:tcPr>
            <w:tcW w:w="5429"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183B63" w:rsidRPr="009A2681" w:rsidRDefault="00183B63" w:rsidP="00C10937">
            <w:pPr>
              <w:spacing w:after="0" w:line="360" w:lineRule="auto"/>
              <w:jc w:val="both"/>
              <w:rPr>
                <w:rFonts w:ascii="Times New Roman" w:eastAsia="Arial Unicode MS" w:hAnsi="Times New Roman"/>
                <w:b/>
              </w:rPr>
            </w:pPr>
          </w:p>
        </w:tc>
      </w:tr>
      <w:tr w:rsidR="00183B63" w:rsidRPr="000615FD" w:rsidTr="00C10937">
        <w:trPr>
          <w:trHeight w:val="335"/>
        </w:trPr>
        <w:tc>
          <w:tcPr>
            <w:tcW w:w="9747" w:type="dxa"/>
            <w:gridSpan w:val="5"/>
            <w:tcBorders>
              <w:top w:val="single" w:sz="4" w:space="0" w:color="auto"/>
              <w:left w:val="single" w:sz="4" w:space="0" w:color="auto"/>
              <w:bottom w:val="single" w:sz="4" w:space="0" w:color="auto"/>
              <w:right w:val="single" w:sz="4" w:space="0" w:color="auto"/>
            </w:tcBorders>
            <w:shd w:val="clear" w:color="auto" w:fill="E6E6E6"/>
            <w:tcMar>
              <w:top w:w="0" w:type="dxa"/>
              <w:left w:w="70" w:type="dxa"/>
              <w:bottom w:w="0" w:type="dxa"/>
              <w:right w:w="70" w:type="dxa"/>
            </w:tcMar>
            <w:hideMark/>
          </w:tcPr>
          <w:p w:rsidR="00183B63" w:rsidRPr="009A2681" w:rsidRDefault="00183B63" w:rsidP="00C10937">
            <w:pPr>
              <w:spacing w:after="0" w:line="360" w:lineRule="auto"/>
              <w:jc w:val="center"/>
              <w:rPr>
                <w:rFonts w:ascii="Times New Roman" w:eastAsia="Arial Unicode MS" w:hAnsi="Times New Roman"/>
                <w:b/>
              </w:rPr>
            </w:pPr>
            <w:r w:rsidRPr="009A2681">
              <w:rPr>
                <w:rFonts w:ascii="Times New Roman" w:eastAsia="Arial Unicode MS" w:hAnsi="Times New Roman"/>
                <w:b/>
              </w:rPr>
              <w:t>REGLAS DEL NEGOCIO</w:t>
            </w:r>
          </w:p>
        </w:tc>
      </w:tr>
      <w:tr w:rsidR="00183B63" w:rsidRPr="000615FD" w:rsidTr="00C10937">
        <w:trPr>
          <w:trHeight w:val="699"/>
        </w:trPr>
        <w:tc>
          <w:tcPr>
            <w:tcW w:w="9747" w:type="dxa"/>
            <w:gridSpan w:val="5"/>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183B63" w:rsidRPr="009A2681" w:rsidRDefault="00183B63" w:rsidP="009A2681">
            <w:pPr>
              <w:pStyle w:val="Prrafodelista"/>
              <w:numPr>
                <w:ilvl w:val="0"/>
                <w:numId w:val="4"/>
              </w:numPr>
              <w:spacing w:after="0" w:line="240" w:lineRule="auto"/>
              <w:ind w:left="357" w:hanging="357"/>
              <w:jc w:val="both"/>
              <w:rPr>
                <w:rFonts w:ascii="Times New Roman" w:hAnsi="Times New Roman"/>
                <w:b/>
              </w:rPr>
            </w:pPr>
            <w:r w:rsidRPr="009A2681">
              <w:rPr>
                <w:rFonts w:ascii="Times New Roman" w:hAnsi="Times New Roman"/>
              </w:rPr>
              <w:t>El conductor debe presentar la Guía de Movilización SADA y guía del proveedor, la cual contiene información sobre la movilización de la materia prima, datos del chofer y vehículo que transporta.</w:t>
            </w:r>
          </w:p>
          <w:p w:rsidR="00183B63" w:rsidRPr="009A2681" w:rsidRDefault="00183B63" w:rsidP="009A2681">
            <w:pPr>
              <w:pStyle w:val="Prrafodelista"/>
              <w:numPr>
                <w:ilvl w:val="0"/>
                <w:numId w:val="3"/>
              </w:numPr>
              <w:spacing w:after="0" w:line="240" w:lineRule="auto"/>
              <w:ind w:left="357" w:hanging="357"/>
              <w:jc w:val="both"/>
              <w:rPr>
                <w:rFonts w:ascii="Times New Roman" w:hAnsi="Times New Roman"/>
                <w:b/>
              </w:rPr>
            </w:pPr>
            <w:r w:rsidRPr="009A2681">
              <w:rPr>
                <w:rFonts w:ascii="Times New Roman" w:hAnsi="Times New Roman"/>
              </w:rPr>
              <w:t>El conductor debe presentar los análisis externos de laboratorio (excepto si la materia prima es importada).</w:t>
            </w:r>
          </w:p>
          <w:p w:rsidR="00183B63" w:rsidRPr="009A2681" w:rsidRDefault="00183B63" w:rsidP="009A2681">
            <w:pPr>
              <w:pStyle w:val="Prrafodelista"/>
              <w:numPr>
                <w:ilvl w:val="0"/>
                <w:numId w:val="3"/>
              </w:numPr>
              <w:spacing w:after="0" w:line="240" w:lineRule="auto"/>
              <w:ind w:left="357" w:hanging="357"/>
              <w:jc w:val="both"/>
              <w:rPr>
                <w:rFonts w:ascii="Times New Roman" w:hAnsi="Times New Roman"/>
                <w:b/>
              </w:rPr>
            </w:pPr>
            <w:r w:rsidRPr="009A2681">
              <w:rPr>
                <w:rFonts w:ascii="Times New Roman" w:hAnsi="Times New Roman"/>
              </w:rPr>
              <w:t>El Peso del vehículo realizado en las instalaciones de la empresa no debe haber una  diferencia mayor a 200kg con respecto al peso mostrado por la guía SADA</w:t>
            </w:r>
          </w:p>
        </w:tc>
      </w:tr>
    </w:tbl>
    <w:p w:rsidR="0094616C" w:rsidRDefault="0094616C" w:rsidP="0094616C">
      <w:pPr>
        <w:autoSpaceDE w:val="0"/>
        <w:spacing w:after="160" w:line="360" w:lineRule="auto"/>
        <w:jc w:val="both"/>
      </w:pPr>
    </w:p>
    <w:p w:rsidR="009A2681" w:rsidRDefault="009A2681" w:rsidP="0094616C">
      <w:pPr>
        <w:autoSpaceDE w:val="0"/>
        <w:spacing w:after="160" w:line="360" w:lineRule="auto"/>
        <w:jc w:val="both"/>
        <w:rPr>
          <w:rFonts w:ascii="Times New Roman" w:hAnsi="Times New Roman"/>
          <w:b/>
          <w:sz w:val="24"/>
          <w:szCs w:val="24"/>
        </w:rPr>
      </w:pPr>
    </w:p>
    <w:p w:rsidR="009A2681" w:rsidRDefault="009A2681" w:rsidP="0094616C">
      <w:pPr>
        <w:autoSpaceDE w:val="0"/>
        <w:spacing w:after="160" w:line="360" w:lineRule="auto"/>
        <w:jc w:val="both"/>
        <w:rPr>
          <w:rFonts w:ascii="Times New Roman" w:hAnsi="Times New Roman"/>
          <w:b/>
          <w:sz w:val="24"/>
          <w:szCs w:val="24"/>
        </w:rPr>
      </w:pPr>
    </w:p>
    <w:p w:rsidR="0094616C" w:rsidRPr="006556E6" w:rsidRDefault="0094616C" w:rsidP="0094616C">
      <w:pPr>
        <w:autoSpaceDE w:val="0"/>
        <w:spacing w:after="160" w:line="360" w:lineRule="auto"/>
        <w:jc w:val="both"/>
        <w:rPr>
          <w:rFonts w:ascii="Times New Roman" w:hAnsi="Times New Roman"/>
          <w:b/>
          <w:sz w:val="24"/>
          <w:szCs w:val="24"/>
        </w:rPr>
      </w:pPr>
      <w:r>
        <w:rPr>
          <w:rFonts w:ascii="Times New Roman" w:hAnsi="Times New Roman"/>
          <w:b/>
          <w:sz w:val="24"/>
          <w:szCs w:val="24"/>
        </w:rPr>
        <w:lastRenderedPageBreak/>
        <w:t>FORMULACION DEL PROBLEMA</w:t>
      </w:r>
    </w:p>
    <w:p w:rsidR="0094616C" w:rsidRPr="006556E6" w:rsidRDefault="0094616C" w:rsidP="0094616C">
      <w:pPr>
        <w:spacing w:after="160" w:line="360" w:lineRule="auto"/>
        <w:ind w:firstLine="283"/>
        <w:jc w:val="both"/>
        <w:rPr>
          <w:rFonts w:ascii="Times New Roman" w:hAnsi="Times New Roman"/>
          <w:b/>
          <w:sz w:val="24"/>
          <w:szCs w:val="24"/>
          <w:lang w:val="es-ES_tradnl"/>
        </w:rPr>
      </w:pPr>
      <w:r w:rsidRPr="006556E6">
        <w:rPr>
          <w:rFonts w:ascii="Times New Roman" w:hAnsi="Times New Roman"/>
          <w:sz w:val="24"/>
          <w:szCs w:val="24"/>
          <w:lang w:val="es-ES_tradnl"/>
        </w:rPr>
        <w:t>L</w:t>
      </w:r>
      <w:r w:rsidRPr="006556E6">
        <w:rPr>
          <w:rFonts w:ascii="Times New Roman" w:hAnsi="Times New Roman"/>
          <w:sz w:val="24"/>
          <w:szCs w:val="24"/>
        </w:rPr>
        <w:t xml:space="preserve">a Industria Venezolana </w:t>
      </w:r>
      <w:proofErr w:type="spellStart"/>
      <w:r w:rsidRPr="006556E6">
        <w:rPr>
          <w:rFonts w:ascii="Times New Roman" w:hAnsi="Times New Roman"/>
          <w:sz w:val="24"/>
          <w:szCs w:val="24"/>
        </w:rPr>
        <w:t>Maizera</w:t>
      </w:r>
      <w:proofErr w:type="spellEnd"/>
      <w:r w:rsidRPr="006556E6">
        <w:rPr>
          <w:rFonts w:ascii="Times New Roman" w:hAnsi="Times New Roman"/>
          <w:sz w:val="24"/>
          <w:szCs w:val="24"/>
        </w:rPr>
        <w:t xml:space="preserve"> PROAREPA C.A, ubicada en el Municipio Agua Blanca del estado Portuguesa, desarrolla sus actividades en el sector de la agroindustria y está dedicada a la producción de harina </w:t>
      </w:r>
      <w:proofErr w:type="spellStart"/>
      <w:r w:rsidRPr="006556E6">
        <w:rPr>
          <w:rFonts w:ascii="Times New Roman" w:hAnsi="Times New Roman"/>
          <w:sz w:val="24"/>
          <w:szCs w:val="24"/>
        </w:rPr>
        <w:t>precocida</w:t>
      </w:r>
      <w:proofErr w:type="spellEnd"/>
      <w:r w:rsidRPr="006556E6">
        <w:rPr>
          <w:rFonts w:ascii="Times New Roman" w:hAnsi="Times New Roman"/>
          <w:sz w:val="24"/>
          <w:szCs w:val="24"/>
        </w:rPr>
        <w:t>.</w:t>
      </w:r>
    </w:p>
    <w:p w:rsidR="0094616C" w:rsidRPr="006556E6" w:rsidRDefault="0094616C" w:rsidP="0094616C">
      <w:pPr>
        <w:spacing w:after="160" w:line="360" w:lineRule="auto"/>
        <w:ind w:firstLine="283"/>
        <w:jc w:val="both"/>
        <w:rPr>
          <w:rFonts w:ascii="Times New Roman" w:hAnsi="Times New Roman"/>
          <w:sz w:val="24"/>
          <w:szCs w:val="24"/>
        </w:rPr>
      </w:pPr>
      <w:r w:rsidRPr="006556E6">
        <w:rPr>
          <w:rFonts w:ascii="Times New Roman" w:hAnsi="Times New Roman"/>
          <w:sz w:val="24"/>
          <w:szCs w:val="24"/>
          <w:lang w:val="es-ES_tradnl"/>
        </w:rPr>
        <w:t xml:space="preserve">En este contexto la problemática que presenta la Industria Venezolana </w:t>
      </w:r>
      <w:proofErr w:type="spellStart"/>
      <w:r w:rsidRPr="006556E6">
        <w:rPr>
          <w:rFonts w:ascii="Times New Roman" w:hAnsi="Times New Roman"/>
          <w:sz w:val="24"/>
          <w:szCs w:val="24"/>
          <w:lang w:val="es-ES_tradnl"/>
        </w:rPr>
        <w:t>Maizera</w:t>
      </w:r>
      <w:proofErr w:type="spellEnd"/>
      <w:r w:rsidRPr="006556E6">
        <w:rPr>
          <w:rFonts w:ascii="Times New Roman" w:hAnsi="Times New Roman"/>
          <w:sz w:val="24"/>
          <w:szCs w:val="24"/>
          <w:lang w:val="es-ES_tradnl"/>
        </w:rPr>
        <w:t xml:space="preserve"> PROAREPA C.A, es la dificultad para controlar los procesos de recepción de materia prima y Despacho del producto terminado</w:t>
      </w:r>
      <w:r w:rsidRPr="006556E6">
        <w:rPr>
          <w:rFonts w:ascii="Times New Roman" w:hAnsi="Times New Roman"/>
          <w:sz w:val="24"/>
          <w:szCs w:val="24"/>
        </w:rPr>
        <w:t xml:space="preserve">, al mismo tiempo llevar un control de los niveles de inventario de materia prima (Maíz) como del producto terminado (Harina </w:t>
      </w:r>
      <w:proofErr w:type="spellStart"/>
      <w:r w:rsidRPr="006556E6">
        <w:rPr>
          <w:rFonts w:ascii="Times New Roman" w:hAnsi="Times New Roman"/>
          <w:sz w:val="24"/>
          <w:szCs w:val="24"/>
        </w:rPr>
        <w:t>precocida</w:t>
      </w:r>
      <w:proofErr w:type="spellEnd"/>
      <w:r w:rsidRPr="006556E6">
        <w:rPr>
          <w:rFonts w:ascii="Times New Roman" w:hAnsi="Times New Roman"/>
          <w:sz w:val="24"/>
          <w:szCs w:val="24"/>
        </w:rPr>
        <w:t>),</w:t>
      </w:r>
      <w:r w:rsidRPr="006556E6">
        <w:rPr>
          <w:rFonts w:ascii="Times New Roman" w:hAnsi="Times New Roman"/>
          <w:sz w:val="24"/>
          <w:szCs w:val="24"/>
          <w:lang w:val="es-ES_tradnl"/>
        </w:rPr>
        <w:t xml:space="preserve">  debido a que poseen un software de escritorio que no abarca todos los procesos antes mencionados, además de esto </w:t>
      </w:r>
      <w:r w:rsidRPr="006556E6">
        <w:rPr>
          <w:rFonts w:ascii="Times New Roman" w:hAnsi="Times New Roman"/>
          <w:sz w:val="24"/>
          <w:szCs w:val="24"/>
        </w:rPr>
        <w:t>se encuentra desactualizado y no cumple con los nuevos requerimientos de la organización, por lo cual ocasiona problemas como:</w:t>
      </w:r>
      <w:r>
        <w:rPr>
          <w:rFonts w:ascii="Times New Roman" w:hAnsi="Times New Roman"/>
          <w:sz w:val="24"/>
          <w:szCs w:val="24"/>
        </w:rPr>
        <w:t xml:space="preserve"> Almacenamiento erróneo, </w:t>
      </w:r>
      <w:r w:rsidRPr="006556E6">
        <w:rPr>
          <w:rFonts w:ascii="Times New Roman" w:hAnsi="Times New Roman"/>
          <w:sz w:val="24"/>
          <w:szCs w:val="24"/>
        </w:rPr>
        <w:t>Du</w:t>
      </w:r>
      <w:r>
        <w:rPr>
          <w:rFonts w:ascii="Times New Roman" w:hAnsi="Times New Roman"/>
          <w:sz w:val="24"/>
          <w:szCs w:val="24"/>
        </w:rPr>
        <w:t xml:space="preserve">plicidad y pérdida de los datos, </w:t>
      </w:r>
      <w:r w:rsidRPr="006556E6">
        <w:rPr>
          <w:rFonts w:ascii="Times New Roman" w:hAnsi="Times New Roman"/>
          <w:sz w:val="24"/>
          <w:szCs w:val="24"/>
        </w:rPr>
        <w:t>Incomodidad</w:t>
      </w:r>
      <w:r>
        <w:rPr>
          <w:rFonts w:ascii="Times New Roman" w:hAnsi="Times New Roman"/>
          <w:sz w:val="24"/>
          <w:szCs w:val="24"/>
        </w:rPr>
        <w:t xml:space="preserve"> en las actividades del trabajo, </w:t>
      </w:r>
      <w:r w:rsidRPr="006556E6">
        <w:rPr>
          <w:rFonts w:ascii="Times New Roman" w:hAnsi="Times New Roman"/>
          <w:sz w:val="24"/>
          <w:szCs w:val="24"/>
        </w:rPr>
        <w:t>Datos no ca</w:t>
      </w:r>
      <w:r>
        <w:rPr>
          <w:rFonts w:ascii="Times New Roman" w:hAnsi="Times New Roman"/>
          <w:sz w:val="24"/>
          <w:szCs w:val="24"/>
        </w:rPr>
        <w:t xml:space="preserve">pturados en el momento adecuado, </w:t>
      </w:r>
      <w:r w:rsidRPr="006556E6">
        <w:rPr>
          <w:rFonts w:ascii="Times New Roman" w:hAnsi="Times New Roman"/>
          <w:sz w:val="24"/>
          <w:szCs w:val="24"/>
        </w:rPr>
        <w:t>In</w:t>
      </w:r>
      <w:r>
        <w:rPr>
          <w:rFonts w:ascii="Times New Roman" w:hAnsi="Times New Roman"/>
          <w:sz w:val="24"/>
          <w:szCs w:val="24"/>
        </w:rPr>
        <w:t xml:space="preserve">formación en formatos no útiles, </w:t>
      </w:r>
      <w:r w:rsidRPr="006556E6">
        <w:rPr>
          <w:rFonts w:ascii="Times New Roman" w:hAnsi="Times New Roman"/>
          <w:sz w:val="24"/>
          <w:szCs w:val="24"/>
        </w:rPr>
        <w:t xml:space="preserve">Toma de </w:t>
      </w:r>
      <w:r>
        <w:rPr>
          <w:rFonts w:ascii="Times New Roman" w:hAnsi="Times New Roman"/>
          <w:sz w:val="24"/>
          <w:szCs w:val="24"/>
        </w:rPr>
        <w:t xml:space="preserve">decisiones inadecuadas, </w:t>
      </w:r>
      <w:r w:rsidRPr="006556E6">
        <w:rPr>
          <w:rFonts w:ascii="Times New Roman" w:hAnsi="Times New Roman"/>
          <w:sz w:val="24"/>
          <w:szCs w:val="24"/>
        </w:rPr>
        <w:t xml:space="preserve">Pérdida </w:t>
      </w:r>
      <w:r>
        <w:rPr>
          <w:rFonts w:ascii="Times New Roman" w:hAnsi="Times New Roman"/>
          <w:sz w:val="24"/>
          <w:szCs w:val="24"/>
        </w:rPr>
        <w:t xml:space="preserve">de documentos  y de información, Información  no segura, </w:t>
      </w:r>
      <w:r w:rsidRPr="006556E6">
        <w:rPr>
          <w:rFonts w:ascii="Times New Roman" w:hAnsi="Times New Roman"/>
          <w:sz w:val="24"/>
          <w:szCs w:val="24"/>
        </w:rPr>
        <w:t>Dificultad en la búsqueda de información.</w:t>
      </w:r>
    </w:p>
    <w:p w:rsidR="0094616C" w:rsidRPr="006556E6" w:rsidRDefault="0094616C" w:rsidP="0094616C">
      <w:pPr>
        <w:spacing w:after="160" w:line="360" w:lineRule="auto"/>
        <w:ind w:firstLine="284"/>
        <w:jc w:val="both"/>
        <w:rPr>
          <w:rFonts w:ascii="Times New Roman" w:hAnsi="Times New Roman"/>
          <w:sz w:val="24"/>
          <w:szCs w:val="24"/>
        </w:rPr>
      </w:pPr>
      <w:r w:rsidRPr="006556E6">
        <w:rPr>
          <w:rFonts w:ascii="Times New Roman" w:hAnsi="Times New Roman"/>
          <w:sz w:val="24"/>
          <w:szCs w:val="24"/>
        </w:rPr>
        <w:t xml:space="preserve">Por tal motivo, la problemática anteriormente presentada genera tardanza en el proceso de recepción de la materia prima así como en el despacho del producto terminado y no permite tener información confiable acerca de los niveles de inventario tanto de materia prima como del producto terminado. </w:t>
      </w:r>
      <w:r w:rsidRPr="006556E6">
        <w:rPr>
          <w:rFonts w:ascii="Times New Roman" w:hAnsi="Times New Roman"/>
          <w:sz w:val="24"/>
          <w:szCs w:val="24"/>
          <w:lang w:val="es-ES_tradnl"/>
        </w:rPr>
        <w:t>Lo que trae como consecuencia que se retrasen las actividades de dicho proceso.</w:t>
      </w:r>
    </w:p>
    <w:p w:rsidR="0094616C" w:rsidRPr="006556E6" w:rsidRDefault="0094616C" w:rsidP="0094616C">
      <w:pPr>
        <w:spacing w:after="160" w:line="360" w:lineRule="auto"/>
        <w:ind w:firstLine="284"/>
        <w:jc w:val="both"/>
        <w:rPr>
          <w:rFonts w:ascii="Times New Roman" w:hAnsi="Times New Roman"/>
          <w:sz w:val="24"/>
          <w:szCs w:val="24"/>
          <w:lang w:val="es-ES_tradnl"/>
        </w:rPr>
      </w:pPr>
      <w:r w:rsidRPr="006556E6">
        <w:rPr>
          <w:rFonts w:ascii="Times New Roman" w:hAnsi="Times New Roman"/>
          <w:sz w:val="24"/>
          <w:szCs w:val="24"/>
          <w:lang w:val="es-ES_tradnl"/>
        </w:rPr>
        <w:t xml:space="preserve">Considerando lo antes planteado, el diseño de la </w:t>
      </w:r>
      <w:r w:rsidRPr="006556E6">
        <w:rPr>
          <w:rFonts w:ascii="Times New Roman" w:hAnsi="Times New Roman"/>
          <w:sz w:val="24"/>
          <w:szCs w:val="24"/>
        </w:rPr>
        <w:t xml:space="preserve">aplicación informática permitirá agilizar los </w:t>
      </w:r>
      <w:r w:rsidRPr="006556E6">
        <w:rPr>
          <w:rFonts w:ascii="Times New Roman" w:hAnsi="Times New Roman"/>
          <w:color w:val="000000"/>
          <w:sz w:val="24"/>
          <w:szCs w:val="24"/>
        </w:rPr>
        <w:t>procesos de Recepción de materia prima, Despacho del producto terminado y permite llevar un control de los Análisis de laboratorio realizados a la materia prima, además de esto permite el registro y actualización del inventario de materia prima y del producto terminado para así evitar una parada en la planta. Generando reportes en cada uno de los procesos para un mejor manejo de la información.</w:t>
      </w:r>
    </w:p>
    <w:p w:rsidR="0094616C" w:rsidRPr="006556E6" w:rsidRDefault="0094616C" w:rsidP="0094616C">
      <w:pPr>
        <w:spacing w:after="160" w:line="360" w:lineRule="auto"/>
        <w:ind w:firstLine="284"/>
        <w:jc w:val="both"/>
        <w:rPr>
          <w:rFonts w:ascii="Times New Roman" w:hAnsi="Times New Roman"/>
          <w:bCs/>
          <w:sz w:val="24"/>
          <w:szCs w:val="24"/>
        </w:rPr>
      </w:pPr>
      <w:r w:rsidRPr="006556E6">
        <w:rPr>
          <w:rFonts w:ascii="Times New Roman" w:hAnsi="Times New Roman"/>
          <w:sz w:val="24"/>
          <w:szCs w:val="24"/>
        </w:rPr>
        <w:t>Cabe considerar, que la p</w:t>
      </w:r>
      <w:r w:rsidRPr="006556E6">
        <w:rPr>
          <w:rFonts w:ascii="Times New Roman" w:hAnsi="Times New Roman"/>
          <w:bCs/>
          <w:sz w:val="24"/>
          <w:szCs w:val="24"/>
        </w:rPr>
        <w:t xml:space="preserve">oblación beneficiada con el diseño de la aplicación informática de una forma directa está conformada por el personal que labora en la Industria Venezolana </w:t>
      </w:r>
      <w:proofErr w:type="spellStart"/>
      <w:r w:rsidRPr="006556E6">
        <w:rPr>
          <w:rFonts w:ascii="Times New Roman" w:hAnsi="Times New Roman"/>
          <w:bCs/>
          <w:sz w:val="24"/>
          <w:szCs w:val="24"/>
        </w:rPr>
        <w:lastRenderedPageBreak/>
        <w:t>Maizera</w:t>
      </w:r>
      <w:proofErr w:type="spellEnd"/>
      <w:r w:rsidRPr="006556E6">
        <w:rPr>
          <w:rFonts w:ascii="Times New Roman" w:hAnsi="Times New Roman"/>
          <w:bCs/>
          <w:sz w:val="24"/>
          <w:szCs w:val="24"/>
        </w:rPr>
        <w:t xml:space="preserve"> </w:t>
      </w:r>
      <w:proofErr w:type="spellStart"/>
      <w:r w:rsidRPr="006556E6">
        <w:rPr>
          <w:rFonts w:ascii="Times New Roman" w:hAnsi="Times New Roman"/>
          <w:bCs/>
          <w:sz w:val="24"/>
          <w:szCs w:val="24"/>
        </w:rPr>
        <w:t>Proarepa</w:t>
      </w:r>
      <w:proofErr w:type="spellEnd"/>
      <w:r w:rsidRPr="006556E6">
        <w:rPr>
          <w:rFonts w:ascii="Times New Roman" w:hAnsi="Times New Roman"/>
          <w:bCs/>
          <w:sz w:val="24"/>
          <w:szCs w:val="24"/>
        </w:rPr>
        <w:t xml:space="preserve"> C.A, que se encuentran distribuidos en los diferentes departamento de la empresa. </w:t>
      </w:r>
    </w:p>
    <w:p w:rsidR="0094616C" w:rsidRPr="006556E6" w:rsidRDefault="0094616C" w:rsidP="0094616C">
      <w:pPr>
        <w:spacing w:after="160" w:line="360" w:lineRule="auto"/>
        <w:ind w:firstLine="284"/>
        <w:jc w:val="both"/>
        <w:rPr>
          <w:rFonts w:ascii="Times New Roman" w:hAnsi="Times New Roman"/>
          <w:sz w:val="24"/>
          <w:szCs w:val="24"/>
        </w:rPr>
      </w:pPr>
      <w:r w:rsidRPr="006556E6">
        <w:rPr>
          <w:rFonts w:ascii="Times New Roman" w:hAnsi="Times New Roman"/>
          <w:sz w:val="24"/>
          <w:szCs w:val="24"/>
        </w:rPr>
        <w:t xml:space="preserve">Por su parte, la aplicación informática Software Para La Recepción De Materia Prima Y Despacho Del Producto Terminado, se </w:t>
      </w:r>
      <w:r w:rsidRPr="006556E6">
        <w:rPr>
          <w:rFonts w:ascii="Times New Roman" w:hAnsi="Times New Roman"/>
          <w:sz w:val="24"/>
          <w:szCs w:val="24"/>
          <w:lang w:val="es-ES_tradnl"/>
        </w:rPr>
        <w:t xml:space="preserve">desarrollará e implementará bajo estándares de calidad y pertinencia social, priorizando el uso de plataformas libres (software libre), </w:t>
      </w:r>
      <w:r w:rsidRPr="006556E6">
        <w:rPr>
          <w:rFonts w:ascii="Times New Roman" w:hAnsi="Times New Roman"/>
          <w:sz w:val="24"/>
          <w:szCs w:val="24"/>
        </w:rPr>
        <w:t xml:space="preserve">operará sobre cualquier computador que cuente con un navegador y acceso a internet, entre otras características. </w:t>
      </w:r>
    </w:p>
    <w:p w:rsidR="0094616C" w:rsidRPr="006556E6" w:rsidRDefault="0094616C" w:rsidP="0094616C">
      <w:pPr>
        <w:spacing w:after="160" w:line="360" w:lineRule="auto"/>
        <w:ind w:firstLine="284"/>
        <w:jc w:val="both"/>
        <w:rPr>
          <w:rFonts w:ascii="Times New Roman" w:hAnsi="Times New Roman"/>
          <w:b/>
          <w:sz w:val="24"/>
          <w:szCs w:val="24"/>
        </w:rPr>
      </w:pPr>
      <w:r w:rsidRPr="006556E6">
        <w:rPr>
          <w:rFonts w:ascii="Times New Roman" w:hAnsi="Times New Roman"/>
          <w:sz w:val="24"/>
          <w:szCs w:val="24"/>
        </w:rPr>
        <w:t xml:space="preserve">Además la aplicación informática va a ser multiusuario y multiplataforma y no debe generar conflicto con las aplicaciones existentes. </w:t>
      </w:r>
      <w:r w:rsidRPr="006556E6">
        <w:rPr>
          <w:rFonts w:ascii="Times New Roman" w:eastAsiaTheme="minorHAnsi" w:hAnsi="Times New Roman"/>
          <w:sz w:val="24"/>
          <w:szCs w:val="24"/>
        </w:rPr>
        <w:t>Presenta beneficios como una buena seguridad basada en permisos para los usuarios y permite el manejo de apertura y cierre de procesos.</w:t>
      </w:r>
    </w:p>
    <w:p w:rsidR="0094616C" w:rsidRPr="006556E6" w:rsidRDefault="0094616C" w:rsidP="0094616C">
      <w:pPr>
        <w:spacing w:after="160" w:line="360" w:lineRule="auto"/>
        <w:ind w:firstLine="284"/>
        <w:jc w:val="both"/>
        <w:rPr>
          <w:rFonts w:ascii="Times New Roman" w:hAnsi="Times New Roman"/>
          <w:b/>
          <w:sz w:val="24"/>
          <w:szCs w:val="24"/>
        </w:rPr>
      </w:pPr>
      <w:r w:rsidRPr="006556E6">
        <w:rPr>
          <w:rFonts w:ascii="Times New Roman" w:eastAsiaTheme="minorHAnsi" w:hAnsi="Times New Roman"/>
          <w:sz w:val="24"/>
          <w:szCs w:val="24"/>
        </w:rPr>
        <w:t xml:space="preserve">Para su instalación, se ha contado con diversas pruebas para verificar su funcionamiento, instalándolo en el servidor de la Industria Venezolana </w:t>
      </w:r>
      <w:proofErr w:type="spellStart"/>
      <w:r w:rsidRPr="006556E6">
        <w:rPr>
          <w:rFonts w:ascii="Times New Roman" w:eastAsiaTheme="minorHAnsi" w:hAnsi="Times New Roman"/>
          <w:sz w:val="24"/>
          <w:szCs w:val="24"/>
        </w:rPr>
        <w:t>Maizera</w:t>
      </w:r>
      <w:proofErr w:type="spellEnd"/>
      <w:r w:rsidRPr="006556E6">
        <w:rPr>
          <w:rFonts w:ascii="Times New Roman" w:eastAsiaTheme="minorHAnsi" w:hAnsi="Times New Roman"/>
          <w:sz w:val="24"/>
          <w:szCs w:val="24"/>
        </w:rPr>
        <w:t xml:space="preserve"> </w:t>
      </w:r>
      <w:proofErr w:type="spellStart"/>
      <w:r w:rsidRPr="006556E6">
        <w:rPr>
          <w:rFonts w:ascii="Times New Roman" w:eastAsiaTheme="minorHAnsi" w:hAnsi="Times New Roman"/>
          <w:sz w:val="24"/>
          <w:szCs w:val="24"/>
        </w:rPr>
        <w:t>Proarepa</w:t>
      </w:r>
      <w:proofErr w:type="spellEnd"/>
      <w:r w:rsidRPr="006556E6">
        <w:rPr>
          <w:rFonts w:ascii="Times New Roman" w:eastAsiaTheme="minorHAnsi" w:hAnsi="Times New Roman"/>
          <w:sz w:val="24"/>
          <w:szCs w:val="24"/>
        </w:rPr>
        <w:t xml:space="preserve"> C.A, para su servicio en línea.</w:t>
      </w:r>
    </w:p>
    <w:p w:rsidR="0094616C" w:rsidRDefault="0094616C" w:rsidP="0094616C">
      <w:pPr>
        <w:spacing w:after="0" w:line="360" w:lineRule="auto"/>
        <w:jc w:val="both"/>
      </w:pPr>
      <w:r w:rsidRPr="006556E6">
        <w:rPr>
          <w:rFonts w:ascii="Times New Roman" w:eastAsiaTheme="minorHAnsi" w:hAnsi="Times New Roman"/>
          <w:sz w:val="24"/>
          <w:szCs w:val="24"/>
        </w:rPr>
        <w:t>Para finalizar, el Software no presenta costo alguno, pues el análisis, diseño, desarrollo e implantación, son dirigidos por el Proyecto Socio Tecnológico, siguiendo la línea del Programa Nacional de Formación en Informática.</w:t>
      </w:r>
    </w:p>
    <w:sectPr w:rsidR="009461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478D4"/>
    <w:multiLevelType w:val="hybridMultilevel"/>
    <w:tmpl w:val="68B8CDF6"/>
    <w:lvl w:ilvl="0" w:tplc="2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B27173"/>
    <w:multiLevelType w:val="hybridMultilevel"/>
    <w:tmpl w:val="2FA89760"/>
    <w:lvl w:ilvl="0" w:tplc="200A0001">
      <w:start w:val="1"/>
      <w:numFmt w:val="bullet"/>
      <w:lvlText w:val=""/>
      <w:lvlJc w:val="left"/>
      <w:pPr>
        <w:ind w:left="360" w:hanging="360"/>
      </w:pPr>
      <w:rPr>
        <w:rFonts w:ascii="Symbol" w:hAnsi="Symbol" w:hint="default"/>
      </w:rPr>
    </w:lvl>
    <w:lvl w:ilvl="1" w:tplc="7788F9C2">
      <w:numFmt w:val="bullet"/>
      <w:lvlText w:val="•"/>
      <w:lvlJc w:val="left"/>
      <w:pPr>
        <w:ind w:left="3011" w:hanging="360"/>
      </w:pPr>
      <w:rPr>
        <w:rFonts w:ascii="Arial" w:eastAsiaTheme="minorHAnsi" w:hAnsi="Arial" w:cs="Arial" w:hint="default"/>
      </w:rPr>
    </w:lvl>
    <w:lvl w:ilvl="2" w:tplc="200A0005" w:tentative="1">
      <w:start w:val="1"/>
      <w:numFmt w:val="bullet"/>
      <w:lvlText w:val=""/>
      <w:lvlJc w:val="left"/>
      <w:pPr>
        <w:ind w:left="3731" w:hanging="360"/>
      </w:pPr>
      <w:rPr>
        <w:rFonts w:ascii="Wingdings" w:hAnsi="Wingdings" w:hint="default"/>
      </w:rPr>
    </w:lvl>
    <w:lvl w:ilvl="3" w:tplc="200A0001" w:tentative="1">
      <w:start w:val="1"/>
      <w:numFmt w:val="bullet"/>
      <w:lvlText w:val=""/>
      <w:lvlJc w:val="left"/>
      <w:pPr>
        <w:ind w:left="4451" w:hanging="360"/>
      </w:pPr>
      <w:rPr>
        <w:rFonts w:ascii="Symbol" w:hAnsi="Symbol" w:hint="default"/>
      </w:rPr>
    </w:lvl>
    <w:lvl w:ilvl="4" w:tplc="200A0003" w:tentative="1">
      <w:start w:val="1"/>
      <w:numFmt w:val="bullet"/>
      <w:lvlText w:val="o"/>
      <w:lvlJc w:val="left"/>
      <w:pPr>
        <w:ind w:left="5171" w:hanging="360"/>
      </w:pPr>
      <w:rPr>
        <w:rFonts w:ascii="Courier New" w:hAnsi="Courier New" w:cs="Courier New" w:hint="default"/>
      </w:rPr>
    </w:lvl>
    <w:lvl w:ilvl="5" w:tplc="200A0005" w:tentative="1">
      <w:start w:val="1"/>
      <w:numFmt w:val="bullet"/>
      <w:lvlText w:val=""/>
      <w:lvlJc w:val="left"/>
      <w:pPr>
        <w:ind w:left="5891" w:hanging="360"/>
      </w:pPr>
      <w:rPr>
        <w:rFonts w:ascii="Wingdings" w:hAnsi="Wingdings" w:hint="default"/>
      </w:rPr>
    </w:lvl>
    <w:lvl w:ilvl="6" w:tplc="200A0001" w:tentative="1">
      <w:start w:val="1"/>
      <w:numFmt w:val="bullet"/>
      <w:lvlText w:val=""/>
      <w:lvlJc w:val="left"/>
      <w:pPr>
        <w:ind w:left="6611" w:hanging="360"/>
      </w:pPr>
      <w:rPr>
        <w:rFonts w:ascii="Symbol" w:hAnsi="Symbol" w:hint="default"/>
      </w:rPr>
    </w:lvl>
    <w:lvl w:ilvl="7" w:tplc="200A0003" w:tentative="1">
      <w:start w:val="1"/>
      <w:numFmt w:val="bullet"/>
      <w:lvlText w:val="o"/>
      <w:lvlJc w:val="left"/>
      <w:pPr>
        <w:ind w:left="7331" w:hanging="360"/>
      </w:pPr>
      <w:rPr>
        <w:rFonts w:ascii="Courier New" w:hAnsi="Courier New" w:cs="Courier New" w:hint="default"/>
      </w:rPr>
    </w:lvl>
    <w:lvl w:ilvl="8" w:tplc="200A0005" w:tentative="1">
      <w:start w:val="1"/>
      <w:numFmt w:val="bullet"/>
      <w:lvlText w:val=""/>
      <w:lvlJc w:val="left"/>
      <w:pPr>
        <w:ind w:left="8051" w:hanging="360"/>
      </w:pPr>
      <w:rPr>
        <w:rFonts w:ascii="Wingdings" w:hAnsi="Wingdings" w:hint="default"/>
      </w:rPr>
    </w:lvl>
  </w:abstractNum>
  <w:abstractNum w:abstractNumId="2">
    <w:nsid w:val="36DE2F7B"/>
    <w:multiLevelType w:val="hybridMultilevel"/>
    <w:tmpl w:val="EF10CE84"/>
    <w:lvl w:ilvl="0" w:tplc="0C0A000B">
      <w:start w:val="1"/>
      <w:numFmt w:val="bullet"/>
      <w:lvlText w:val=""/>
      <w:lvlJc w:val="left"/>
      <w:pPr>
        <w:ind w:left="927" w:hanging="360"/>
      </w:pPr>
      <w:rPr>
        <w:rFonts w:ascii="Wingdings" w:hAnsi="Wingding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3DB86FB4"/>
    <w:multiLevelType w:val="hybridMultilevel"/>
    <w:tmpl w:val="F516D2F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nsid w:val="41D71607"/>
    <w:multiLevelType w:val="hybridMultilevel"/>
    <w:tmpl w:val="5B567BE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4A056F06"/>
    <w:multiLevelType w:val="hybridMultilevel"/>
    <w:tmpl w:val="93A82A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4D2A7DD6"/>
    <w:multiLevelType w:val="multilevel"/>
    <w:tmpl w:val="84FAFCDC"/>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57B5049B"/>
    <w:multiLevelType w:val="hybridMultilevel"/>
    <w:tmpl w:val="BA5E30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AA2C93"/>
    <w:multiLevelType w:val="hybridMultilevel"/>
    <w:tmpl w:val="A1C8D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6"/>
  </w:num>
  <w:num w:numId="6">
    <w:abstractNumId w:val="8"/>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14"/>
    <w:rsid w:val="00183B63"/>
    <w:rsid w:val="00211CEF"/>
    <w:rsid w:val="005327FF"/>
    <w:rsid w:val="00586B16"/>
    <w:rsid w:val="00724014"/>
    <w:rsid w:val="0094616C"/>
    <w:rsid w:val="0098448B"/>
    <w:rsid w:val="009A268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014"/>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014"/>
    <w:pPr>
      <w:ind w:left="720"/>
      <w:contextualSpacing/>
    </w:pPr>
  </w:style>
  <w:style w:type="table" w:styleId="Tablaconcuadrcula">
    <w:name w:val="Table Grid"/>
    <w:basedOn w:val="Tablanormal"/>
    <w:uiPriority w:val="39"/>
    <w:rsid w:val="00724014"/>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014"/>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014"/>
    <w:pPr>
      <w:ind w:left="720"/>
      <w:contextualSpacing/>
    </w:pPr>
  </w:style>
  <w:style w:type="table" w:styleId="Tablaconcuadrcula">
    <w:name w:val="Table Grid"/>
    <w:basedOn w:val="Tablanormal"/>
    <w:uiPriority w:val="39"/>
    <w:rsid w:val="00724014"/>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1626</Words>
  <Characters>8944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AnaYAlvarezR</dc:creator>
  <cp:lastModifiedBy>AnaYAlvarezR</cp:lastModifiedBy>
  <cp:revision>4</cp:revision>
  <dcterms:created xsi:type="dcterms:W3CDTF">2017-05-21T21:51:00Z</dcterms:created>
  <dcterms:modified xsi:type="dcterms:W3CDTF">2017-05-21T22:27:00Z</dcterms:modified>
</cp:coreProperties>
</file>