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18" w:rsidRDefault="00051118">
      <w:pPr>
        <w:rPr>
          <w:lang w:val="de-DE"/>
        </w:rPr>
      </w:pPr>
      <w:r>
        <w:rPr>
          <w:noProof/>
        </w:rPr>
        <w:drawing>
          <wp:inline distT="0" distB="0" distL="0" distR="0" wp14:anchorId="199A8E81" wp14:editId="1E4F2820">
            <wp:extent cx="2105025" cy="628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A" w:rsidRDefault="00051118">
      <w:pPr>
        <w:rPr>
          <w:lang w:val="de-DE"/>
        </w:rPr>
      </w:pPr>
      <w:r>
        <w:rPr>
          <w:lang w:val="de-DE"/>
        </w:rPr>
        <w:t>Die ersten fünf Summanden:</w:t>
      </w:r>
    </w:p>
    <w:p w:rsidR="00051118" w:rsidRPr="00051118" w:rsidRDefault="00051118">
      <w:pPr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k=0⇒ x</m:t>
        </m:r>
      </m:oMath>
      <w:r>
        <w:rPr>
          <w:rFonts w:eastAsiaTheme="minorEastAsia"/>
          <w:lang w:val="de-DE"/>
        </w:rPr>
        <w:t xml:space="preserve"> </w:t>
      </w:r>
    </w:p>
    <w:p w:rsidR="00051118" w:rsidRPr="00051118" w:rsidRDefault="00051118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k=1</m:t>
        </m:r>
        <m:r>
          <w:rPr>
            <w:rFonts w:ascii="Cambria Math" w:hAnsi="Cambria Math"/>
            <w:lang w:val="de-DE"/>
          </w:rPr>
          <m:t>⇒</m:t>
        </m:r>
        <m:r>
          <w:rPr>
            <w:rFonts w:ascii="Cambria Math" w:hAnsi="Cambria Math"/>
            <w:lang w:val="de-DE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de-DE"/>
              </w:rPr>
              <m:t>6</m:t>
            </m:r>
          </m:den>
        </m:f>
      </m:oMath>
      <w:r>
        <w:rPr>
          <w:rFonts w:eastAsiaTheme="minorEastAsia"/>
          <w:lang w:val="de-DE"/>
        </w:rPr>
        <w:t xml:space="preserve"> </w:t>
      </w:r>
    </w:p>
    <w:p w:rsidR="00051118" w:rsidRPr="00051118" w:rsidRDefault="00051118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k=2</m:t>
        </m:r>
        <m:r>
          <w:rPr>
            <w:rFonts w:ascii="Cambria Math" w:hAnsi="Cambria Math"/>
            <w:lang w:val="de-DE"/>
          </w:rPr>
          <m:t>⇒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lang w:val="de-DE"/>
              </w:rPr>
              <m:t>120</m:t>
            </m:r>
          </m:den>
        </m:f>
      </m:oMath>
      <w:r>
        <w:rPr>
          <w:rFonts w:eastAsiaTheme="minorEastAsia"/>
          <w:lang w:val="de-DE"/>
        </w:rPr>
        <w:t xml:space="preserve"> </w:t>
      </w:r>
    </w:p>
    <w:p w:rsidR="00051118" w:rsidRPr="00051118" w:rsidRDefault="00051118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k=3</m:t>
        </m:r>
        <m:r>
          <w:rPr>
            <w:rFonts w:ascii="Cambria Math" w:hAnsi="Cambria Math"/>
            <w:lang w:val="de-DE"/>
          </w:rPr>
          <m:t>⇒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lang w:val="de-DE"/>
              </w:rPr>
              <m:t>5.040</m:t>
            </m:r>
          </m:den>
        </m:f>
      </m:oMath>
      <w:r>
        <w:rPr>
          <w:rFonts w:eastAsiaTheme="minorEastAsia"/>
          <w:lang w:val="de-DE"/>
        </w:rPr>
        <w:t xml:space="preserve"> </w:t>
      </w:r>
    </w:p>
    <w:p w:rsidR="00051118" w:rsidRPr="00051118" w:rsidRDefault="00051118">
      <w:p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k=4⇒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de-DE"/>
              </w:rPr>
              <m:t>362.880</m:t>
            </m:r>
          </m:den>
        </m:f>
      </m:oMath>
      <w:r>
        <w:rPr>
          <w:rFonts w:eastAsiaTheme="minorEastAsia"/>
          <w:lang w:val="de-DE"/>
        </w:rPr>
        <w:t xml:space="preserve"> </w:t>
      </w:r>
      <w:bookmarkStart w:id="0" w:name="_GoBack"/>
      <w:bookmarkEnd w:id="0"/>
    </w:p>
    <w:sectPr w:rsidR="00051118" w:rsidRPr="0005111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18"/>
    <w:rsid w:val="00051118"/>
    <w:rsid w:val="00C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FEFA"/>
  <w15:chartTrackingRefBased/>
  <w15:docId w15:val="{6FBAE83E-04D6-4D4F-B93D-EC9ADF0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51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Cabadaj</dc:creator>
  <cp:keywords/>
  <dc:description/>
  <cp:lastModifiedBy>Matija Cabadaj</cp:lastModifiedBy>
  <cp:revision>1</cp:revision>
  <dcterms:created xsi:type="dcterms:W3CDTF">2021-12-02T19:11:00Z</dcterms:created>
  <dcterms:modified xsi:type="dcterms:W3CDTF">2021-12-02T19:20:00Z</dcterms:modified>
</cp:coreProperties>
</file>