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switch里面条件可以用String类型吗？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1.8以前如果switch非要用String作为条件有什么办法吗？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==与equals的区别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String，StringBuffer，StringBuilder的区别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**Synchronized与lock的区别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多线程的实现方式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多线程实现Runable与Caallable两种方式的区别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下面那个方法不会造成线程阻塞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 sleep()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 Suspend()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 wait()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 yield()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下面那个可以实现多线程（多选）</w:t>
      </w:r>
      <w:r>
        <w:rPr>
          <w:rFonts w:hint="default"/>
          <w:lang w:val="en-US" w:eastAsia="zh-CN"/>
        </w:rPr>
        <w:t>A. public class X implements Runnable{public void run() {……}}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B. public class X extends Thread{public void run() {……}}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C. public class X extends Thread{public int run() {……}}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D. public class X implements Runnable{protected void run() {……}}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Servlet与jsp的关系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**数据库索引与聚簇索引是什么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**数据库存储过程是什么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数据库多表联合查询的方式有哪些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select--from--where--group by--having--order by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数据库语句的执行顺序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事物是什么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谈谈你对HashMap的理解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Spring里面yml方式的配置文件有什么优点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**Spring里面BeanFactory与SpringApplicationContext的区别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Spring里面单例bean是否有线程安全问题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SpringMvc与Ajax怎么联系的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Springboot有什么常用注解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**Spring里怎么实现事物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bean的注入方式有哪些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**Spring的异常处理机制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SpringMvc里面拦截器有哪些实现方式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3595" cy="1381760"/>
            <wp:effectExtent l="0" t="0" r="14605" b="8890"/>
            <wp:docPr id="1" name="图片 1" descr="54A@}]Z3K{8F{86$(1XXJ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4A@}]Z3K{8F{86$(1XXJCY"/>
                    <pic:cNvPicPr>
                      <a:picLocks noChangeAspect="1"/>
                    </pic:cNvPicPr>
                  </pic:nvPicPr>
                  <pic:blipFill>
                    <a:blip r:embed="rId4"/>
                    <a:srcRect t="52603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7ED33A"/>
    <w:multiLevelType w:val="singleLevel"/>
    <w:tmpl w:val="D17ED3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F2FF3"/>
    <w:rsid w:val="0FA57C09"/>
    <w:rsid w:val="26D1468A"/>
    <w:rsid w:val="2A2878AC"/>
    <w:rsid w:val="355E6877"/>
    <w:rsid w:val="40C948E5"/>
    <w:rsid w:val="44E73E13"/>
    <w:rsid w:val="465F2FF3"/>
    <w:rsid w:val="7B7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2021-11-24T10:48:00Z</dcterms:created>
  <dc:creator>yang</dc:creator>
  <cp:lastModifiedBy>卖萌与喵喵</cp:lastModifiedBy>
  <dcterms:modified xsi:type="dcterms:W3CDTF">2021-11-25T07:14:17Z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E6A85BC1359F4B9D8A640F086D9CB4FA</vt:lpwstr>
  </property>
</Properties>
</file>