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初试</w:t>
      </w:r>
    </w:p>
    <w:p>
      <w:r>
        <w:rPr>
          <w:rFonts w:hint="eastAsia"/>
          <w:lang w:val="en-US" w:eastAsia="zh-CN"/>
        </w:rPr>
        <w:t>如何创建表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怎么分组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怎么加索引，索引的优劣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和 union all的区别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循环有几种机构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集合类有哪些，优势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怎么变静态属性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截取字符串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Throw 和throws的区别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SpringBoot的优势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加班，出差的问题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对公司了解多少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如果客户下单未付款，半个小时后自动取消订单该怎么实现，跑P？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反射机制，“动态数据”的理解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数据量超大时，怎么进行优化数据库查询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Tomcat怎么改端口号，怎么在互联网上部署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Linux怎么使用，怎么部署虚拟机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对SpringCloud了解多少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对微服务了解多少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Java设计模式有哪些，怎么理解工厂模式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学习中的掌握的比较好的和比较差的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有没有别的Offer，工资多少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0N2VjYTE2N2M2ZTYzZjZhNzMyYjYyYmVhMGQ0YmIifQ=="/>
  </w:docVars>
  <w:rsids>
    <w:rsidRoot w:val="00000000"/>
    <w:rsid w:val="4A8732D8"/>
    <w:rsid w:val="63251673"/>
    <w:rsid w:val="72D1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245</Characters>
  <Lines>0</Lines>
  <Paragraphs>0</Paragraphs>
  <TotalTime>4</TotalTime>
  <ScaleCrop>false</ScaleCrop>
  <LinksUpToDate>false</LinksUpToDate>
  <CharactersWithSpaces>249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2022-06-11T02:20:00Z</dcterms:created>
  <dc:creator>HUAWEI</dc:creator>
  <cp:lastModifiedBy>未孵化的小羽</cp:lastModifiedBy>
  <dcterms:modified xsi:type="dcterms:W3CDTF">2022-06-14T06:58:16Z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CBABE55C9DF04509A4BCD7267CBE4985</vt:lpwstr>
  </property>
</Properties>
</file>