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202DC" w:rsidRDefault="000202DC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 w:rsidP="00301FC1">
      <w:pPr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301FC1">
      <w:pPr>
        <w:jc w:val="center"/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lastRenderedPageBreak/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proofErr w:type="spellStart"/>
      <w:r w:rsidRPr="003A0A7A">
        <w:rPr>
          <w:rFonts w:cstheme="minorHAnsi"/>
          <w:sz w:val="32"/>
        </w:rPr>
        <w:t>Arduino</w:t>
      </w:r>
      <w:proofErr w:type="spellEnd"/>
      <w:r w:rsidRPr="003A0A7A">
        <w:rPr>
          <w:rFonts w:cstheme="minorHAnsi"/>
          <w:sz w:val="32"/>
        </w:rPr>
        <w:t xml:space="preserve">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</w:t>
      </w:r>
      <w:proofErr w:type="spellStart"/>
      <w:r w:rsidR="00064B9C" w:rsidRPr="003A0A7A">
        <w:rPr>
          <w:rFonts w:cstheme="minorHAnsi"/>
          <w:sz w:val="32"/>
        </w:rPr>
        <w:t>Arduino</w:t>
      </w:r>
      <w:proofErr w:type="spellEnd"/>
      <w:r w:rsidR="00064B9C" w:rsidRPr="003A0A7A">
        <w:rPr>
          <w:rFonts w:cstheme="minorHAnsi"/>
          <w:sz w:val="32"/>
        </w:rPr>
        <w:t xml:space="preserve">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proofErr w:type="spellStart"/>
      <w:r w:rsidRPr="003A0A7A">
        <w:rPr>
          <w:rFonts w:cstheme="minorHAnsi"/>
          <w:sz w:val="32"/>
        </w:rPr>
        <w:t>Ultrasonický</w:t>
      </w:r>
      <w:proofErr w:type="spellEnd"/>
      <w:r w:rsidRPr="003A0A7A">
        <w:rPr>
          <w:rFonts w:cstheme="minorHAnsi"/>
          <w:sz w:val="32"/>
        </w:rPr>
        <w:t xml:space="preserve">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proofErr w:type="spellStart"/>
      <w:r w:rsidRPr="003A0A7A">
        <w:rPr>
          <w:rFonts w:cstheme="minorHAnsi"/>
          <w:sz w:val="32"/>
        </w:rPr>
        <w:lastRenderedPageBreak/>
        <w:t>Servo</w:t>
      </w:r>
      <w:proofErr w:type="spellEnd"/>
      <w:r w:rsidRPr="003A0A7A">
        <w:rPr>
          <w:rFonts w:cstheme="minorHAnsi"/>
          <w:sz w:val="32"/>
        </w:rPr>
        <w:t xml:space="preserve">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pStyle w:val="Odsekzoznamu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lastRenderedPageBreak/>
        <w:t>ZOZNÁMENIE SA S ROBOTOM</w:t>
      </w:r>
    </w:p>
    <w:p w:rsidR="003A0A7A" w:rsidRDefault="003A0A7A">
      <w:pPr>
        <w:rPr>
          <w:sz w:val="32"/>
        </w:rPr>
      </w:pPr>
      <w:r w:rsidRPr="003A0A7A">
        <w:rPr>
          <w:sz w:val="32"/>
        </w:rPr>
        <w:t>(fotka</w:t>
      </w:r>
      <w:r>
        <w:rPr>
          <w:sz w:val="32"/>
        </w:rPr>
        <w:t xml:space="preserve"> a popis robota, senzorov</w:t>
      </w:r>
      <w:r w:rsidRPr="003A0A7A">
        <w:rPr>
          <w:sz w:val="32"/>
        </w:rPr>
        <w:t>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301FC1" w:rsidRDefault="0040798F" w:rsidP="0040798F">
      <w:pPr>
        <w:pStyle w:val="Odsekzoznamu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ZAČÍNAME S ROBOTOM</w:t>
      </w:r>
    </w:p>
    <w:p w:rsidR="0040798F" w:rsidRDefault="0040798F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(popis kapitoly)</w:t>
      </w:r>
    </w:p>
    <w:p w:rsidR="0040798F" w:rsidRDefault="0040798F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(kód)</w:t>
      </w:r>
    </w:p>
    <w:p w:rsidR="0040798F" w:rsidRDefault="0040798F" w:rsidP="0040798F">
      <w:pPr>
        <w:ind w:left="720"/>
        <w:rPr>
          <w:sz w:val="32"/>
          <w:szCs w:val="32"/>
        </w:rPr>
      </w:pPr>
      <w:r>
        <w:rPr>
          <w:sz w:val="32"/>
          <w:szCs w:val="32"/>
        </w:rPr>
        <w:t>(vysvetlenie kódu)</w:t>
      </w: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Default="0040798F" w:rsidP="0040798F">
      <w:pPr>
        <w:ind w:left="720"/>
        <w:rPr>
          <w:sz w:val="32"/>
          <w:szCs w:val="32"/>
        </w:rPr>
      </w:pPr>
    </w:p>
    <w:p w:rsidR="0040798F" w:rsidRPr="0040798F" w:rsidRDefault="0040798F" w:rsidP="0040798F">
      <w:pPr>
        <w:pStyle w:val="Odsekzoznamu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SLEDOVANIE ČIARY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(popis kapitoly)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(kód)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(vysvetlenie kódu)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(podkapitoly s prekážkami)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(vyhýbanie sa prekážkam)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(sledovanie čiary)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 w:rsidP="0040798F">
      <w:pPr>
        <w:pStyle w:val="Odsekzoznamu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4.MERANIE TEPLOTY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(popis kapitoly)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>
        <w:rPr>
          <w:sz w:val="32"/>
          <w:szCs w:val="32"/>
        </w:rPr>
        <w:t>(zapojenie senzorov)</w:t>
      </w:r>
      <w:bookmarkStart w:id="0" w:name="_GoBack"/>
      <w:bookmarkEnd w:id="0"/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(kód)</w:t>
      </w:r>
    </w:p>
    <w:p w:rsidR="0040798F" w:rsidRDefault="0040798F" w:rsidP="0040798F">
      <w:pPr>
        <w:pStyle w:val="Odsekzoznamu"/>
        <w:ind w:left="1080"/>
        <w:rPr>
          <w:sz w:val="32"/>
          <w:szCs w:val="32"/>
        </w:rPr>
      </w:pPr>
      <w:r w:rsidRPr="0040798F">
        <w:rPr>
          <w:sz w:val="32"/>
          <w:szCs w:val="32"/>
        </w:rPr>
        <w:t>(vysvetlenie kódu)</w:t>
      </w:r>
    </w:p>
    <w:p w:rsidR="0040798F" w:rsidRPr="0040798F" w:rsidRDefault="0040798F" w:rsidP="0040798F">
      <w:pPr>
        <w:pStyle w:val="Odsekzoznamu"/>
        <w:ind w:left="1080"/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Default="0040798F">
      <w:pPr>
        <w:rPr>
          <w:sz w:val="32"/>
          <w:szCs w:val="32"/>
        </w:rPr>
      </w:pPr>
    </w:p>
    <w:p w:rsidR="0040798F" w:rsidRPr="003A0A7A" w:rsidRDefault="0040798F">
      <w:pPr>
        <w:rPr>
          <w:sz w:val="32"/>
          <w:szCs w:val="32"/>
        </w:rPr>
      </w:pPr>
    </w:p>
    <w:sectPr w:rsidR="0040798F" w:rsidRPr="003A0A7A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D96" w:rsidRDefault="00973D96" w:rsidP="00301FC1">
      <w:pPr>
        <w:spacing w:after="0" w:line="240" w:lineRule="auto"/>
      </w:pPr>
      <w:r>
        <w:separator/>
      </w:r>
    </w:p>
  </w:endnote>
  <w:endnote w:type="continuationSeparator" w:id="0">
    <w:p w:rsidR="00973D96" w:rsidRDefault="00973D96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D96" w:rsidRDefault="00973D96" w:rsidP="00301FC1">
      <w:pPr>
        <w:spacing w:after="0" w:line="240" w:lineRule="auto"/>
      </w:pPr>
      <w:r>
        <w:separator/>
      </w:r>
    </w:p>
  </w:footnote>
  <w:footnote w:type="continuationSeparator" w:id="0">
    <w:p w:rsidR="00973D96" w:rsidRDefault="00973D96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64B9C"/>
    <w:rsid w:val="000B40C1"/>
    <w:rsid w:val="00301FC1"/>
    <w:rsid w:val="003A0A7A"/>
    <w:rsid w:val="0040798F"/>
    <w:rsid w:val="007A44F0"/>
    <w:rsid w:val="00961FAD"/>
    <w:rsid w:val="00973D96"/>
    <w:rsid w:val="00D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lego</cp:lastModifiedBy>
  <cp:revision>1</cp:revision>
  <dcterms:created xsi:type="dcterms:W3CDTF">2017-05-12T14:05:00Z</dcterms:created>
  <dcterms:modified xsi:type="dcterms:W3CDTF">2017-05-12T15:26:00Z</dcterms:modified>
</cp:coreProperties>
</file>