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b/>
        </w:rPr>
        <w:t>The Problem</w:t>
      </w:r>
    </w:p>
    <w:p>
      <w:pPr>
        <w:pStyle w:val="BodyText"/>
        <w:bidi w:val="0"/>
        <w:jc w:val="start"/>
        <w:rPr/>
      </w:pPr>
      <w:r>
        <w:rPr/>
        <w:t>Democracy has an efficiency problem. Voting reduces complex issues to binary choices. Petitions collect signatures but not ideas. Town halls hear the loudest people in the room. Surveys produce data but not consensus. None of these tools answer the most important question a community can ask: what do we already agree on?</w:t>
      </w:r>
    </w:p>
    <w:p>
      <w:pPr>
        <w:pStyle w:val="BodyText"/>
        <w:bidi w:val="0"/>
        <w:jc w:val="start"/>
        <w:rPr/>
      </w:pPr>
      <w:r>
        <w:rPr/>
        <w:t>This matters because cities face decisions that require genuine public input — budget priorities, planning questions, policy directions — and the available tools take months of working with the public to identify where progress can be made. Leadership is often forced to decide what to offer the public a voice on. The result is decisions that feel imposed rather than a collective will that emerges.</w:t>
      </w:r>
    </w:p>
    <w:p>
      <w:pPr>
        <w:pStyle w:val="BodyText"/>
        <w:bidi w:val="0"/>
        <w:jc w:val="start"/>
        <w:rPr/>
      </w:pPr>
      <w:r>
        <w:rPr>
          <w:b/>
        </w:rPr>
        <w:t>The Project</w:t>
      </w:r>
    </w:p>
    <w:p>
      <w:pPr>
        <w:pStyle w:val="BodyText"/>
        <w:bidi w:val="0"/>
        <w:jc w:val="start"/>
        <w:rPr/>
      </w:pPr>
      <w:r>
        <w:rPr/>
        <w:t>Unity Chant is a human engagement algorithm that turns a million voices into one answer within days. Instead of everyone voting yes or no on a pre-set idea, everyone submits their own idea. Then people are placed into groups of five with five ideas each. They discuss, deliberate, and decide the winner. Then twenty-five people, again in groups of five, are given the five winning ideas and the top idea continues. This repeats — one hundred twenty-five people, and each round working with the strongest ideas from the round before, until a single idea remains.</w:t>
      </w:r>
    </w:p>
    <w:p>
      <w:pPr>
        <w:pStyle w:val="BodyText"/>
        <w:bidi w:val="0"/>
        <w:jc w:val="start"/>
        <w:rPr/>
      </w:pPr>
      <w:r>
        <w:rPr/>
        <w:t>What survives is the idea that has been vetted across multiple tiers of voting and deliberation. A million people requires only nine rounds. The result is an idea with the power of many voices. This is newsworthy.</w:t>
      </w:r>
    </w:p>
    <w:p>
      <w:pPr>
        <w:pStyle w:val="BodyText"/>
        <w:bidi w:val="0"/>
        <w:jc w:val="start"/>
        <w:rPr/>
      </w:pPr>
      <w:r>
        <w:rPr/>
        <w:t>The technology works with five thousand AI participants. I now seek human pilot projects with cities.</w:t>
      </w:r>
    </w:p>
    <w:p>
      <w:pPr>
        <w:pStyle w:val="BodyText"/>
        <w:bidi w:val="0"/>
        <w:jc w:val="start"/>
        <w:rPr/>
      </w:pPr>
      <w:r>
        <w:rPr>
          <w:b/>
        </w:rPr>
        <w:t>Why This Approach Is Promising</w:t>
      </w:r>
    </w:p>
    <w:p>
      <w:pPr>
        <w:pStyle w:val="BodyText"/>
        <w:bidi w:val="0"/>
        <w:jc w:val="start"/>
        <w:rPr/>
      </w:pPr>
      <w:r>
        <w:rPr/>
        <w:t>First, deliberation is built into the structure. Participants don't just click a button — they read five ideas, discuss them with four other people, and choose. The quality of the outcome comes from the quality of the conversation.</w:t>
      </w:r>
    </w:p>
    <w:p>
      <w:pPr>
        <w:pStyle w:val="BodyText"/>
        <w:bidi w:val="0"/>
        <w:jc w:val="start"/>
        <w:rPr/>
      </w:pPr>
      <w:r>
        <w:rPr/>
        <w:t>Second, it scales without losing depth. Traditional deliberation — citizens' assemblies, jury panels — works beautifully but caps at a few hundred people. Unity Chant keeps the small-group depth while connecting an entire city, or even a nation, into a single converging result.</w:t>
      </w:r>
    </w:p>
    <w:p>
      <w:pPr>
        <w:pStyle w:val="BodyText"/>
        <w:bidi w:val="0"/>
        <w:jc w:val="start"/>
        <w:rPr/>
      </w:pPr>
      <w:r>
        <w:rPr/>
        <w:t>Third, it's uncorruptable. The math makes it exponentially harder to game the system and coordinate attacks. The structure doesn't just find consensus, it protects it.</w:t>
      </w:r>
    </w:p>
    <w:p>
      <w:pPr>
        <w:pStyle w:val="BodyText"/>
        <w:bidi w:val="0"/>
        <w:jc w:val="start"/>
        <w:rPr/>
      </w:pPr>
      <w:r>
        <w:rPr/>
        <w:t>Unity Chant makes it possible for an entire city to safely and efficiently think together.</w:t>
      </w:r>
    </w:p>
    <w:p>
      <w:pPr>
        <w:pStyle w:val="HorizontalLine"/>
        <w:bidi w:val="0"/>
        <w:jc w:val="start"/>
        <w:rPr/>
      </w:pPr>
      <w:r>
        <w:rPr/>
      </w:r>
    </w:p>
    <w:p>
      <w:pPr>
        <w:pStyle w:val="BodyText"/>
        <w:bidi w:val="0"/>
        <w:jc w:val="start"/>
        <w:rPr/>
      </w:pPr>
      <w:r>
        <w:rPr>
          <w:b/>
        </w:rPr>
        <w:t>What Change Unity Chant Enables</w:t>
      </w:r>
    </w:p>
    <w:p>
      <w:pPr>
        <w:pStyle w:val="BodyText"/>
        <w:bidi w:val="0"/>
        <w:jc w:val="start"/>
        <w:rPr/>
      </w:pPr>
      <w:r>
        <w:rPr/>
        <w:t>Unity Chant doesn't create change — it lets a community discover what change it already wants to make. Right now, local information ecosystems are one-directional. News flows out, surveys go in, and somewhere in between, leaders interpret what people want. The gap between public sentiment and public action is filled with guesswork.</w:t>
      </w:r>
    </w:p>
    <w:p>
      <w:pPr>
        <w:pStyle w:val="BodyText"/>
        <w:bidi w:val="0"/>
        <w:jc w:val="start"/>
        <w:rPr/>
      </w:pPr>
      <w:r>
        <w:rPr/>
        <w:t>Unity Chant closes that gap. When a city runs a question through the platform — "What should our downtown look like in ten years?" or "How should we spend the parks budget?" — the result isn't a poll number or a stack of comment cards. It's a single idea that emerged from thousands of people deliberating in small groups, round after round, until the strongest answer remained. That answer carries weight because every participant had a hand in shaping it.</w:t>
      </w:r>
    </w:p>
    <w:p>
      <w:pPr>
        <w:pStyle w:val="BodyText"/>
        <w:bidi w:val="0"/>
        <w:jc w:val="start"/>
        <w:rPr/>
      </w:pPr>
      <w:r>
        <w:rPr/>
        <w:t>The specific change: a community gains the ability to speak with one voice on any issue, at any scale, in days instead of months. City leadership no longer has to guess what to ask or interpret what people meant. The public doesn't have to hope their comment was heard. The result is legible, defensible, and owned by the people who produced it.</w:t>
      </w:r>
    </w:p>
    <w:p>
      <w:pPr>
        <w:pStyle w:val="BodyText"/>
        <w:bidi w:val="0"/>
        <w:jc w:val="start"/>
        <w:rPr/>
      </w:pPr>
      <w:r>
        <w:rPr/>
        <w:t>This is fundamentally an information problem. Communities have no mechanism to convert distributed opinions into shared knowledge. Unity Chant is that mechanism — it turns a thousand scattered voices into a clear signal that everyone can see, including local media, elected officials, and the community itself.</w:t>
      </w:r>
    </w:p>
    <w:p>
      <w:pPr>
        <w:pStyle w:val="BodyText"/>
        <w:bidi w:val="0"/>
        <w:jc w:val="start"/>
        <w:rPr/>
      </w:pPr>
      <w:r>
        <w:rPr>
          <w:b/>
        </w:rPr>
        <w:t>How We'll Know It Worked</w:t>
      </w:r>
    </w:p>
    <w:p>
      <w:pPr>
        <w:pStyle w:val="BodyText"/>
        <w:bidi w:val="0"/>
        <w:jc w:val="start"/>
        <w:rPr/>
      </w:pPr>
      <w:r>
        <w:rPr/>
        <w:t>Three measures from the pilot: First, participation depth — did people actually deliberate, or just click? We track discussion length, time spent, and completion rates across rounds. Second, result legitimacy — does the community recognize the outcome as representative? Post-pilot survey of participants and non-participants. Third, action taken — did the result lead to a real decision? Did the city council, school, or organization act on what emerged?</w:t>
      </w:r>
    </w:p>
    <w:p>
      <w:pPr>
        <w:pStyle w:val="BodyText"/>
        <w:bidi w:val="0"/>
        <w:jc w:val="start"/>
        <w:rPr/>
      </w:pPr>
      <w:r>
        <w:rPr/>
        <w:t>The outcome that matters most is the simplest: did a community make a decision together that it couldn't have made before?</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Songti SC" w:cs="Arial Unicode M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