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91665" w14:textId="3349E6D7" w:rsidR="004E2DC5" w:rsidRPr="00944573" w:rsidRDefault="004E2DC5" w:rsidP="004E2DC5">
      <w:pPr>
        <w:ind w:left="2880" w:firstLine="720"/>
        <w:rPr>
          <w:sz w:val="32"/>
          <w:szCs w:val="32"/>
        </w:rPr>
      </w:pPr>
      <w:r w:rsidRPr="00944573">
        <w:rPr>
          <w:sz w:val="32"/>
          <w:szCs w:val="32"/>
        </w:rPr>
        <w:t xml:space="preserve">Homework </w:t>
      </w:r>
      <w:r>
        <w:rPr>
          <w:sz w:val="32"/>
          <w:szCs w:val="32"/>
        </w:rPr>
        <w:t>10</w:t>
      </w:r>
    </w:p>
    <w:p w14:paraId="623D0E9C" w14:textId="77777777" w:rsidR="004E2DC5" w:rsidRPr="00944573" w:rsidRDefault="004E2DC5" w:rsidP="004E2DC5">
      <w:pPr>
        <w:ind w:left="2880" w:firstLine="720"/>
      </w:pPr>
    </w:p>
    <w:p w14:paraId="5B66626B" w14:textId="77777777" w:rsidR="004E2DC5" w:rsidRPr="00944573" w:rsidRDefault="004E2DC5" w:rsidP="004E2DC5">
      <w:r w:rsidRPr="00944573">
        <w:rPr>
          <w:b/>
          <w:bCs/>
        </w:rPr>
        <w:t>Name</w:t>
      </w:r>
      <w:r w:rsidRPr="00944573">
        <w:rPr>
          <w:b/>
          <w:bCs/>
        </w:rPr>
        <w:tab/>
      </w:r>
      <w:r w:rsidRPr="00944573">
        <w:tab/>
        <w:t>: Ramakrishna Gali</w:t>
      </w:r>
    </w:p>
    <w:p w14:paraId="01DA845B" w14:textId="77777777" w:rsidR="004E2DC5" w:rsidRPr="009260DE" w:rsidRDefault="004E2DC5" w:rsidP="004E2DC5">
      <w:r w:rsidRPr="00944573">
        <w:rPr>
          <w:b/>
          <w:bCs/>
        </w:rPr>
        <w:t>Student Id</w:t>
      </w:r>
      <w:r w:rsidRPr="00944573">
        <w:tab/>
        <w:t>: 02149393</w:t>
      </w:r>
    </w:p>
    <w:p w14:paraId="19EAD130" w14:textId="77777777" w:rsidR="004E2DC5" w:rsidRPr="009215E7" w:rsidRDefault="004E2DC5" w:rsidP="004E2DC5">
      <w:pPr>
        <w:rPr>
          <w:rFonts w:asciiTheme="minorHAnsi" w:hAnsiTheme="minorHAnsi"/>
        </w:rPr>
      </w:pPr>
    </w:p>
    <w:p w14:paraId="6067DD3A" w14:textId="77777777" w:rsidR="004E2DC5" w:rsidRPr="009215E7" w:rsidRDefault="004E2DC5" w:rsidP="004E2DC5">
      <w:pPr>
        <w:rPr>
          <w:rFonts w:asciiTheme="minorHAnsi" w:hAnsiTheme="minorHAnsi"/>
        </w:rPr>
      </w:pPr>
    </w:p>
    <w:p w14:paraId="0B9EDC28" w14:textId="77777777" w:rsidR="004E2DC5" w:rsidRPr="003A1ED0" w:rsidRDefault="004E2DC5" w:rsidP="004E2DC5">
      <w:r w:rsidRPr="003A1ED0">
        <w:rPr>
          <w:b/>
          <w:bCs/>
        </w:rPr>
        <w:t>Problem - 1</w:t>
      </w:r>
      <w:proofErr w:type="gramStart"/>
      <w:r w:rsidRPr="003A1ED0">
        <w:rPr>
          <w:b/>
          <w:bCs/>
        </w:rPr>
        <w:t>:</w:t>
      </w:r>
      <w:r w:rsidRPr="003A1ED0">
        <w:t xml:space="preserve">  Max</w:t>
      </w:r>
      <w:proofErr w:type="gramEnd"/>
      <w:r w:rsidRPr="003A1ED0">
        <w:t xml:space="preserve"> believes that the sales of coffee at his coffee shop depend upon the weather. He has taken a sample for 5 days. Below you are given the results of the sample.</w:t>
      </w:r>
    </w:p>
    <w:p w14:paraId="68709517" w14:textId="77777777" w:rsidR="004E2DC5" w:rsidRPr="003A1ED0" w:rsidRDefault="004E2DC5" w:rsidP="004E2DC5"/>
    <w:tbl>
      <w:tblPr>
        <w:tblW w:w="3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442"/>
      </w:tblGrid>
      <w:tr w:rsidR="004E2DC5" w:rsidRPr="003A1ED0" w14:paraId="26FE9983" w14:textId="77777777" w:rsidTr="00E42005">
        <w:trPr>
          <w:trHeight w:val="320"/>
          <w:jc w:val="center"/>
        </w:trPr>
        <w:tc>
          <w:tcPr>
            <w:tcW w:w="2335" w:type="dxa"/>
            <w:shd w:val="clear" w:color="auto" w:fill="auto"/>
            <w:noWrap/>
            <w:vAlign w:val="bottom"/>
            <w:hideMark/>
          </w:tcPr>
          <w:p w14:paraId="421473CA" w14:textId="77777777" w:rsidR="004E2DC5" w:rsidRPr="003A1ED0" w:rsidRDefault="004E2DC5" w:rsidP="00E42005">
            <w:pPr>
              <w:rPr>
                <w:color w:val="000000"/>
              </w:rPr>
            </w:pPr>
            <w:r w:rsidRPr="003A1ED0">
              <w:rPr>
                <w:color w:val="000000"/>
              </w:rPr>
              <w:t>Cups of Coffee Sold</w:t>
            </w:r>
          </w:p>
        </w:tc>
        <w:tc>
          <w:tcPr>
            <w:tcW w:w="1370" w:type="dxa"/>
            <w:shd w:val="clear" w:color="auto" w:fill="auto"/>
            <w:noWrap/>
            <w:vAlign w:val="bottom"/>
            <w:hideMark/>
          </w:tcPr>
          <w:p w14:paraId="25AADD75" w14:textId="77777777" w:rsidR="004E2DC5" w:rsidRPr="003A1ED0" w:rsidRDefault="004E2DC5" w:rsidP="00E42005">
            <w:pPr>
              <w:rPr>
                <w:color w:val="000000"/>
              </w:rPr>
            </w:pPr>
            <w:r w:rsidRPr="003A1ED0">
              <w:rPr>
                <w:color w:val="000000"/>
              </w:rPr>
              <w:t>Temperature</w:t>
            </w:r>
          </w:p>
        </w:tc>
      </w:tr>
      <w:tr w:rsidR="004E2DC5" w:rsidRPr="003A1ED0" w14:paraId="5798C40F" w14:textId="77777777" w:rsidTr="00E42005">
        <w:trPr>
          <w:trHeight w:val="320"/>
          <w:jc w:val="center"/>
        </w:trPr>
        <w:tc>
          <w:tcPr>
            <w:tcW w:w="2335" w:type="dxa"/>
            <w:shd w:val="clear" w:color="auto" w:fill="auto"/>
            <w:noWrap/>
            <w:vAlign w:val="center"/>
            <w:hideMark/>
          </w:tcPr>
          <w:p w14:paraId="1053FF6C" w14:textId="77777777" w:rsidR="004E2DC5" w:rsidRPr="003A1ED0" w:rsidRDefault="004E2DC5" w:rsidP="00E42005">
            <w:pPr>
              <w:jc w:val="center"/>
              <w:rPr>
                <w:color w:val="000000"/>
              </w:rPr>
            </w:pPr>
            <w:r w:rsidRPr="003A1ED0">
              <w:rPr>
                <w:color w:val="000000"/>
              </w:rPr>
              <w:t>350</w:t>
            </w:r>
          </w:p>
        </w:tc>
        <w:tc>
          <w:tcPr>
            <w:tcW w:w="1370" w:type="dxa"/>
            <w:shd w:val="clear" w:color="auto" w:fill="auto"/>
            <w:noWrap/>
            <w:vAlign w:val="center"/>
            <w:hideMark/>
          </w:tcPr>
          <w:p w14:paraId="017A9AFE" w14:textId="77777777" w:rsidR="004E2DC5" w:rsidRPr="003A1ED0" w:rsidRDefault="004E2DC5" w:rsidP="00E42005">
            <w:pPr>
              <w:jc w:val="center"/>
              <w:rPr>
                <w:color w:val="000000"/>
              </w:rPr>
            </w:pPr>
            <w:r w:rsidRPr="003A1ED0">
              <w:rPr>
                <w:color w:val="000000"/>
              </w:rPr>
              <w:t>50</w:t>
            </w:r>
          </w:p>
        </w:tc>
      </w:tr>
      <w:tr w:rsidR="004E2DC5" w:rsidRPr="003A1ED0" w14:paraId="1F0E6B4B" w14:textId="77777777" w:rsidTr="00E42005">
        <w:trPr>
          <w:trHeight w:val="320"/>
          <w:jc w:val="center"/>
        </w:trPr>
        <w:tc>
          <w:tcPr>
            <w:tcW w:w="2335" w:type="dxa"/>
            <w:shd w:val="clear" w:color="auto" w:fill="auto"/>
            <w:noWrap/>
            <w:vAlign w:val="center"/>
            <w:hideMark/>
          </w:tcPr>
          <w:p w14:paraId="1AA65FB9" w14:textId="77777777" w:rsidR="004E2DC5" w:rsidRPr="003A1ED0" w:rsidRDefault="004E2DC5" w:rsidP="00E42005">
            <w:pPr>
              <w:jc w:val="center"/>
              <w:rPr>
                <w:color w:val="000000"/>
              </w:rPr>
            </w:pPr>
            <w:r w:rsidRPr="003A1ED0">
              <w:rPr>
                <w:color w:val="000000"/>
              </w:rPr>
              <w:t>200</w:t>
            </w:r>
          </w:p>
        </w:tc>
        <w:tc>
          <w:tcPr>
            <w:tcW w:w="1370" w:type="dxa"/>
            <w:shd w:val="clear" w:color="auto" w:fill="auto"/>
            <w:noWrap/>
            <w:vAlign w:val="center"/>
            <w:hideMark/>
          </w:tcPr>
          <w:p w14:paraId="7BB30D34" w14:textId="77777777" w:rsidR="004E2DC5" w:rsidRPr="003A1ED0" w:rsidRDefault="004E2DC5" w:rsidP="00E42005">
            <w:pPr>
              <w:jc w:val="center"/>
              <w:rPr>
                <w:color w:val="000000"/>
              </w:rPr>
            </w:pPr>
            <w:r w:rsidRPr="003A1ED0">
              <w:rPr>
                <w:color w:val="000000"/>
              </w:rPr>
              <w:t>60</w:t>
            </w:r>
          </w:p>
        </w:tc>
      </w:tr>
      <w:tr w:rsidR="004E2DC5" w:rsidRPr="003A1ED0" w14:paraId="04C4DCF5" w14:textId="77777777" w:rsidTr="00E42005">
        <w:trPr>
          <w:trHeight w:val="320"/>
          <w:jc w:val="center"/>
        </w:trPr>
        <w:tc>
          <w:tcPr>
            <w:tcW w:w="2335" w:type="dxa"/>
            <w:shd w:val="clear" w:color="auto" w:fill="auto"/>
            <w:noWrap/>
            <w:vAlign w:val="center"/>
            <w:hideMark/>
          </w:tcPr>
          <w:p w14:paraId="0736E934" w14:textId="77777777" w:rsidR="004E2DC5" w:rsidRPr="003A1ED0" w:rsidRDefault="004E2DC5" w:rsidP="00E42005">
            <w:pPr>
              <w:jc w:val="center"/>
              <w:rPr>
                <w:color w:val="000000"/>
              </w:rPr>
            </w:pPr>
            <w:r w:rsidRPr="003A1ED0">
              <w:rPr>
                <w:color w:val="000000"/>
              </w:rPr>
              <w:t>210</w:t>
            </w:r>
          </w:p>
        </w:tc>
        <w:tc>
          <w:tcPr>
            <w:tcW w:w="1370" w:type="dxa"/>
            <w:shd w:val="clear" w:color="auto" w:fill="auto"/>
            <w:noWrap/>
            <w:vAlign w:val="center"/>
            <w:hideMark/>
          </w:tcPr>
          <w:p w14:paraId="609D11E8" w14:textId="77777777" w:rsidR="004E2DC5" w:rsidRPr="003A1ED0" w:rsidRDefault="004E2DC5" w:rsidP="00E42005">
            <w:pPr>
              <w:jc w:val="center"/>
              <w:rPr>
                <w:color w:val="000000"/>
              </w:rPr>
            </w:pPr>
            <w:r w:rsidRPr="003A1ED0">
              <w:rPr>
                <w:color w:val="000000"/>
              </w:rPr>
              <w:t>70</w:t>
            </w:r>
          </w:p>
        </w:tc>
      </w:tr>
      <w:tr w:rsidR="004E2DC5" w:rsidRPr="003A1ED0" w14:paraId="1C34FB77" w14:textId="77777777" w:rsidTr="00E42005">
        <w:trPr>
          <w:trHeight w:val="320"/>
          <w:jc w:val="center"/>
        </w:trPr>
        <w:tc>
          <w:tcPr>
            <w:tcW w:w="2335" w:type="dxa"/>
            <w:shd w:val="clear" w:color="auto" w:fill="auto"/>
            <w:noWrap/>
            <w:vAlign w:val="center"/>
            <w:hideMark/>
          </w:tcPr>
          <w:p w14:paraId="0F5D5728" w14:textId="77777777" w:rsidR="004E2DC5" w:rsidRPr="003A1ED0" w:rsidRDefault="004E2DC5" w:rsidP="00E42005">
            <w:pPr>
              <w:jc w:val="center"/>
              <w:rPr>
                <w:color w:val="000000"/>
              </w:rPr>
            </w:pPr>
            <w:r w:rsidRPr="003A1ED0">
              <w:rPr>
                <w:color w:val="000000"/>
              </w:rPr>
              <w:t>100</w:t>
            </w:r>
          </w:p>
        </w:tc>
        <w:tc>
          <w:tcPr>
            <w:tcW w:w="1370" w:type="dxa"/>
            <w:shd w:val="clear" w:color="auto" w:fill="auto"/>
            <w:noWrap/>
            <w:vAlign w:val="center"/>
            <w:hideMark/>
          </w:tcPr>
          <w:p w14:paraId="0AE55D32" w14:textId="77777777" w:rsidR="004E2DC5" w:rsidRPr="003A1ED0" w:rsidRDefault="004E2DC5" w:rsidP="00E42005">
            <w:pPr>
              <w:jc w:val="center"/>
              <w:rPr>
                <w:color w:val="000000"/>
              </w:rPr>
            </w:pPr>
            <w:r w:rsidRPr="003A1ED0">
              <w:rPr>
                <w:color w:val="000000"/>
              </w:rPr>
              <w:t>80</w:t>
            </w:r>
          </w:p>
        </w:tc>
      </w:tr>
      <w:tr w:rsidR="004E2DC5" w:rsidRPr="003A1ED0" w14:paraId="3079B309" w14:textId="77777777" w:rsidTr="00E42005">
        <w:trPr>
          <w:trHeight w:val="320"/>
          <w:jc w:val="center"/>
        </w:trPr>
        <w:tc>
          <w:tcPr>
            <w:tcW w:w="2335" w:type="dxa"/>
            <w:shd w:val="clear" w:color="auto" w:fill="auto"/>
            <w:noWrap/>
            <w:vAlign w:val="center"/>
            <w:hideMark/>
          </w:tcPr>
          <w:p w14:paraId="379FD5D4" w14:textId="77777777" w:rsidR="004E2DC5" w:rsidRPr="003A1ED0" w:rsidRDefault="004E2DC5" w:rsidP="00E42005">
            <w:pPr>
              <w:jc w:val="center"/>
              <w:rPr>
                <w:color w:val="000000"/>
              </w:rPr>
            </w:pPr>
            <w:r w:rsidRPr="003A1ED0">
              <w:rPr>
                <w:color w:val="000000"/>
              </w:rPr>
              <w:t>60</w:t>
            </w:r>
          </w:p>
        </w:tc>
        <w:tc>
          <w:tcPr>
            <w:tcW w:w="1370" w:type="dxa"/>
            <w:shd w:val="clear" w:color="auto" w:fill="auto"/>
            <w:noWrap/>
            <w:vAlign w:val="center"/>
            <w:hideMark/>
          </w:tcPr>
          <w:p w14:paraId="09DAF871" w14:textId="77777777" w:rsidR="004E2DC5" w:rsidRPr="003A1ED0" w:rsidRDefault="004E2DC5" w:rsidP="00E42005">
            <w:pPr>
              <w:jc w:val="center"/>
              <w:rPr>
                <w:color w:val="000000"/>
              </w:rPr>
            </w:pPr>
            <w:r w:rsidRPr="003A1ED0">
              <w:rPr>
                <w:color w:val="000000"/>
              </w:rPr>
              <w:t>90</w:t>
            </w:r>
          </w:p>
        </w:tc>
      </w:tr>
      <w:tr w:rsidR="004E2DC5" w:rsidRPr="003A1ED0" w14:paraId="29BD03F6" w14:textId="77777777" w:rsidTr="00E42005">
        <w:trPr>
          <w:trHeight w:val="320"/>
          <w:jc w:val="center"/>
        </w:trPr>
        <w:tc>
          <w:tcPr>
            <w:tcW w:w="2335" w:type="dxa"/>
            <w:shd w:val="clear" w:color="auto" w:fill="auto"/>
            <w:noWrap/>
            <w:vAlign w:val="center"/>
            <w:hideMark/>
          </w:tcPr>
          <w:p w14:paraId="47D62BA6" w14:textId="77777777" w:rsidR="004E2DC5" w:rsidRPr="003A1ED0" w:rsidRDefault="004E2DC5" w:rsidP="00E42005">
            <w:pPr>
              <w:jc w:val="center"/>
              <w:rPr>
                <w:color w:val="000000"/>
              </w:rPr>
            </w:pPr>
            <w:r w:rsidRPr="003A1ED0">
              <w:rPr>
                <w:color w:val="000000"/>
              </w:rPr>
              <w:t>40</w:t>
            </w:r>
          </w:p>
        </w:tc>
        <w:tc>
          <w:tcPr>
            <w:tcW w:w="1370" w:type="dxa"/>
            <w:shd w:val="clear" w:color="auto" w:fill="auto"/>
            <w:noWrap/>
            <w:vAlign w:val="center"/>
            <w:hideMark/>
          </w:tcPr>
          <w:p w14:paraId="7E554ECD" w14:textId="77777777" w:rsidR="004E2DC5" w:rsidRPr="003A1ED0" w:rsidRDefault="004E2DC5" w:rsidP="00E42005">
            <w:pPr>
              <w:jc w:val="center"/>
              <w:rPr>
                <w:color w:val="000000"/>
              </w:rPr>
            </w:pPr>
            <w:r w:rsidRPr="003A1ED0">
              <w:rPr>
                <w:color w:val="000000"/>
              </w:rPr>
              <w:t>100</w:t>
            </w:r>
          </w:p>
        </w:tc>
      </w:tr>
    </w:tbl>
    <w:p w14:paraId="534DC703" w14:textId="77777777" w:rsidR="004E2DC5" w:rsidRPr="003A1ED0" w:rsidRDefault="004E2DC5" w:rsidP="004E2DC5"/>
    <w:p w14:paraId="69D8A557" w14:textId="77777777" w:rsidR="004E2DC5" w:rsidRPr="003A1ED0" w:rsidRDefault="004E2DC5" w:rsidP="004E2DC5">
      <w:r w:rsidRPr="003A1ED0">
        <w:rPr>
          <w:b/>
          <w:bCs/>
        </w:rPr>
        <w:t>a)</w:t>
      </w:r>
      <w:r w:rsidRPr="003A1ED0">
        <w:t xml:space="preserve"> Which variable is the dependent variable?</w:t>
      </w:r>
    </w:p>
    <w:p w14:paraId="374BDFFC" w14:textId="77777777" w:rsidR="004E2DC5" w:rsidRPr="003A1ED0" w:rsidRDefault="004E2DC5" w:rsidP="004E2DC5">
      <w:r w:rsidRPr="003A1ED0">
        <w:rPr>
          <w:b/>
          <w:bCs/>
        </w:rPr>
        <w:t>Ans:</w:t>
      </w:r>
      <w:r w:rsidRPr="003A1ED0">
        <w:t xml:space="preserve"> The Dependent Variable is “Cups of coffee sold”.</w:t>
      </w:r>
    </w:p>
    <w:p w14:paraId="74DC972B" w14:textId="77777777" w:rsidR="004E2DC5" w:rsidRPr="003A1ED0" w:rsidRDefault="004E2DC5" w:rsidP="004E2DC5"/>
    <w:p w14:paraId="4DA0378B" w14:textId="77777777" w:rsidR="004E2DC5" w:rsidRPr="003A1ED0" w:rsidRDefault="004E2DC5" w:rsidP="004E2DC5">
      <w:r w:rsidRPr="003A1ED0">
        <w:rPr>
          <w:b/>
          <w:bCs/>
        </w:rPr>
        <w:t>b)</w:t>
      </w:r>
      <w:r w:rsidRPr="003A1ED0">
        <w:t xml:space="preserve"> Compute the least squares estimated line.</w:t>
      </w:r>
    </w:p>
    <w:p w14:paraId="167FB121" w14:textId="2248202B" w:rsidR="004E2DC5" w:rsidRPr="003A1ED0" w:rsidRDefault="004E2DC5" w:rsidP="004E2DC5">
      <w:r w:rsidRPr="003A1ED0">
        <w:rPr>
          <w:b/>
          <w:bCs/>
        </w:rPr>
        <w:t>Ans:</w:t>
      </w:r>
      <w:r w:rsidRPr="003A1ED0">
        <w:t xml:space="preserve"> </w:t>
      </w:r>
      <w:r w:rsidR="003A1ED0">
        <w:t>refer to the excel sheet</w:t>
      </w:r>
    </w:p>
    <w:p w14:paraId="3BBB0C77" w14:textId="77777777" w:rsidR="004E2DC5" w:rsidRPr="003A1ED0" w:rsidRDefault="004E2DC5" w:rsidP="004E2DC5"/>
    <w:p w14:paraId="11DA0408" w14:textId="77777777" w:rsidR="004E2DC5" w:rsidRPr="003A1ED0" w:rsidRDefault="004E2DC5" w:rsidP="004E2DC5">
      <w:r w:rsidRPr="003A1ED0">
        <w:rPr>
          <w:b/>
          <w:bCs/>
        </w:rPr>
        <w:t>c)</w:t>
      </w:r>
      <w:r w:rsidRPr="003A1ED0">
        <w:t xml:space="preserve"> Compute the correlation coefficient between temperature and the sales of coffee.</w:t>
      </w:r>
    </w:p>
    <w:p w14:paraId="46AE2FCC" w14:textId="77777777" w:rsidR="003A1ED0" w:rsidRPr="003A1ED0" w:rsidRDefault="004E2DC5" w:rsidP="003A1ED0">
      <w:r w:rsidRPr="003A1ED0">
        <w:rPr>
          <w:b/>
          <w:bCs/>
        </w:rPr>
        <w:t>Ans:</w:t>
      </w:r>
      <w:r w:rsidRPr="003A1ED0">
        <w:t xml:space="preserve"> </w:t>
      </w:r>
      <w:r w:rsidR="003A1ED0">
        <w:t>refer to the excel sheet</w:t>
      </w:r>
    </w:p>
    <w:p w14:paraId="72C6A648" w14:textId="77777777" w:rsidR="004E2DC5" w:rsidRPr="003A1ED0" w:rsidRDefault="004E2DC5" w:rsidP="004E2DC5"/>
    <w:p w14:paraId="49E60FF7" w14:textId="77777777" w:rsidR="004E2DC5" w:rsidRPr="003A1ED0" w:rsidRDefault="004E2DC5" w:rsidP="004E2DC5">
      <w:r w:rsidRPr="003A1ED0">
        <w:rPr>
          <w:b/>
          <w:bCs/>
        </w:rPr>
        <w:t>d)</w:t>
      </w:r>
      <w:r w:rsidRPr="003A1ED0">
        <w:t xml:space="preserve"> Predict sales of a 90-degree day.</w:t>
      </w:r>
    </w:p>
    <w:p w14:paraId="5E7E2E3C" w14:textId="77777777" w:rsidR="003A1ED0" w:rsidRPr="003A1ED0" w:rsidRDefault="004E2DC5" w:rsidP="003A1ED0">
      <w:r w:rsidRPr="003A1ED0">
        <w:rPr>
          <w:b/>
          <w:bCs/>
        </w:rPr>
        <w:t>Ans:</w:t>
      </w:r>
      <w:r w:rsidRPr="003A1ED0">
        <w:t xml:space="preserve"> </w:t>
      </w:r>
      <w:r w:rsidR="003A1ED0">
        <w:t>refer to the excel sheet</w:t>
      </w:r>
    </w:p>
    <w:p w14:paraId="75522539" w14:textId="29C09594" w:rsidR="004E2DC5" w:rsidRPr="003A1ED0" w:rsidRDefault="004E2DC5" w:rsidP="004E2DC5"/>
    <w:p w14:paraId="6B6AE893" w14:textId="77777777" w:rsidR="004E2DC5" w:rsidRPr="003A1ED0" w:rsidRDefault="004E2DC5" w:rsidP="004E2DC5"/>
    <w:p w14:paraId="7F694CC1" w14:textId="77777777" w:rsidR="004E2DC5" w:rsidRPr="003A1ED0" w:rsidRDefault="004E2DC5" w:rsidP="004E2DC5">
      <w:r w:rsidRPr="003A1ED0">
        <w:rPr>
          <w:b/>
          <w:bCs/>
        </w:rPr>
        <w:t xml:space="preserve">Problem - </w:t>
      </w:r>
      <w:proofErr w:type="gramStart"/>
      <w:r w:rsidRPr="003A1ED0">
        <w:rPr>
          <w:b/>
          <w:bCs/>
        </w:rPr>
        <w:t>2 :</w:t>
      </w:r>
      <w:proofErr w:type="gramEnd"/>
      <w:r w:rsidRPr="003A1ED0">
        <w:t xml:space="preserve"> The following data represent a company's yearly sales volume and its advertising expenditure over a period of 8 years.</w:t>
      </w:r>
    </w:p>
    <w:p w14:paraId="05B283F9" w14:textId="77777777" w:rsidR="004E2DC5" w:rsidRPr="003A1ED0" w:rsidRDefault="004E2DC5" w:rsidP="004E2DC5"/>
    <w:tbl>
      <w:tblPr>
        <w:tblW w:w="7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3085"/>
        <w:gridCol w:w="2610"/>
      </w:tblGrid>
      <w:tr w:rsidR="004E2DC5" w:rsidRPr="003A1ED0" w14:paraId="6969B4B3" w14:textId="77777777" w:rsidTr="00E42005">
        <w:trPr>
          <w:trHeight w:val="320"/>
          <w:jc w:val="center"/>
        </w:trPr>
        <w:tc>
          <w:tcPr>
            <w:tcW w:w="1320" w:type="dxa"/>
            <w:shd w:val="clear" w:color="auto" w:fill="auto"/>
            <w:noWrap/>
            <w:vAlign w:val="bottom"/>
            <w:hideMark/>
          </w:tcPr>
          <w:p w14:paraId="2C7DA4AD" w14:textId="77777777" w:rsidR="004E2DC5" w:rsidRPr="003A1ED0" w:rsidRDefault="004E2DC5" w:rsidP="00E42005">
            <w:pPr>
              <w:jc w:val="center"/>
              <w:rPr>
                <w:color w:val="000000"/>
              </w:rPr>
            </w:pPr>
            <w:r w:rsidRPr="003A1ED0">
              <w:rPr>
                <w:color w:val="000000"/>
              </w:rPr>
              <w:t>Year</w:t>
            </w:r>
          </w:p>
        </w:tc>
        <w:tc>
          <w:tcPr>
            <w:tcW w:w="3085" w:type="dxa"/>
            <w:shd w:val="clear" w:color="auto" w:fill="auto"/>
            <w:noWrap/>
            <w:vAlign w:val="bottom"/>
            <w:hideMark/>
          </w:tcPr>
          <w:p w14:paraId="6B2343AE" w14:textId="77777777" w:rsidR="004E2DC5" w:rsidRPr="003A1ED0" w:rsidRDefault="004E2DC5" w:rsidP="00E42005">
            <w:pPr>
              <w:jc w:val="center"/>
              <w:rPr>
                <w:color w:val="000000"/>
              </w:rPr>
            </w:pPr>
            <w:r w:rsidRPr="003A1ED0">
              <w:rPr>
                <w:color w:val="000000"/>
              </w:rPr>
              <w:t>Sales in Millions of Dollars</w:t>
            </w:r>
          </w:p>
        </w:tc>
        <w:tc>
          <w:tcPr>
            <w:tcW w:w="2610" w:type="dxa"/>
            <w:shd w:val="clear" w:color="auto" w:fill="auto"/>
            <w:noWrap/>
            <w:vAlign w:val="bottom"/>
            <w:hideMark/>
          </w:tcPr>
          <w:p w14:paraId="42E86B50" w14:textId="77777777" w:rsidR="004E2DC5" w:rsidRPr="003A1ED0" w:rsidRDefault="004E2DC5" w:rsidP="00E42005">
            <w:pPr>
              <w:jc w:val="center"/>
              <w:rPr>
                <w:color w:val="000000"/>
              </w:rPr>
            </w:pPr>
            <w:r w:rsidRPr="003A1ED0">
              <w:rPr>
                <w:color w:val="000000"/>
              </w:rPr>
              <w:t>Advertising in ($10000)</w:t>
            </w:r>
          </w:p>
        </w:tc>
      </w:tr>
      <w:tr w:rsidR="004E2DC5" w:rsidRPr="003A1ED0" w14:paraId="26244B63" w14:textId="77777777" w:rsidTr="00E42005">
        <w:trPr>
          <w:trHeight w:val="320"/>
          <w:jc w:val="center"/>
        </w:trPr>
        <w:tc>
          <w:tcPr>
            <w:tcW w:w="1320" w:type="dxa"/>
            <w:shd w:val="clear" w:color="auto" w:fill="auto"/>
            <w:noWrap/>
            <w:vAlign w:val="center"/>
            <w:hideMark/>
          </w:tcPr>
          <w:p w14:paraId="174632A9" w14:textId="77777777" w:rsidR="004E2DC5" w:rsidRPr="003A1ED0" w:rsidRDefault="004E2DC5" w:rsidP="00E42005">
            <w:pPr>
              <w:jc w:val="center"/>
              <w:rPr>
                <w:color w:val="000000"/>
              </w:rPr>
            </w:pPr>
            <w:r w:rsidRPr="003A1ED0">
              <w:rPr>
                <w:color w:val="000000"/>
              </w:rPr>
              <w:t>1994</w:t>
            </w:r>
          </w:p>
        </w:tc>
        <w:tc>
          <w:tcPr>
            <w:tcW w:w="3085" w:type="dxa"/>
            <w:shd w:val="clear" w:color="auto" w:fill="auto"/>
            <w:noWrap/>
            <w:vAlign w:val="center"/>
            <w:hideMark/>
          </w:tcPr>
          <w:p w14:paraId="7B124BFE" w14:textId="77777777" w:rsidR="004E2DC5" w:rsidRPr="003A1ED0" w:rsidRDefault="004E2DC5" w:rsidP="00E42005">
            <w:pPr>
              <w:jc w:val="center"/>
              <w:rPr>
                <w:color w:val="000000"/>
              </w:rPr>
            </w:pPr>
            <w:r w:rsidRPr="003A1ED0">
              <w:rPr>
                <w:color w:val="000000"/>
              </w:rPr>
              <w:t>15</w:t>
            </w:r>
          </w:p>
        </w:tc>
        <w:tc>
          <w:tcPr>
            <w:tcW w:w="2610" w:type="dxa"/>
            <w:shd w:val="clear" w:color="auto" w:fill="auto"/>
            <w:noWrap/>
            <w:vAlign w:val="center"/>
            <w:hideMark/>
          </w:tcPr>
          <w:p w14:paraId="07FA3DDF" w14:textId="77777777" w:rsidR="004E2DC5" w:rsidRPr="003A1ED0" w:rsidRDefault="004E2DC5" w:rsidP="00E42005">
            <w:pPr>
              <w:jc w:val="center"/>
              <w:rPr>
                <w:color w:val="000000"/>
              </w:rPr>
            </w:pPr>
            <w:r w:rsidRPr="003A1ED0">
              <w:rPr>
                <w:color w:val="000000"/>
              </w:rPr>
              <w:t>32</w:t>
            </w:r>
          </w:p>
        </w:tc>
      </w:tr>
      <w:tr w:rsidR="004E2DC5" w:rsidRPr="003A1ED0" w14:paraId="1B81B5F0" w14:textId="77777777" w:rsidTr="00E42005">
        <w:trPr>
          <w:trHeight w:val="320"/>
          <w:jc w:val="center"/>
        </w:trPr>
        <w:tc>
          <w:tcPr>
            <w:tcW w:w="1320" w:type="dxa"/>
            <w:shd w:val="clear" w:color="auto" w:fill="auto"/>
            <w:noWrap/>
            <w:vAlign w:val="center"/>
            <w:hideMark/>
          </w:tcPr>
          <w:p w14:paraId="596CD15B" w14:textId="77777777" w:rsidR="004E2DC5" w:rsidRPr="003A1ED0" w:rsidRDefault="004E2DC5" w:rsidP="00E42005">
            <w:pPr>
              <w:jc w:val="center"/>
              <w:rPr>
                <w:color w:val="000000"/>
              </w:rPr>
            </w:pPr>
            <w:r w:rsidRPr="003A1ED0">
              <w:rPr>
                <w:color w:val="000000"/>
              </w:rPr>
              <w:t>1995</w:t>
            </w:r>
          </w:p>
        </w:tc>
        <w:tc>
          <w:tcPr>
            <w:tcW w:w="3085" w:type="dxa"/>
            <w:shd w:val="clear" w:color="auto" w:fill="auto"/>
            <w:noWrap/>
            <w:vAlign w:val="center"/>
            <w:hideMark/>
          </w:tcPr>
          <w:p w14:paraId="3EA87955" w14:textId="77777777" w:rsidR="004E2DC5" w:rsidRPr="003A1ED0" w:rsidRDefault="004E2DC5" w:rsidP="00E42005">
            <w:pPr>
              <w:jc w:val="center"/>
              <w:rPr>
                <w:color w:val="000000"/>
              </w:rPr>
            </w:pPr>
            <w:r w:rsidRPr="003A1ED0">
              <w:rPr>
                <w:color w:val="000000"/>
              </w:rPr>
              <w:t>16</w:t>
            </w:r>
          </w:p>
        </w:tc>
        <w:tc>
          <w:tcPr>
            <w:tcW w:w="2610" w:type="dxa"/>
            <w:shd w:val="clear" w:color="auto" w:fill="auto"/>
            <w:noWrap/>
            <w:vAlign w:val="center"/>
            <w:hideMark/>
          </w:tcPr>
          <w:p w14:paraId="60439395" w14:textId="77777777" w:rsidR="004E2DC5" w:rsidRPr="003A1ED0" w:rsidRDefault="004E2DC5" w:rsidP="00E42005">
            <w:pPr>
              <w:jc w:val="center"/>
              <w:rPr>
                <w:color w:val="000000"/>
              </w:rPr>
            </w:pPr>
            <w:r w:rsidRPr="003A1ED0">
              <w:rPr>
                <w:color w:val="000000"/>
              </w:rPr>
              <w:t>33</w:t>
            </w:r>
          </w:p>
        </w:tc>
      </w:tr>
      <w:tr w:rsidR="004E2DC5" w:rsidRPr="003A1ED0" w14:paraId="7780DF86" w14:textId="77777777" w:rsidTr="00E42005">
        <w:trPr>
          <w:trHeight w:val="320"/>
          <w:jc w:val="center"/>
        </w:trPr>
        <w:tc>
          <w:tcPr>
            <w:tcW w:w="1320" w:type="dxa"/>
            <w:shd w:val="clear" w:color="auto" w:fill="auto"/>
            <w:noWrap/>
            <w:vAlign w:val="center"/>
            <w:hideMark/>
          </w:tcPr>
          <w:p w14:paraId="5A2D86DC" w14:textId="77777777" w:rsidR="004E2DC5" w:rsidRPr="003A1ED0" w:rsidRDefault="004E2DC5" w:rsidP="00E42005">
            <w:pPr>
              <w:jc w:val="center"/>
              <w:rPr>
                <w:color w:val="000000"/>
              </w:rPr>
            </w:pPr>
            <w:r w:rsidRPr="003A1ED0">
              <w:rPr>
                <w:color w:val="000000"/>
              </w:rPr>
              <w:t>1996</w:t>
            </w:r>
          </w:p>
        </w:tc>
        <w:tc>
          <w:tcPr>
            <w:tcW w:w="3085" w:type="dxa"/>
            <w:shd w:val="clear" w:color="auto" w:fill="auto"/>
            <w:noWrap/>
            <w:vAlign w:val="center"/>
            <w:hideMark/>
          </w:tcPr>
          <w:p w14:paraId="1F9B9B7D" w14:textId="77777777" w:rsidR="004E2DC5" w:rsidRPr="003A1ED0" w:rsidRDefault="004E2DC5" w:rsidP="00E42005">
            <w:pPr>
              <w:jc w:val="center"/>
              <w:rPr>
                <w:color w:val="000000"/>
              </w:rPr>
            </w:pPr>
            <w:r w:rsidRPr="003A1ED0">
              <w:rPr>
                <w:color w:val="000000"/>
              </w:rPr>
              <w:t>18</w:t>
            </w:r>
          </w:p>
        </w:tc>
        <w:tc>
          <w:tcPr>
            <w:tcW w:w="2610" w:type="dxa"/>
            <w:shd w:val="clear" w:color="auto" w:fill="auto"/>
            <w:noWrap/>
            <w:vAlign w:val="center"/>
            <w:hideMark/>
          </w:tcPr>
          <w:p w14:paraId="2FA8BDAA" w14:textId="77777777" w:rsidR="004E2DC5" w:rsidRPr="003A1ED0" w:rsidRDefault="004E2DC5" w:rsidP="00E42005">
            <w:pPr>
              <w:jc w:val="center"/>
              <w:rPr>
                <w:color w:val="000000"/>
              </w:rPr>
            </w:pPr>
            <w:r w:rsidRPr="003A1ED0">
              <w:rPr>
                <w:color w:val="000000"/>
              </w:rPr>
              <w:t>35</w:t>
            </w:r>
          </w:p>
        </w:tc>
      </w:tr>
      <w:tr w:rsidR="004E2DC5" w:rsidRPr="003A1ED0" w14:paraId="1EAA7F39" w14:textId="77777777" w:rsidTr="00E42005">
        <w:trPr>
          <w:trHeight w:val="320"/>
          <w:jc w:val="center"/>
        </w:trPr>
        <w:tc>
          <w:tcPr>
            <w:tcW w:w="1320" w:type="dxa"/>
            <w:shd w:val="clear" w:color="auto" w:fill="auto"/>
            <w:noWrap/>
            <w:vAlign w:val="center"/>
            <w:hideMark/>
          </w:tcPr>
          <w:p w14:paraId="260BFD6F" w14:textId="77777777" w:rsidR="004E2DC5" w:rsidRPr="003A1ED0" w:rsidRDefault="004E2DC5" w:rsidP="00E42005">
            <w:pPr>
              <w:jc w:val="center"/>
              <w:rPr>
                <w:color w:val="000000"/>
              </w:rPr>
            </w:pPr>
            <w:r w:rsidRPr="003A1ED0">
              <w:rPr>
                <w:color w:val="000000"/>
              </w:rPr>
              <w:t>1997</w:t>
            </w:r>
          </w:p>
        </w:tc>
        <w:tc>
          <w:tcPr>
            <w:tcW w:w="3085" w:type="dxa"/>
            <w:shd w:val="clear" w:color="auto" w:fill="auto"/>
            <w:noWrap/>
            <w:vAlign w:val="center"/>
            <w:hideMark/>
          </w:tcPr>
          <w:p w14:paraId="35065894" w14:textId="77777777" w:rsidR="004E2DC5" w:rsidRPr="003A1ED0" w:rsidRDefault="004E2DC5" w:rsidP="00E42005">
            <w:pPr>
              <w:jc w:val="center"/>
              <w:rPr>
                <w:color w:val="000000"/>
              </w:rPr>
            </w:pPr>
            <w:r w:rsidRPr="003A1ED0">
              <w:rPr>
                <w:color w:val="000000"/>
              </w:rPr>
              <w:t>17</w:t>
            </w:r>
          </w:p>
        </w:tc>
        <w:tc>
          <w:tcPr>
            <w:tcW w:w="2610" w:type="dxa"/>
            <w:shd w:val="clear" w:color="auto" w:fill="auto"/>
            <w:noWrap/>
            <w:vAlign w:val="center"/>
            <w:hideMark/>
          </w:tcPr>
          <w:p w14:paraId="4F80E3A8" w14:textId="77777777" w:rsidR="004E2DC5" w:rsidRPr="003A1ED0" w:rsidRDefault="004E2DC5" w:rsidP="00E42005">
            <w:pPr>
              <w:jc w:val="center"/>
              <w:rPr>
                <w:color w:val="000000"/>
              </w:rPr>
            </w:pPr>
            <w:r w:rsidRPr="003A1ED0">
              <w:rPr>
                <w:color w:val="000000"/>
              </w:rPr>
              <w:t>34</w:t>
            </w:r>
          </w:p>
        </w:tc>
      </w:tr>
      <w:tr w:rsidR="004E2DC5" w:rsidRPr="003A1ED0" w14:paraId="4CD8EF66" w14:textId="77777777" w:rsidTr="00E42005">
        <w:trPr>
          <w:trHeight w:val="320"/>
          <w:jc w:val="center"/>
        </w:trPr>
        <w:tc>
          <w:tcPr>
            <w:tcW w:w="1320" w:type="dxa"/>
            <w:shd w:val="clear" w:color="auto" w:fill="auto"/>
            <w:noWrap/>
            <w:vAlign w:val="center"/>
            <w:hideMark/>
          </w:tcPr>
          <w:p w14:paraId="0DDF635C" w14:textId="77777777" w:rsidR="004E2DC5" w:rsidRPr="003A1ED0" w:rsidRDefault="004E2DC5" w:rsidP="00E42005">
            <w:pPr>
              <w:jc w:val="center"/>
              <w:rPr>
                <w:color w:val="000000"/>
              </w:rPr>
            </w:pPr>
            <w:r w:rsidRPr="003A1ED0">
              <w:rPr>
                <w:color w:val="000000"/>
              </w:rPr>
              <w:t>1998</w:t>
            </w:r>
          </w:p>
        </w:tc>
        <w:tc>
          <w:tcPr>
            <w:tcW w:w="3085" w:type="dxa"/>
            <w:shd w:val="clear" w:color="auto" w:fill="auto"/>
            <w:noWrap/>
            <w:vAlign w:val="center"/>
            <w:hideMark/>
          </w:tcPr>
          <w:p w14:paraId="4DF375FF" w14:textId="77777777" w:rsidR="004E2DC5" w:rsidRPr="003A1ED0" w:rsidRDefault="004E2DC5" w:rsidP="00E42005">
            <w:pPr>
              <w:jc w:val="center"/>
              <w:rPr>
                <w:color w:val="000000"/>
              </w:rPr>
            </w:pPr>
            <w:r w:rsidRPr="003A1ED0">
              <w:rPr>
                <w:color w:val="000000"/>
              </w:rPr>
              <w:t>16</w:t>
            </w:r>
          </w:p>
        </w:tc>
        <w:tc>
          <w:tcPr>
            <w:tcW w:w="2610" w:type="dxa"/>
            <w:shd w:val="clear" w:color="auto" w:fill="auto"/>
            <w:noWrap/>
            <w:vAlign w:val="center"/>
            <w:hideMark/>
          </w:tcPr>
          <w:p w14:paraId="10028C9C" w14:textId="77777777" w:rsidR="004E2DC5" w:rsidRPr="003A1ED0" w:rsidRDefault="004E2DC5" w:rsidP="00E42005">
            <w:pPr>
              <w:jc w:val="center"/>
              <w:rPr>
                <w:color w:val="000000"/>
              </w:rPr>
            </w:pPr>
            <w:r w:rsidRPr="003A1ED0">
              <w:rPr>
                <w:color w:val="000000"/>
              </w:rPr>
              <w:t>36</w:t>
            </w:r>
          </w:p>
        </w:tc>
      </w:tr>
      <w:tr w:rsidR="004E2DC5" w:rsidRPr="003A1ED0" w14:paraId="0B873E2F" w14:textId="77777777" w:rsidTr="00E42005">
        <w:trPr>
          <w:trHeight w:val="320"/>
          <w:jc w:val="center"/>
        </w:trPr>
        <w:tc>
          <w:tcPr>
            <w:tcW w:w="1320" w:type="dxa"/>
            <w:shd w:val="clear" w:color="auto" w:fill="auto"/>
            <w:noWrap/>
            <w:vAlign w:val="center"/>
            <w:hideMark/>
          </w:tcPr>
          <w:p w14:paraId="3964F4C5" w14:textId="77777777" w:rsidR="004E2DC5" w:rsidRPr="003A1ED0" w:rsidRDefault="004E2DC5" w:rsidP="00E42005">
            <w:pPr>
              <w:jc w:val="center"/>
              <w:rPr>
                <w:color w:val="000000"/>
              </w:rPr>
            </w:pPr>
            <w:r w:rsidRPr="003A1ED0">
              <w:rPr>
                <w:color w:val="000000"/>
              </w:rPr>
              <w:t>1999</w:t>
            </w:r>
          </w:p>
        </w:tc>
        <w:tc>
          <w:tcPr>
            <w:tcW w:w="3085" w:type="dxa"/>
            <w:shd w:val="clear" w:color="auto" w:fill="auto"/>
            <w:noWrap/>
            <w:vAlign w:val="center"/>
            <w:hideMark/>
          </w:tcPr>
          <w:p w14:paraId="710F05CD" w14:textId="77777777" w:rsidR="004E2DC5" w:rsidRPr="003A1ED0" w:rsidRDefault="004E2DC5" w:rsidP="00E42005">
            <w:pPr>
              <w:jc w:val="center"/>
              <w:rPr>
                <w:color w:val="000000"/>
              </w:rPr>
            </w:pPr>
            <w:r w:rsidRPr="003A1ED0">
              <w:rPr>
                <w:color w:val="000000"/>
              </w:rPr>
              <w:t>19</w:t>
            </w:r>
          </w:p>
        </w:tc>
        <w:tc>
          <w:tcPr>
            <w:tcW w:w="2610" w:type="dxa"/>
            <w:shd w:val="clear" w:color="auto" w:fill="auto"/>
            <w:noWrap/>
            <w:vAlign w:val="center"/>
            <w:hideMark/>
          </w:tcPr>
          <w:p w14:paraId="685E7A50" w14:textId="77777777" w:rsidR="004E2DC5" w:rsidRPr="003A1ED0" w:rsidRDefault="004E2DC5" w:rsidP="00E42005">
            <w:pPr>
              <w:jc w:val="center"/>
              <w:rPr>
                <w:color w:val="000000"/>
              </w:rPr>
            </w:pPr>
            <w:r w:rsidRPr="003A1ED0">
              <w:rPr>
                <w:color w:val="000000"/>
              </w:rPr>
              <w:t>37</w:t>
            </w:r>
          </w:p>
        </w:tc>
      </w:tr>
      <w:tr w:rsidR="004E2DC5" w:rsidRPr="003A1ED0" w14:paraId="7DF09114" w14:textId="77777777" w:rsidTr="00E42005">
        <w:trPr>
          <w:trHeight w:val="320"/>
          <w:jc w:val="center"/>
        </w:trPr>
        <w:tc>
          <w:tcPr>
            <w:tcW w:w="1320" w:type="dxa"/>
            <w:shd w:val="clear" w:color="auto" w:fill="auto"/>
            <w:noWrap/>
            <w:vAlign w:val="center"/>
            <w:hideMark/>
          </w:tcPr>
          <w:p w14:paraId="5E6952DC" w14:textId="77777777" w:rsidR="004E2DC5" w:rsidRPr="003A1ED0" w:rsidRDefault="004E2DC5" w:rsidP="00E42005">
            <w:pPr>
              <w:jc w:val="center"/>
              <w:rPr>
                <w:color w:val="000000"/>
              </w:rPr>
            </w:pPr>
            <w:r w:rsidRPr="003A1ED0">
              <w:rPr>
                <w:color w:val="000000"/>
              </w:rPr>
              <w:t>2000</w:t>
            </w:r>
          </w:p>
        </w:tc>
        <w:tc>
          <w:tcPr>
            <w:tcW w:w="3085" w:type="dxa"/>
            <w:shd w:val="clear" w:color="auto" w:fill="auto"/>
            <w:noWrap/>
            <w:vAlign w:val="center"/>
            <w:hideMark/>
          </w:tcPr>
          <w:p w14:paraId="099CAE32" w14:textId="77777777" w:rsidR="004E2DC5" w:rsidRPr="003A1ED0" w:rsidRDefault="004E2DC5" w:rsidP="00E42005">
            <w:pPr>
              <w:jc w:val="center"/>
              <w:rPr>
                <w:color w:val="000000"/>
              </w:rPr>
            </w:pPr>
            <w:r w:rsidRPr="003A1ED0">
              <w:rPr>
                <w:color w:val="000000"/>
              </w:rPr>
              <w:t>19</w:t>
            </w:r>
          </w:p>
        </w:tc>
        <w:tc>
          <w:tcPr>
            <w:tcW w:w="2610" w:type="dxa"/>
            <w:shd w:val="clear" w:color="auto" w:fill="auto"/>
            <w:noWrap/>
            <w:vAlign w:val="center"/>
            <w:hideMark/>
          </w:tcPr>
          <w:p w14:paraId="5AD379B2" w14:textId="77777777" w:rsidR="004E2DC5" w:rsidRPr="003A1ED0" w:rsidRDefault="004E2DC5" w:rsidP="00E42005">
            <w:pPr>
              <w:jc w:val="center"/>
              <w:rPr>
                <w:color w:val="000000"/>
              </w:rPr>
            </w:pPr>
            <w:r w:rsidRPr="003A1ED0">
              <w:rPr>
                <w:color w:val="000000"/>
              </w:rPr>
              <w:t>39</w:t>
            </w:r>
          </w:p>
        </w:tc>
      </w:tr>
      <w:tr w:rsidR="004E2DC5" w:rsidRPr="003A1ED0" w14:paraId="4D792837" w14:textId="77777777" w:rsidTr="00E42005">
        <w:trPr>
          <w:trHeight w:val="320"/>
          <w:jc w:val="center"/>
        </w:trPr>
        <w:tc>
          <w:tcPr>
            <w:tcW w:w="1320" w:type="dxa"/>
            <w:shd w:val="clear" w:color="auto" w:fill="auto"/>
            <w:noWrap/>
            <w:vAlign w:val="center"/>
            <w:hideMark/>
          </w:tcPr>
          <w:p w14:paraId="10FAB04B" w14:textId="77777777" w:rsidR="004E2DC5" w:rsidRPr="003A1ED0" w:rsidRDefault="004E2DC5" w:rsidP="00E42005">
            <w:pPr>
              <w:jc w:val="center"/>
              <w:rPr>
                <w:color w:val="000000"/>
              </w:rPr>
            </w:pPr>
            <w:r w:rsidRPr="003A1ED0">
              <w:rPr>
                <w:color w:val="000000"/>
              </w:rPr>
              <w:t>2001</w:t>
            </w:r>
          </w:p>
        </w:tc>
        <w:tc>
          <w:tcPr>
            <w:tcW w:w="3085" w:type="dxa"/>
            <w:shd w:val="clear" w:color="auto" w:fill="auto"/>
            <w:noWrap/>
            <w:vAlign w:val="center"/>
            <w:hideMark/>
          </w:tcPr>
          <w:p w14:paraId="7C49E2D1" w14:textId="77777777" w:rsidR="004E2DC5" w:rsidRPr="003A1ED0" w:rsidRDefault="004E2DC5" w:rsidP="00E42005">
            <w:pPr>
              <w:jc w:val="center"/>
              <w:rPr>
                <w:color w:val="000000"/>
              </w:rPr>
            </w:pPr>
            <w:r w:rsidRPr="003A1ED0">
              <w:rPr>
                <w:color w:val="000000"/>
              </w:rPr>
              <w:t>24</w:t>
            </w:r>
          </w:p>
        </w:tc>
        <w:tc>
          <w:tcPr>
            <w:tcW w:w="2610" w:type="dxa"/>
            <w:shd w:val="clear" w:color="auto" w:fill="auto"/>
            <w:noWrap/>
            <w:vAlign w:val="center"/>
            <w:hideMark/>
          </w:tcPr>
          <w:p w14:paraId="398F6742" w14:textId="77777777" w:rsidR="004E2DC5" w:rsidRPr="003A1ED0" w:rsidRDefault="004E2DC5" w:rsidP="00E42005">
            <w:pPr>
              <w:jc w:val="center"/>
              <w:rPr>
                <w:color w:val="000000"/>
              </w:rPr>
            </w:pPr>
            <w:r w:rsidRPr="003A1ED0">
              <w:rPr>
                <w:color w:val="000000"/>
              </w:rPr>
              <w:t>42</w:t>
            </w:r>
          </w:p>
        </w:tc>
      </w:tr>
    </w:tbl>
    <w:p w14:paraId="3BFDB2E3" w14:textId="77777777" w:rsidR="003A1ED0" w:rsidRDefault="003A1ED0" w:rsidP="004E2DC5">
      <w:pPr>
        <w:rPr>
          <w:b/>
          <w:bCs/>
        </w:rPr>
      </w:pPr>
    </w:p>
    <w:p w14:paraId="3C08ACA2" w14:textId="54898D47" w:rsidR="004E2DC5" w:rsidRPr="003A1ED0" w:rsidRDefault="004E2DC5" w:rsidP="004E2DC5">
      <w:r w:rsidRPr="003A1ED0">
        <w:rPr>
          <w:b/>
          <w:bCs/>
        </w:rPr>
        <w:lastRenderedPageBreak/>
        <w:t>a)</w:t>
      </w:r>
      <w:r w:rsidRPr="003A1ED0">
        <w:t xml:space="preserve"> Develop a scatter diagram of sales versus advertising.</w:t>
      </w:r>
    </w:p>
    <w:p w14:paraId="33D396D9" w14:textId="1C19F658" w:rsidR="004E2DC5" w:rsidRPr="003A1ED0" w:rsidRDefault="004E2DC5" w:rsidP="004E2DC5">
      <w:r w:rsidRPr="003A1ED0">
        <w:rPr>
          <w:b/>
          <w:bCs/>
        </w:rPr>
        <w:t>Ans:</w:t>
      </w:r>
      <w:r w:rsidRPr="003A1ED0">
        <w:t xml:space="preserve"> </w:t>
      </w:r>
      <w:r w:rsidR="003A1ED0">
        <w:t>refer to the excel sheet</w:t>
      </w:r>
    </w:p>
    <w:p w14:paraId="574ECE0F" w14:textId="77777777" w:rsidR="004E2DC5" w:rsidRPr="003A1ED0" w:rsidRDefault="004E2DC5" w:rsidP="004E2DC5"/>
    <w:p w14:paraId="0543FD61" w14:textId="77777777" w:rsidR="004E2DC5" w:rsidRPr="003A1ED0" w:rsidRDefault="004E2DC5" w:rsidP="004E2DC5">
      <w:r w:rsidRPr="003A1ED0">
        <w:rPr>
          <w:b/>
          <w:bCs/>
        </w:rPr>
        <w:t>b)</w:t>
      </w:r>
      <w:r w:rsidRPr="003A1ED0">
        <w:t xml:space="preserve"> Use the least-squares method to compute an estimated regression line between sales</w:t>
      </w:r>
    </w:p>
    <w:p w14:paraId="1C5C233E" w14:textId="77777777" w:rsidR="004E2DC5" w:rsidRPr="003A1ED0" w:rsidRDefault="004E2DC5" w:rsidP="004E2DC5">
      <w:r w:rsidRPr="003A1ED0">
        <w:t>and advertising.</w:t>
      </w:r>
    </w:p>
    <w:p w14:paraId="15C0D36C" w14:textId="0306C52F" w:rsidR="004E2DC5" w:rsidRPr="003A1ED0" w:rsidRDefault="004E2DC5" w:rsidP="004E2DC5">
      <w:r w:rsidRPr="003A1ED0">
        <w:rPr>
          <w:b/>
          <w:bCs/>
        </w:rPr>
        <w:t>Ans:</w:t>
      </w:r>
      <w:r w:rsidRPr="003A1ED0">
        <w:t xml:space="preserve"> </w:t>
      </w:r>
      <w:r w:rsidR="003A1ED0">
        <w:t>refer to the excel sheet</w:t>
      </w:r>
    </w:p>
    <w:p w14:paraId="217B9E2B" w14:textId="77777777" w:rsidR="004E2DC5" w:rsidRPr="003A1ED0" w:rsidRDefault="004E2DC5" w:rsidP="004E2DC5"/>
    <w:p w14:paraId="1E6F997C" w14:textId="77777777" w:rsidR="004E2DC5" w:rsidRPr="003A1ED0" w:rsidRDefault="004E2DC5" w:rsidP="004E2DC5">
      <w:r w:rsidRPr="003A1ED0">
        <w:rPr>
          <w:b/>
          <w:bCs/>
        </w:rPr>
        <w:t>c)</w:t>
      </w:r>
      <w:r w:rsidRPr="003A1ED0">
        <w:t xml:space="preserve"> If the company's advertising expenditure is $400,000, what are the predicted sales?</w:t>
      </w:r>
    </w:p>
    <w:p w14:paraId="3BA2561F" w14:textId="77777777" w:rsidR="003A1ED0" w:rsidRPr="003A1ED0" w:rsidRDefault="004E2DC5" w:rsidP="003A1ED0">
      <w:r w:rsidRPr="003A1ED0">
        <w:rPr>
          <w:b/>
          <w:bCs/>
        </w:rPr>
        <w:t>Ans:</w:t>
      </w:r>
      <w:r w:rsidRPr="003A1ED0">
        <w:t xml:space="preserve"> </w:t>
      </w:r>
      <w:r w:rsidR="003A1ED0">
        <w:t>refer to the excel sheet</w:t>
      </w:r>
    </w:p>
    <w:p w14:paraId="0E90A383" w14:textId="5DCEA93E" w:rsidR="004E2DC5" w:rsidRPr="003A1ED0" w:rsidRDefault="004E2DC5" w:rsidP="004E2DC5"/>
    <w:p w14:paraId="5DDDA205" w14:textId="77777777" w:rsidR="004E2DC5" w:rsidRPr="003A1ED0" w:rsidRDefault="004E2DC5" w:rsidP="004E2DC5">
      <w:r w:rsidRPr="003A1ED0">
        <w:rPr>
          <w:b/>
          <w:bCs/>
        </w:rPr>
        <w:t>d)</w:t>
      </w:r>
      <w:r w:rsidRPr="003A1ED0">
        <w:t xml:space="preserve"> What does the slope of the estimated regression line indicate?</w:t>
      </w:r>
    </w:p>
    <w:p w14:paraId="1A9D73F5" w14:textId="0C02B8F4" w:rsidR="004E2DC5" w:rsidRPr="003A1ED0" w:rsidRDefault="004E2DC5" w:rsidP="004E2DC5">
      <w:r w:rsidRPr="003A1ED0">
        <w:rPr>
          <w:b/>
          <w:bCs/>
        </w:rPr>
        <w:t>Ans:</w:t>
      </w:r>
      <w:r w:rsidRPr="003A1ED0">
        <w:t xml:space="preserve"> </w:t>
      </w:r>
      <w:r w:rsidR="003A1ED0" w:rsidRPr="003A1ED0">
        <w:t>The slope of 0.7895 means that each unit increase in advertising results in a 0.789 increase in sales.</w:t>
      </w:r>
    </w:p>
    <w:p w14:paraId="25764530" w14:textId="77777777" w:rsidR="004E2DC5" w:rsidRPr="003A1ED0" w:rsidRDefault="004E2DC5" w:rsidP="004E2DC5"/>
    <w:p w14:paraId="45490B58" w14:textId="77777777" w:rsidR="004E2DC5" w:rsidRPr="003A1ED0" w:rsidRDefault="004E2DC5" w:rsidP="004E2DC5">
      <w:r w:rsidRPr="003A1ED0">
        <w:rPr>
          <w:b/>
          <w:bCs/>
        </w:rPr>
        <w:t>e)</w:t>
      </w:r>
      <w:r w:rsidRPr="003A1ED0">
        <w:t xml:space="preserve"> Compute the coefficient of determination and fully interpret its meaning.</w:t>
      </w:r>
    </w:p>
    <w:p w14:paraId="57EBB054" w14:textId="3D79C534" w:rsidR="004E2DC5" w:rsidRPr="003A1ED0" w:rsidRDefault="004E2DC5" w:rsidP="004E2DC5">
      <w:r w:rsidRPr="003A1ED0">
        <w:rPr>
          <w:b/>
          <w:bCs/>
        </w:rPr>
        <w:t>Ans:</w:t>
      </w:r>
      <w:r w:rsidRPr="003A1ED0">
        <w:t xml:space="preserve"> </w:t>
      </w:r>
      <w:r w:rsidR="003A1ED0">
        <w:t>refer to the excel sheet</w:t>
      </w:r>
    </w:p>
    <w:p w14:paraId="07D8732A" w14:textId="77777777" w:rsidR="004E2DC5" w:rsidRPr="003A1ED0" w:rsidRDefault="004E2DC5" w:rsidP="004E2DC5"/>
    <w:p w14:paraId="15C6D446" w14:textId="77777777" w:rsidR="004E2DC5" w:rsidRPr="003A1ED0" w:rsidRDefault="004E2DC5" w:rsidP="004E2DC5">
      <w:r w:rsidRPr="003A1ED0">
        <w:rPr>
          <w:b/>
          <w:bCs/>
        </w:rPr>
        <w:t>Problem - 3:</w:t>
      </w:r>
      <w:r w:rsidRPr="003A1ED0">
        <w:t xml:space="preserve"> A market research analyst for a brand of cereal is interested in finding out if there is a relationship between the sales generated and the shelf space used to display the cereal. She conducted a study and collected data from 12 different stores selling this brand of cereal.</w:t>
      </w:r>
    </w:p>
    <w:p w14:paraId="07CA35E2" w14:textId="77777777" w:rsidR="004E2DC5" w:rsidRPr="003A1ED0" w:rsidRDefault="004E2DC5" w:rsidP="004E2DC5"/>
    <w:tbl>
      <w:tblPr>
        <w:tblW w:w="3325" w:type="dxa"/>
        <w:jc w:val="center"/>
        <w:tblLook w:val="04A0" w:firstRow="1" w:lastRow="0" w:firstColumn="1" w:lastColumn="0" w:noHBand="0" w:noVBand="1"/>
      </w:tblPr>
      <w:tblGrid>
        <w:gridCol w:w="2155"/>
        <w:gridCol w:w="1170"/>
      </w:tblGrid>
      <w:tr w:rsidR="004E2DC5" w:rsidRPr="003A1ED0" w14:paraId="1C8D96EB" w14:textId="77777777" w:rsidTr="00E42005">
        <w:trPr>
          <w:trHeight w:val="320"/>
          <w:jc w:val="center"/>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1D845" w14:textId="77777777" w:rsidR="004E2DC5" w:rsidRPr="003A1ED0" w:rsidRDefault="004E2DC5" w:rsidP="00E42005">
            <w:pPr>
              <w:jc w:val="center"/>
              <w:rPr>
                <w:color w:val="000000"/>
              </w:rPr>
            </w:pPr>
            <w:r w:rsidRPr="003A1ED0">
              <w:rPr>
                <w:color w:val="000000"/>
              </w:rPr>
              <w:t>Shelf Space, Sq in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752BF9C" w14:textId="77777777" w:rsidR="004E2DC5" w:rsidRPr="003A1ED0" w:rsidRDefault="004E2DC5" w:rsidP="00E42005">
            <w:pPr>
              <w:jc w:val="center"/>
              <w:rPr>
                <w:color w:val="000000"/>
              </w:rPr>
            </w:pPr>
            <w:r w:rsidRPr="003A1ED0">
              <w:rPr>
                <w:color w:val="000000"/>
              </w:rPr>
              <w:t>Sales, $</w:t>
            </w:r>
          </w:p>
        </w:tc>
      </w:tr>
      <w:tr w:rsidR="004E2DC5" w:rsidRPr="003A1ED0" w14:paraId="5CBD1564"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7EE387A4" w14:textId="77777777" w:rsidR="004E2DC5" w:rsidRPr="003A1ED0" w:rsidRDefault="004E2DC5" w:rsidP="00E42005">
            <w:pPr>
              <w:jc w:val="center"/>
              <w:rPr>
                <w:color w:val="000000"/>
              </w:rPr>
            </w:pPr>
            <w:r w:rsidRPr="003A1ED0">
              <w:rPr>
                <w:color w:val="000000"/>
              </w:rPr>
              <w:t>574</w:t>
            </w:r>
          </w:p>
        </w:tc>
        <w:tc>
          <w:tcPr>
            <w:tcW w:w="1170" w:type="dxa"/>
            <w:tcBorders>
              <w:top w:val="nil"/>
              <w:left w:val="nil"/>
              <w:bottom w:val="single" w:sz="4" w:space="0" w:color="auto"/>
              <w:right w:val="single" w:sz="4" w:space="0" w:color="auto"/>
            </w:tcBorders>
            <w:shd w:val="clear" w:color="auto" w:fill="auto"/>
            <w:noWrap/>
            <w:vAlign w:val="center"/>
            <w:hideMark/>
          </w:tcPr>
          <w:p w14:paraId="79D78959" w14:textId="77777777" w:rsidR="004E2DC5" w:rsidRPr="003A1ED0" w:rsidRDefault="004E2DC5" w:rsidP="00E42005">
            <w:pPr>
              <w:jc w:val="center"/>
              <w:rPr>
                <w:color w:val="000000"/>
              </w:rPr>
            </w:pPr>
            <w:r w:rsidRPr="003A1ED0">
              <w:rPr>
                <w:color w:val="000000"/>
              </w:rPr>
              <w:t>960</w:t>
            </w:r>
          </w:p>
        </w:tc>
      </w:tr>
      <w:tr w:rsidR="004E2DC5" w:rsidRPr="003A1ED0" w14:paraId="6121868A"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5CEA731F" w14:textId="77777777" w:rsidR="004E2DC5" w:rsidRPr="003A1ED0" w:rsidRDefault="004E2DC5" w:rsidP="00E42005">
            <w:pPr>
              <w:jc w:val="center"/>
              <w:rPr>
                <w:color w:val="000000"/>
              </w:rPr>
            </w:pPr>
            <w:r w:rsidRPr="003A1ED0">
              <w:rPr>
                <w:color w:val="000000"/>
              </w:rPr>
              <w:t>635</w:t>
            </w:r>
          </w:p>
        </w:tc>
        <w:tc>
          <w:tcPr>
            <w:tcW w:w="1170" w:type="dxa"/>
            <w:tcBorders>
              <w:top w:val="nil"/>
              <w:left w:val="nil"/>
              <w:bottom w:val="single" w:sz="4" w:space="0" w:color="auto"/>
              <w:right w:val="single" w:sz="4" w:space="0" w:color="auto"/>
            </w:tcBorders>
            <w:shd w:val="clear" w:color="auto" w:fill="auto"/>
            <w:noWrap/>
            <w:vAlign w:val="center"/>
            <w:hideMark/>
          </w:tcPr>
          <w:p w14:paraId="294F4547" w14:textId="77777777" w:rsidR="004E2DC5" w:rsidRPr="003A1ED0" w:rsidRDefault="004E2DC5" w:rsidP="00E42005">
            <w:pPr>
              <w:jc w:val="center"/>
              <w:rPr>
                <w:color w:val="000000"/>
              </w:rPr>
            </w:pPr>
            <w:r w:rsidRPr="003A1ED0">
              <w:rPr>
                <w:color w:val="000000"/>
              </w:rPr>
              <w:t>1779</w:t>
            </w:r>
          </w:p>
        </w:tc>
      </w:tr>
      <w:tr w:rsidR="004E2DC5" w:rsidRPr="003A1ED0" w14:paraId="3697BEDE"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5E333C7D" w14:textId="77777777" w:rsidR="004E2DC5" w:rsidRPr="003A1ED0" w:rsidRDefault="004E2DC5" w:rsidP="00E42005">
            <w:pPr>
              <w:jc w:val="center"/>
              <w:rPr>
                <w:color w:val="000000"/>
              </w:rPr>
            </w:pPr>
            <w:r w:rsidRPr="003A1ED0">
              <w:rPr>
                <w:color w:val="000000"/>
              </w:rPr>
              <w:t>533</w:t>
            </w:r>
          </w:p>
        </w:tc>
        <w:tc>
          <w:tcPr>
            <w:tcW w:w="1170" w:type="dxa"/>
            <w:tcBorders>
              <w:top w:val="nil"/>
              <w:left w:val="nil"/>
              <w:bottom w:val="single" w:sz="4" w:space="0" w:color="auto"/>
              <w:right w:val="single" w:sz="4" w:space="0" w:color="auto"/>
            </w:tcBorders>
            <w:shd w:val="clear" w:color="auto" w:fill="auto"/>
            <w:noWrap/>
            <w:vAlign w:val="center"/>
            <w:hideMark/>
          </w:tcPr>
          <w:p w14:paraId="6EA477E0" w14:textId="77777777" w:rsidR="004E2DC5" w:rsidRPr="003A1ED0" w:rsidRDefault="004E2DC5" w:rsidP="00E42005">
            <w:pPr>
              <w:jc w:val="center"/>
              <w:rPr>
                <w:color w:val="000000"/>
              </w:rPr>
            </w:pPr>
            <w:r w:rsidRPr="003A1ED0">
              <w:rPr>
                <w:color w:val="000000"/>
              </w:rPr>
              <w:t>651</w:t>
            </w:r>
          </w:p>
        </w:tc>
      </w:tr>
      <w:tr w:rsidR="004E2DC5" w:rsidRPr="003A1ED0" w14:paraId="31668589"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7682131A" w14:textId="77777777" w:rsidR="004E2DC5" w:rsidRPr="003A1ED0" w:rsidRDefault="004E2DC5" w:rsidP="00E42005">
            <w:pPr>
              <w:jc w:val="center"/>
              <w:rPr>
                <w:color w:val="000000"/>
              </w:rPr>
            </w:pPr>
            <w:r w:rsidRPr="003A1ED0">
              <w:rPr>
                <w:color w:val="000000"/>
              </w:rPr>
              <w:t>560</w:t>
            </w:r>
          </w:p>
        </w:tc>
        <w:tc>
          <w:tcPr>
            <w:tcW w:w="1170" w:type="dxa"/>
            <w:tcBorders>
              <w:top w:val="nil"/>
              <w:left w:val="nil"/>
              <w:bottom w:val="single" w:sz="4" w:space="0" w:color="auto"/>
              <w:right w:val="single" w:sz="4" w:space="0" w:color="auto"/>
            </w:tcBorders>
            <w:shd w:val="clear" w:color="auto" w:fill="auto"/>
            <w:noWrap/>
            <w:vAlign w:val="center"/>
            <w:hideMark/>
          </w:tcPr>
          <w:p w14:paraId="7723BF15" w14:textId="77777777" w:rsidR="004E2DC5" w:rsidRPr="003A1ED0" w:rsidRDefault="004E2DC5" w:rsidP="00E42005">
            <w:pPr>
              <w:jc w:val="center"/>
              <w:rPr>
                <w:color w:val="000000"/>
              </w:rPr>
            </w:pPr>
            <w:r w:rsidRPr="003A1ED0">
              <w:rPr>
                <w:color w:val="000000"/>
              </w:rPr>
              <w:t>831</w:t>
            </w:r>
          </w:p>
        </w:tc>
      </w:tr>
      <w:tr w:rsidR="004E2DC5" w:rsidRPr="003A1ED0" w14:paraId="08CBF0BC"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451DAAD1" w14:textId="77777777" w:rsidR="004E2DC5" w:rsidRPr="003A1ED0" w:rsidRDefault="004E2DC5" w:rsidP="00E42005">
            <w:pPr>
              <w:jc w:val="center"/>
              <w:rPr>
                <w:color w:val="000000"/>
              </w:rPr>
            </w:pPr>
            <w:r w:rsidRPr="003A1ED0">
              <w:rPr>
                <w:color w:val="000000"/>
              </w:rPr>
              <w:t>628</w:t>
            </w:r>
          </w:p>
        </w:tc>
        <w:tc>
          <w:tcPr>
            <w:tcW w:w="1170" w:type="dxa"/>
            <w:tcBorders>
              <w:top w:val="nil"/>
              <w:left w:val="nil"/>
              <w:bottom w:val="single" w:sz="4" w:space="0" w:color="auto"/>
              <w:right w:val="single" w:sz="4" w:space="0" w:color="auto"/>
            </w:tcBorders>
            <w:shd w:val="clear" w:color="auto" w:fill="auto"/>
            <w:noWrap/>
            <w:vAlign w:val="center"/>
            <w:hideMark/>
          </w:tcPr>
          <w:p w14:paraId="1E2EE9CC" w14:textId="77777777" w:rsidR="004E2DC5" w:rsidRPr="003A1ED0" w:rsidRDefault="004E2DC5" w:rsidP="00E42005">
            <w:pPr>
              <w:jc w:val="center"/>
              <w:rPr>
                <w:color w:val="000000"/>
              </w:rPr>
            </w:pPr>
            <w:r w:rsidRPr="003A1ED0">
              <w:rPr>
                <w:color w:val="000000"/>
              </w:rPr>
              <w:t>1460</w:t>
            </w:r>
          </w:p>
        </w:tc>
      </w:tr>
      <w:tr w:rsidR="004E2DC5" w:rsidRPr="003A1ED0" w14:paraId="4181B128"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2DF0390" w14:textId="77777777" w:rsidR="004E2DC5" w:rsidRPr="003A1ED0" w:rsidRDefault="004E2DC5" w:rsidP="00E42005">
            <w:pPr>
              <w:jc w:val="center"/>
              <w:rPr>
                <w:color w:val="000000"/>
              </w:rPr>
            </w:pPr>
            <w:r w:rsidRPr="003A1ED0">
              <w:rPr>
                <w:color w:val="000000"/>
              </w:rPr>
              <w:t>615</w:t>
            </w:r>
          </w:p>
        </w:tc>
        <w:tc>
          <w:tcPr>
            <w:tcW w:w="1170" w:type="dxa"/>
            <w:tcBorders>
              <w:top w:val="nil"/>
              <w:left w:val="nil"/>
              <w:bottom w:val="single" w:sz="4" w:space="0" w:color="auto"/>
              <w:right w:val="single" w:sz="4" w:space="0" w:color="auto"/>
            </w:tcBorders>
            <w:shd w:val="clear" w:color="auto" w:fill="auto"/>
            <w:noWrap/>
            <w:vAlign w:val="center"/>
            <w:hideMark/>
          </w:tcPr>
          <w:p w14:paraId="109865AF" w14:textId="77777777" w:rsidR="004E2DC5" w:rsidRPr="003A1ED0" w:rsidRDefault="004E2DC5" w:rsidP="00E42005">
            <w:pPr>
              <w:jc w:val="center"/>
              <w:rPr>
                <w:color w:val="000000"/>
              </w:rPr>
            </w:pPr>
            <w:r w:rsidRPr="003A1ED0">
              <w:rPr>
                <w:color w:val="000000"/>
              </w:rPr>
              <w:t>1370</w:t>
            </w:r>
          </w:p>
        </w:tc>
      </w:tr>
      <w:tr w:rsidR="004E2DC5" w:rsidRPr="003A1ED0" w14:paraId="0AEA5D90"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2776296B" w14:textId="77777777" w:rsidR="004E2DC5" w:rsidRPr="003A1ED0" w:rsidRDefault="004E2DC5" w:rsidP="00E42005">
            <w:pPr>
              <w:jc w:val="center"/>
              <w:rPr>
                <w:color w:val="000000"/>
              </w:rPr>
            </w:pPr>
            <w:r w:rsidRPr="003A1ED0">
              <w:rPr>
                <w:color w:val="000000"/>
              </w:rPr>
              <w:t>540</w:t>
            </w:r>
          </w:p>
        </w:tc>
        <w:tc>
          <w:tcPr>
            <w:tcW w:w="1170" w:type="dxa"/>
            <w:tcBorders>
              <w:top w:val="nil"/>
              <w:left w:val="nil"/>
              <w:bottom w:val="single" w:sz="4" w:space="0" w:color="auto"/>
              <w:right w:val="single" w:sz="4" w:space="0" w:color="auto"/>
            </w:tcBorders>
            <w:shd w:val="clear" w:color="auto" w:fill="auto"/>
            <w:noWrap/>
            <w:vAlign w:val="center"/>
            <w:hideMark/>
          </w:tcPr>
          <w:p w14:paraId="7B1FB832" w14:textId="77777777" w:rsidR="004E2DC5" w:rsidRPr="003A1ED0" w:rsidRDefault="004E2DC5" w:rsidP="00E42005">
            <w:pPr>
              <w:jc w:val="center"/>
              <w:rPr>
                <w:color w:val="000000"/>
              </w:rPr>
            </w:pPr>
            <w:r w:rsidRPr="003A1ED0">
              <w:rPr>
                <w:color w:val="000000"/>
              </w:rPr>
              <w:t>851</w:t>
            </w:r>
          </w:p>
        </w:tc>
      </w:tr>
      <w:tr w:rsidR="004E2DC5" w:rsidRPr="003A1ED0" w14:paraId="6298D8CA"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5C14197B" w14:textId="77777777" w:rsidR="004E2DC5" w:rsidRPr="003A1ED0" w:rsidRDefault="004E2DC5" w:rsidP="00E42005">
            <w:pPr>
              <w:jc w:val="center"/>
              <w:rPr>
                <w:color w:val="000000"/>
              </w:rPr>
            </w:pPr>
            <w:r w:rsidRPr="003A1ED0">
              <w:rPr>
                <w:color w:val="000000"/>
              </w:rPr>
              <w:t>587</w:t>
            </w:r>
          </w:p>
        </w:tc>
        <w:tc>
          <w:tcPr>
            <w:tcW w:w="1170" w:type="dxa"/>
            <w:tcBorders>
              <w:top w:val="nil"/>
              <w:left w:val="nil"/>
              <w:bottom w:val="single" w:sz="4" w:space="0" w:color="auto"/>
              <w:right w:val="single" w:sz="4" w:space="0" w:color="auto"/>
            </w:tcBorders>
            <w:shd w:val="clear" w:color="auto" w:fill="auto"/>
            <w:noWrap/>
            <w:vAlign w:val="center"/>
            <w:hideMark/>
          </w:tcPr>
          <w:p w14:paraId="0A22580E" w14:textId="77777777" w:rsidR="004E2DC5" w:rsidRPr="003A1ED0" w:rsidRDefault="004E2DC5" w:rsidP="00E42005">
            <w:pPr>
              <w:jc w:val="center"/>
              <w:rPr>
                <w:color w:val="000000"/>
              </w:rPr>
            </w:pPr>
            <w:r w:rsidRPr="003A1ED0">
              <w:rPr>
                <w:color w:val="000000"/>
              </w:rPr>
              <w:t>1220</w:t>
            </w:r>
          </w:p>
        </w:tc>
      </w:tr>
      <w:tr w:rsidR="004E2DC5" w:rsidRPr="003A1ED0" w14:paraId="59E62929"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CC1B712" w14:textId="77777777" w:rsidR="004E2DC5" w:rsidRPr="003A1ED0" w:rsidRDefault="004E2DC5" w:rsidP="00E42005">
            <w:pPr>
              <w:jc w:val="center"/>
              <w:rPr>
                <w:color w:val="000000"/>
              </w:rPr>
            </w:pPr>
            <w:r w:rsidRPr="003A1ED0">
              <w:rPr>
                <w:color w:val="000000"/>
              </w:rPr>
              <w:t>656</w:t>
            </w:r>
          </w:p>
        </w:tc>
        <w:tc>
          <w:tcPr>
            <w:tcW w:w="1170" w:type="dxa"/>
            <w:tcBorders>
              <w:top w:val="nil"/>
              <w:left w:val="nil"/>
              <w:bottom w:val="single" w:sz="4" w:space="0" w:color="auto"/>
              <w:right w:val="single" w:sz="4" w:space="0" w:color="auto"/>
            </w:tcBorders>
            <w:shd w:val="clear" w:color="auto" w:fill="auto"/>
            <w:noWrap/>
            <w:vAlign w:val="center"/>
            <w:hideMark/>
          </w:tcPr>
          <w:p w14:paraId="4E98E06A" w14:textId="77777777" w:rsidR="004E2DC5" w:rsidRPr="003A1ED0" w:rsidRDefault="004E2DC5" w:rsidP="00E42005">
            <w:pPr>
              <w:jc w:val="center"/>
              <w:rPr>
                <w:color w:val="000000"/>
              </w:rPr>
            </w:pPr>
            <w:r w:rsidRPr="003A1ED0">
              <w:rPr>
                <w:color w:val="000000"/>
              </w:rPr>
              <w:t>1889</w:t>
            </w:r>
          </w:p>
        </w:tc>
      </w:tr>
      <w:tr w:rsidR="004E2DC5" w:rsidRPr="003A1ED0" w14:paraId="1B25E404"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6DC5DDE3" w14:textId="77777777" w:rsidR="004E2DC5" w:rsidRPr="003A1ED0" w:rsidRDefault="004E2DC5" w:rsidP="00E42005">
            <w:pPr>
              <w:jc w:val="center"/>
              <w:rPr>
                <w:color w:val="000000"/>
              </w:rPr>
            </w:pPr>
            <w:r w:rsidRPr="003A1ED0">
              <w:rPr>
                <w:color w:val="000000"/>
              </w:rPr>
              <w:t>594</w:t>
            </w:r>
          </w:p>
        </w:tc>
        <w:tc>
          <w:tcPr>
            <w:tcW w:w="1170" w:type="dxa"/>
            <w:tcBorders>
              <w:top w:val="nil"/>
              <w:left w:val="nil"/>
              <w:bottom w:val="single" w:sz="4" w:space="0" w:color="auto"/>
              <w:right w:val="single" w:sz="4" w:space="0" w:color="auto"/>
            </w:tcBorders>
            <w:shd w:val="clear" w:color="auto" w:fill="auto"/>
            <w:noWrap/>
            <w:vAlign w:val="center"/>
            <w:hideMark/>
          </w:tcPr>
          <w:p w14:paraId="5ADE3F0E" w14:textId="77777777" w:rsidR="004E2DC5" w:rsidRPr="003A1ED0" w:rsidRDefault="004E2DC5" w:rsidP="00E42005">
            <w:pPr>
              <w:jc w:val="center"/>
              <w:rPr>
                <w:color w:val="000000"/>
              </w:rPr>
            </w:pPr>
            <w:r w:rsidRPr="003A1ED0">
              <w:rPr>
                <w:color w:val="000000"/>
              </w:rPr>
              <w:t>1370</w:t>
            </w:r>
          </w:p>
        </w:tc>
      </w:tr>
      <w:tr w:rsidR="004E2DC5" w:rsidRPr="003A1ED0" w14:paraId="476D7759"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7A91E76" w14:textId="77777777" w:rsidR="004E2DC5" w:rsidRPr="003A1ED0" w:rsidRDefault="004E2DC5" w:rsidP="00E42005">
            <w:pPr>
              <w:jc w:val="center"/>
              <w:rPr>
                <w:color w:val="000000"/>
              </w:rPr>
            </w:pPr>
            <w:r w:rsidRPr="003A1ED0">
              <w:rPr>
                <w:color w:val="000000"/>
              </w:rPr>
              <w:t>622</w:t>
            </w:r>
          </w:p>
        </w:tc>
        <w:tc>
          <w:tcPr>
            <w:tcW w:w="1170" w:type="dxa"/>
            <w:tcBorders>
              <w:top w:val="nil"/>
              <w:left w:val="nil"/>
              <w:bottom w:val="single" w:sz="4" w:space="0" w:color="auto"/>
              <w:right w:val="single" w:sz="4" w:space="0" w:color="auto"/>
            </w:tcBorders>
            <w:shd w:val="clear" w:color="auto" w:fill="auto"/>
            <w:noWrap/>
            <w:vAlign w:val="center"/>
            <w:hideMark/>
          </w:tcPr>
          <w:p w14:paraId="4E024066" w14:textId="77777777" w:rsidR="004E2DC5" w:rsidRPr="003A1ED0" w:rsidRDefault="004E2DC5" w:rsidP="00E42005">
            <w:pPr>
              <w:jc w:val="center"/>
              <w:rPr>
                <w:color w:val="000000"/>
              </w:rPr>
            </w:pPr>
            <w:r w:rsidRPr="003A1ED0">
              <w:rPr>
                <w:color w:val="000000"/>
              </w:rPr>
              <w:t>1609</w:t>
            </w:r>
          </w:p>
        </w:tc>
      </w:tr>
      <w:tr w:rsidR="004E2DC5" w:rsidRPr="003A1ED0" w14:paraId="73B3996D" w14:textId="77777777" w:rsidTr="00E42005">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4D88798F" w14:textId="77777777" w:rsidR="004E2DC5" w:rsidRPr="003A1ED0" w:rsidRDefault="004E2DC5" w:rsidP="00E42005">
            <w:pPr>
              <w:jc w:val="center"/>
              <w:rPr>
                <w:color w:val="000000"/>
              </w:rPr>
            </w:pPr>
            <w:r w:rsidRPr="003A1ED0">
              <w:rPr>
                <w:color w:val="000000"/>
              </w:rPr>
              <w:t>567</w:t>
            </w:r>
          </w:p>
        </w:tc>
        <w:tc>
          <w:tcPr>
            <w:tcW w:w="1170" w:type="dxa"/>
            <w:tcBorders>
              <w:top w:val="nil"/>
              <w:left w:val="nil"/>
              <w:bottom w:val="single" w:sz="4" w:space="0" w:color="auto"/>
              <w:right w:val="single" w:sz="4" w:space="0" w:color="auto"/>
            </w:tcBorders>
            <w:shd w:val="clear" w:color="auto" w:fill="auto"/>
            <w:noWrap/>
            <w:vAlign w:val="center"/>
            <w:hideMark/>
          </w:tcPr>
          <w:p w14:paraId="07AC2FD4" w14:textId="77777777" w:rsidR="004E2DC5" w:rsidRPr="003A1ED0" w:rsidRDefault="004E2DC5" w:rsidP="00E42005">
            <w:pPr>
              <w:jc w:val="center"/>
              <w:rPr>
                <w:color w:val="000000"/>
              </w:rPr>
            </w:pPr>
            <w:r w:rsidRPr="003A1ED0">
              <w:rPr>
                <w:color w:val="000000"/>
              </w:rPr>
              <w:t>1120</w:t>
            </w:r>
          </w:p>
        </w:tc>
      </w:tr>
    </w:tbl>
    <w:p w14:paraId="4C11DA64" w14:textId="77777777" w:rsidR="004E2DC5" w:rsidRPr="003A1ED0" w:rsidRDefault="004E2DC5" w:rsidP="004E2DC5">
      <w:pPr>
        <w:jc w:val="center"/>
      </w:pPr>
    </w:p>
    <w:p w14:paraId="63F40877" w14:textId="77777777" w:rsidR="004E2DC5" w:rsidRPr="003A1ED0" w:rsidRDefault="004E2DC5" w:rsidP="004E2DC5">
      <w:r w:rsidRPr="003A1ED0">
        <w:t>The data contains sales $ generated for a certain month and the shelf space dedicated to the product. Analyze this data using the appropriate method (Compute regression equation and the coefficient of determination).</w:t>
      </w:r>
    </w:p>
    <w:p w14:paraId="23F5AAC7" w14:textId="28CAD012" w:rsidR="004E2DC5" w:rsidRDefault="004E2DC5" w:rsidP="004E2DC5">
      <w:r w:rsidRPr="003A1ED0">
        <w:rPr>
          <w:b/>
          <w:bCs/>
        </w:rPr>
        <w:t>Ans:</w:t>
      </w:r>
      <w:r w:rsidRPr="003A1ED0">
        <w:t xml:space="preserve"> </w:t>
      </w:r>
      <w:r w:rsidR="003A1ED0">
        <w:t>refer to the excel sheet</w:t>
      </w:r>
    </w:p>
    <w:p w14:paraId="30C10DA3" w14:textId="77777777" w:rsidR="003A1ED0" w:rsidRPr="003A1ED0" w:rsidRDefault="003A1ED0" w:rsidP="004E2DC5"/>
    <w:p w14:paraId="6EE9058C" w14:textId="77777777" w:rsidR="00795E97" w:rsidRPr="003A1ED0" w:rsidRDefault="004E2DC5" w:rsidP="004E2DC5">
      <w:r w:rsidRPr="003A1ED0">
        <w:rPr>
          <w:b/>
          <w:bCs/>
        </w:rPr>
        <w:t>Problem – 4:</w:t>
      </w:r>
      <w:r w:rsidRPr="003A1ED0">
        <w:t xml:space="preserve"> The following data show the brand, price ($), and overall score for stereo headphones that were tested by Consumer Reports. The overall score is based on sound quality and the effectiveness of ambient noise reduction. Scores range from (lowest) to (highest)</w:t>
      </w:r>
      <w:r w:rsidR="00795E97" w:rsidRPr="003A1ED0">
        <w:br/>
      </w:r>
      <w:r w:rsidR="00795E97" w:rsidRPr="003A1ED0">
        <w:lastRenderedPageBreak/>
        <w:br/>
      </w:r>
    </w:p>
    <w:tbl>
      <w:tblPr>
        <w:tblW w:w="3265" w:type="dxa"/>
        <w:tblLook w:val="04A0" w:firstRow="1" w:lastRow="0" w:firstColumn="1" w:lastColumn="0" w:noHBand="0" w:noVBand="1"/>
      </w:tblPr>
      <w:tblGrid>
        <w:gridCol w:w="1713"/>
        <w:gridCol w:w="960"/>
        <w:gridCol w:w="960"/>
      </w:tblGrid>
      <w:tr w:rsidR="00795E97" w:rsidRPr="003A1ED0" w14:paraId="757B8632" w14:textId="77777777" w:rsidTr="00795E97">
        <w:trPr>
          <w:trHeight w:val="312"/>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6AC83" w14:textId="77777777" w:rsidR="00795E97" w:rsidRPr="003A1ED0" w:rsidRDefault="00795E97">
            <w:pPr>
              <w:jc w:val="center"/>
              <w:rPr>
                <w:color w:val="000000"/>
              </w:rPr>
            </w:pPr>
            <w:r w:rsidRPr="003A1ED0">
              <w:rPr>
                <w:color w:val="000000"/>
              </w:rPr>
              <w:t>Brand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952A14" w14:textId="77777777" w:rsidR="00795E97" w:rsidRPr="003A1ED0" w:rsidRDefault="00795E97">
            <w:pPr>
              <w:jc w:val="center"/>
              <w:rPr>
                <w:color w:val="000000"/>
              </w:rPr>
            </w:pPr>
            <w:r w:rsidRPr="003A1ED0">
              <w:rPr>
                <w:color w:val="000000"/>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7C3148" w14:textId="77777777" w:rsidR="00795E97" w:rsidRPr="003A1ED0" w:rsidRDefault="00795E97">
            <w:pPr>
              <w:jc w:val="center"/>
              <w:rPr>
                <w:color w:val="000000"/>
              </w:rPr>
            </w:pPr>
            <w:r w:rsidRPr="003A1ED0">
              <w:rPr>
                <w:color w:val="000000"/>
              </w:rPr>
              <w:t>Score</w:t>
            </w:r>
          </w:p>
        </w:tc>
      </w:tr>
      <w:tr w:rsidR="00795E97" w:rsidRPr="003A1ED0" w14:paraId="7E06A732" w14:textId="77777777" w:rsidTr="00795E97">
        <w:trPr>
          <w:trHeight w:val="31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ED833B6" w14:textId="77777777" w:rsidR="00795E97" w:rsidRPr="003A1ED0" w:rsidRDefault="00795E97">
            <w:pPr>
              <w:rPr>
                <w:color w:val="000000"/>
              </w:rPr>
            </w:pPr>
            <w:r w:rsidRPr="003A1ED0">
              <w:rPr>
                <w:color w:val="000000"/>
              </w:rPr>
              <w:t>Bose</w:t>
            </w:r>
          </w:p>
        </w:tc>
        <w:tc>
          <w:tcPr>
            <w:tcW w:w="960" w:type="dxa"/>
            <w:tcBorders>
              <w:top w:val="nil"/>
              <w:left w:val="nil"/>
              <w:bottom w:val="single" w:sz="4" w:space="0" w:color="auto"/>
              <w:right w:val="single" w:sz="4" w:space="0" w:color="auto"/>
            </w:tcBorders>
            <w:shd w:val="clear" w:color="auto" w:fill="auto"/>
            <w:noWrap/>
            <w:vAlign w:val="bottom"/>
            <w:hideMark/>
          </w:tcPr>
          <w:p w14:paraId="67449738" w14:textId="77777777" w:rsidR="00795E97" w:rsidRPr="003A1ED0" w:rsidRDefault="00795E97">
            <w:pPr>
              <w:jc w:val="center"/>
              <w:rPr>
                <w:color w:val="000000"/>
              </w:rPr>
            </w:pPr>
            <w:r w:rsidRPr="003A1ED0">
              <w:rPr>
                <w:color w:val="000000"/>
              </w:rPr>
              <w:t>180</w:t>
            </w:r>
          </w:p>
        </w:tc>
        <w:tc>
          <w:tcPr>
            <w:tcW w:w="960" w:type="dxa"/>
            <w:tcBorders>
              <w:top w:val="nil"/>
              <w:left w:val="nil"/>
              <w:bottom w:val="single" w:sz="4" w:space="0" w:color="auto"/>
              <w:right w:val="single" w:sz="4" w:space="0" w:color="auto"/>
            </w:tcBorders>
            <w:shd w:val="clear" w:color="auto" w:fill="auto"/>
            <w:noWrap/>
            <w:vAlign w:val="bottom"/>
            <w:hideMark/>
          </w:tcPr>
          <w:p w14:paraId="4D6A31D5" w14:textId="77777777" w:rsidR="00795E97" w:rsidRPr="003A1ED0" w:rsidRDefault="00795E97">
            <w:pPr>
              <w:jc w:val="center"/>
              <w:rPr>
                <w:color w:val="000000"/>
              </w:rPr>
            </w:pPr>
            <w:r w:rsidRPr="003A1ED0">
              <w:rPr>
                <w:color w:val="000000"/>
              </w:rPr>
              <w:t>76</w:t>
            </w:r>
          </w:p>
        </w:tc>
      </w:tr>
      <w:tr w:rsidR="00795E97" w:rsidRPr="003A1ED0" w14:paraId="67FE99AA" w14:textId="77777777" w:rsidTr="00795E97">
        <w:trPr>
          <w:trHeight w:val="31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0491BCD" w14:textId="77777777" w:rsidR="00795E97" w:rsidRPr="003A1ED0" w:rsidRDefault="00795E97">
            <w:pPr>
              <w:rPr>
                <w:color w:val="000000"/>
              </w:rPr>
            </w:pPr>
            <w:r w:rsidRPr="003A1ED0">
              <w:rPr>
                <w:color w:val="000000"/>
              </w:rPr>
              <w:t>Skullcandy</w:t>
            </w:r>
          </w:p>
        </w:tc>
        <w:tc>
          <w:tcPr>
            <w:tcW w:w="960" w:type="dxa"/>
            <w:tcBorders>
              <w:top w:val="nil"/>
              <w:left w:val="nil"/>
              <w:bottom w:val="single" w:sz="4" w:space="0" w:color="auto"/>
              <w:right w:val="single" w:sz="4" w:space="0" w:color="auto"/>
            </w:tcBorders>
            <w:shd w:val="clear" w:color="auto" w:fill="auto"/>
            <w:noWrap/>
            <w:vAlign w:val="bottom"/>
            <w:hideMark/>
          </w:tcPr>
          <w:p w14:paraId="6FBC8460" w14:textId="77777777" w:rsidR="00795E97" w:rsidRPr="003A1ED0" w:rsidRDefault="00795E97">
            <w:pPr>
              <w:jc w:val="center"/>
              <w:rPr>
                <w:color w:val="000000"/>
              </w:rPr>
            </w:pPr>
            <w:r w:rsidRPr="003A1ED0">
              <w:rPr>
                <w:color w:val="000000"/>
              </w:rPr>
              <w:t>150</w:t>
            </w:r>
          </w:p>
        </w:tc>
        <w:tc>
          <w:tcPr>
            <w:tcW w:w="960" w:type="dxa"/>
            <w:tcBorders>
              <w:top w:val="nil"/>
              <w:left w:val="nil"/>
              <w:bottom w:val="single" w:sz="4" w:space="0" w:color="auto"/>
              <w:right w:val="single" w:sz="4" w:space="0" w:color="auto"/>
            </w:tcBorders>
            <w:shd w:val="clear" w:color="auto" w:fill="auto"/>
            <w:noWrap/>
            <w:vAlign w:val="bottom"/>
            <w:hideMark/>
          </w:tcPr>
          <w:p w14:paraId="2E2F4F36" w14:textId="77777777" w:rsidR="00795E97" w:rsidRPr="003A1ED0" w:rsidRDefault="00795E97">
            <w:pPr>
              <w:jc w:val="center"/>
              <w:rPr>
                <w:color w:val="000000"/>
              </w:rPr>
            </w:pPr>
            <w:r w:rsidRPr="003A1ED0">
              <w:rPr>
                <w:color w:val="000000"/>
              </w:rPr>
              <w:t>71</w:t>
            </w:r>
          </w:p>
        </w:tc>
      </w:tr>
      <w:tr w:rsidR="00795E97" w:rsidRPr="003A1ED0" w14:paraId="020A8016" w14:textId="77777777" w:rsidTr="00795E97">
        <w:trPr>
          <w:trHeight w:val="31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D5A00CD" w14:textId="77777777" w:rsidR="00795E97" w:rsidRPr="003A1ED0" w:rsidRDefault="00795E97">
            <w:pPr>
              <w:rPr>
                <w:color w:val="000000"/>
              </w:rPr>
            </w:pPr>
            <w:r w:rsidRPr="003A1ED0">
              <w:rPr>
                <w:color w:val="000000"/>
              </w:rPr>
              <w:t>Koss</w:t>
            </w:r>
          </w:p>
        </w:tc>
        <w:tc>
          <w:tcPr>
            <w:tcW w:w="960" w:type="dxa"/>
            <w:tcBorders>
              <w:top w:val="nil"/>
              <w:left w:val="nil"/>
              <w:bottom w:val="single" w:sz="4" w:space="0" w:color="auto"/>
              <w:right w:val="single" w:sz="4" w:space="0" w:color="auto"/>
            </w:tcBorders>
            <w:shd w:val="clear" w:color="auto" w:fill="auto"/>
            <w:noWrap/>
            <w:vAlign w:val="bottom"/>
            <w:hideMark/>
          </w:tcPr>
          <w:p w14:paraId="70DD7D7B" w14:textId="77777777" w:rsidR="00795E97" w:rsidRPr="003A1ED0" w:rsidRDefault="00795E97">
            <w:pPr>
              <w:jc w:val="center"/>
              <w:rPr>
                <w:color w:val="000000"/>
              </w:rPr>
            </w:pPr>
            <w:r w:rsidRPr="003A1ED0">
              <w:rPr>
                <w:color w:val="000000"/>
              </w:rPr>
              <w:t>95</w:t>
            </w:r>
          </w:p>
        </w:tc>
        <w:tc>
          <w:tcPr>
            <w:tcW w:w="960" w:type="dxa"/>
            <w:tcBorders>
              <w:top w:val="nil"/>
              <w:left w:val="nil"/>
              <w:bottom w:val="single" w:sz="4" w:space="0" w:color="auto"/>
              <w:right w:val="single" w:sz="4" w:space="0" w:color="auto"/>
            </w:tcBorders>
            <w:shd w:val="clear" w:color="auto" w:fill="auto"/>
            <w:noWrap/>
            <w:vAlign w:val="bottom"/>
            <w:hideMark/>
          </w:tcPr>
          <w:p w14:paraId="7C23BCAF" w14:textId="77777777" w:rsidR="00795E97" w:rsidRPr="003A1ED0" w:rsidRDefault="00795E97">
            <w:pPr>
              <w:jc w:val="center"/>
              <w:rPr>
                <w:color w:val="000000"/>
              </w:rPr>
            </w:pPr>
            <w:r w:rsidRPr="003A1ED0">
              <w:rPr>
                <w:color w:val="000000"/>
              </w:rPr>
              <w:t>61</w:t>
            </w:r>
          </w:p>
        </w:tc>
      </w:tr>
      <w:tr w:rsidR="00795E97" w:rsidRPr="003A1ED0" w14:paraId="5A1D6F9E" w14:textId="77777777" w:rsidTr="00795E97">
        <w:trPr>
          <w:trHeight w:val="31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7E07EDE" w14:textId="77777777" w:rsidR="00795E97" w:rsidRPr="003A1ED0" w:rsidRDefault="00795E97">
            <w:pPr>
              <w:rPr>
                <w:color w:val="000000"/>
              </w:rPr>
            </w:pPr>
            <w:r w:rsidRPr="003A1ED0">
              <w:rPr>
                <w:color w:val="000000"/>
              </w:rPr>
              <w:t>Phillips/O'Neill</w:t>
            </w:r>
          </w:p>
        </w:tc>
        <w:tc>
          <w:tcPr>
            <w:tcW w:w="960" w:type="dxa"/>
            <w:tcBorders>
              <w:top w:val="nil"/>
              <w:left w:val="nil"/>
              <w:bottom w:val="single" w:sz="4" w:space="0" w:color="auto"/>
              <w:right w:val="single" w:sz="4" w:space="0" w:color="auto"/>
            </w:tcBorders>
            <w:shd w:val="clear" w:color="auto" w:fill="auto"/>
            <w:noWrap/>
            <w:vAlign w:val="bottom"/>
            <w:hideMark/>
          </w:tcPr>
          <w:p w14:paraId="2A6FF14E" w14:textId="77777777" w:rsidR="00795E97" w:rsidRPr="003A1ED0" w:rsidRDefault="00795E97">
            <w:pPr>
              <w:jc w:val="center"/>
              <w:rPr>
                <w:color w:val="000000"/>
              </w:rPr>
            </w:pPr>
            <w:r w:rsidRPr="003A1ED0">
              <w:rPr>
                <w:color w:val="000000"/>
              </w:rPr>
              <w:t>70</w:t>
            </w:r>
          </w:p>
        </w:tc>
        <w:tc>
          <w:tcPr>
            <w:tcW w:w="960" w:type="dxa"/>
            <w:tcBorders>
              <w:top w:val="nil"/>
              <w:left w:val="nil"/>
              <w:bottom w:val="single" w:sz="4" w:space="0" w:color="auto"/>
              <w:right w:val="single" w:sz="4" w:space="0" w:color="auto"/>
            </w:tcBorders>
            <w:shd w:val="clear" w:color="auto" w:fill="auto"/>
            <w:noWrap/>
            <w:vAlign w:val="bottom"/>
            <w:hideMark/>
          </w:tcPr>
          <w:p w14:paraId="238901F9" w14:textId="77777777" w:rsidR="00795E97" w:rsidRPr="003A1ED0" w:rsidRDefault="00795E97">
            <w:pPr>
              <w:jc w:val="center"/>
              <w:rPr>
                <w:color w:val="000000"/>
              </w:rPr>
            </w:pPr>
            <w:r w:rsidRPr="003A1ED0">
              <w:rPr>
                <w:color w:val="000000"/>
              </w:rPr>
              <w:t>56</w:t>
            </w:r>
          </w:p>
        </w:tc>
      </w:tr>
      <w:tr w:rsidR="00795E97" w:rsidRPr="003A1ED0" w14:paraId="14D57F25" w14:textId="77777777" w:rsidTr="00795E97">
        <w:trPr>
          <w:trHeight w:val="31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64FE926" w14:textId="77777777" w:rsidR="00795E97" w:rsidRPr="003A1ED0" w:rsidRDefault="00795E97">
            <w:pPr>
              <w:rPr>
                <w:color w:val="000000"/>
              </w:rPr>
            </w:pPr>
            <w:r w:rsidRPr="003A1ED0">
              <w:rPr>
                <w:color w:val="000000"/>
              </w:rPr>
              <w:t>Denon</w:t>
            </w:r>
          </w:p>
        </w:tc>
        <w:tc>
          <w:tcPr>
            <w:tcW w:w="960" w:type="dxa"/>
            <w:tcBorders>
              <w:top w:val="nil"/>
              <w:left w:val="nil"/>
              <w:bottom w:val="single" w:sz="4" w:space="0" w:color="auto"/>
              <w:right w:val="single" w:sz="4" w:space="0" w:color="auto"/>
            </w:tcBorders>
            <w:shd w:val="clear" w:color="auto" w:fill="auto"/>
            <w:noWrap/>
            <w:vAlign w:val="bottom"/>
            <w:hideMark/>
          </w:tcPr>
          <w:p w14:paraId="32B02E19" w14:textId="77777777" w:rsidR="00795E97" w:rsidRPr="003A1ED0" w:rsidRDefault="00795E97">
            <w:pPr>
              <w:jc w:val="center"/>
              <w:rPr>
                <w:color w:val="000000"/>
              </w:rPr>
            </w:pPr>
            <w:r w:rsidRPr="003A1ED0">
              <w:rPr>
                <w:color w:val="000000"/>
              </w:rPr>
              <w:t>70</w:t>
            </w:r>
          </w:p>
        </w:tc>
        <w:tc>
          <w:tcPr>
            <w:tcW w:w="960" w:type="dxa"/>
            <w:tcBorders>
              <w:top w:val="nil"/>
              <w:left w:val="nil"/>
              <w:bottom w:val="single" w:sz="4" w:space="0" w:color="auto"/>
              <w:right w:val="single" w:sz="4" w:space="0" w:color="auto"/>
            </w:tcBorders>
            <w:shd w:val="clear" w:color="auto" w:fill="auto"/>
            <w:noWrap/>
            <w:vAlign w:val="bottom"/>
            <w:hideMark/>
          </w:tcPr>
          <w:p w14:paraId="2BE54003" w14:textId="77777777" w:rsidR="00795E97" w:rsidRPr="003A1ED0" w:rsidRDefault="00795E97">
            <w:pPr>
              <w:jc w:val="center"/>
              <w:rPr>
                <w:color w:val="000000"/>
              </w:rPr>
            </w:pPr>
            <w:r w:rsidRPr="003A1ED0">
              <w:rPr>
                <w:color w:val="000000"/>
              </w:rPr>
              <w:t>40</w:t>
            </w:r>
          </w:p>
        </w:tc>
      </w:tr>
      <w:tr w:rsidR="00795E97" w:rsidRPr="003A1ED0" w14:paraId="2F85531C" w14:textId="77777777" w:rsidTr="00795E97">
        <w:trPr>
          <w:trHeight w:val="31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D7B6FED" w14:textId="77777777" w:rsidR="00795E97" w:rsidRPr="003A1ED0" w:rsidRDefault="00795E97">
            <w:pPr>
              <w:rPr>
                <w:color w:val="000000"/>
              </w:rPr>
            </w:pPr>
            <w:r w:rsidRPr="003A1ED0">
              <w:rPr>
                <w:color w:val="000000"/>
              </w:rPr>
              <w:t>JVC</w:t>
            </w:r>
          </w:p>
        </w:tc>
        <w:tc>
          <w:tcPr>
            <w:tcW w:w="960" w:type="dxa"/>
            <w:tcBorders>
              <w:top w:val="nil"/>
              <w:left w:val="nil"/>
              <w:bottom w:val="single" w:sz="4" w:space="0" w:color="auto"/>
              <w:right w:val="single" w:sz="4" w:space="0" w:color="auto"/>
            </w:tcBorders>
            <w:shd w:val="clear" w:color="auto" w:fill="auto"/>
            <w:noWrap/>
            <w:vAlign w:val="bottom"/>
            <w:hideMark/>
          </w:tcPr>
          <w:p w14:paraId="6381CDDB" w14:textId="77777777" w:rsidR="00795E97" w:rsidRPr="003A1ED0" w:rsidRDefault="00795E97">
            <w:pPr>
              <w:jc w:val="center"/>
              <w:rPr>
                <w:color w:val="000000"/>
              </w:rPr>
            </w:pPr>
            <w:r w:rsidRPr="003A1ED0">
              <w:rPr>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05C346F2" w14:textId="77777777" w:rsidR="00795E97" w:rsidRPr="003A1ED0" w:rsidRDefault="00795E97">
            <w:pPr>
              <w:jc w:val="center"/>
              <w:rPr>
                <w:color w:val="000000"/>
              </w:rPr>
            </w:pPr>
            <w:r w:rsidRPr="003A1ED0">
              <w:rPr>
                <w:color w:val="000000"/>
              </w:rPr>
              <w:t>26</w:t>
            </w:r>
          </w:p>
        </w:tc>
      </w:tr>
    </w:tbl>
    <w:p w14:paraId="22A55D33" w14:textId="654A4FEC" w:rsidR="004E2DC5" w:rsidRPr="003A1ED0" w:rsidRDefault="004E2DC5" w:rsidP="004E2DC5"/>
    <w:p w14:paraId="3CF53D40" w14:textId="77777777" w:rsidR="004E2DC5" w:rsidRPr="003A1ED0" w:rsidRDefault="004E2DC5" w:rsidP="004E2DC5"/>
    <w:p w14:paraId="273BA448" w14:textId="77777777" w:rsidR="004E2DC5" w:rsidRPr="003A1ED0" w:rsidRDefault="004E2DC5" w:rsidP="004E2DC5">
      <w:r w:rsidRPr="003A1ED0">
        <w:rPr>
          <w:b/>
          <w:bCs/>
        </w:rPr>
        <w:t>(a)</w:t>
      </w:r>
      <w:r w:rsidRPr="003A1ED0">
        <w:t xml:space="preserve"> Compute the estimated regression equation.</w:t>
      </w:r>
    </w:p>
    <w:p w14:paraId="361A2471" w14:textId="7EDD46F3" w:rsidR="004E2DC5" w:rsidRPr="003A1ED0" w:rsidRDefault="004E2DC5" w:rsidP="004E2DC5">
      <w:r w:rsidRPr="003A1ED0">
        <w:rPr>
          <w:b/>
          <w:bCs/>
        </w:rPr>
        <w:t>Ans:</w:t>
      </w:r>
      <w:r w:rsidRPr="003A1ED0">
        <w:t xml:space="preserve"> </w:t>
      </w:r>
      <w:r w:rsidR="003A1ED0">
        <w:t>refer to the excel sheet</w:t>
      </w:r>
    </w:p>
    <w:p w14:paraId="23F4C511" w14:textId="77777777" w:rsidR="004E2DC5" w:rsidRPr="003A1ED0" w:rsidRDefault="004E2DC5" w:rsidP="004E2DC5"/>
    <w:p w14:paraId="0038D1A1" w14:textId="77777777" w:rsidR="004E2DC5" w:rsidRPr="003A1ED0" w:rsidRDefault="004E2DC5" w:rsidP="004E2DC5">
      <w:r w:rsidRPr="003A1ED0">
        <w:rPr>
          <w:b/>
          <w:bCs/>
        </w:rPr>
        <w:t>(b)</w:t>
      </w:r>
      <w:r w:rsidRPr="003A1ED0">
        <w:t xml:space="preserve"> Compute SST, SSR, and SSE. (Three decimal places).</w:t>
      </w:r>
    </w:p>
    <w:p w14:paraId="7DA80B92" w14:textId="00CEDFC0" w:rsidR="004E2DC5" w:rsidRDefault="004E2DC5" w:rsidP="004E2DC5">
      <w:r w:rsidRPr="003A1ED0">
        <w:rPr>
          <w:b/>
          <w:bCs/>
        </w:rPr>
        <w:t>Ans:</w:t>
      </w:r>
      <w:r w:rsidRPr="003A1ED0">
        <w:t xml:space="preserve"> </w:t>
      </w:r>
      <w:r w:rsidR="003A1ED0">
        <w:t>refer to the excel sheet</w:t>
      </w:r>
    </w:p>
    <w:p w14:paraId="5E2CBA40" w14:textId="77777777" w:rsidR="003A1ED0" w:rsidRPr="003A1ED0" w:rsidRDefault="003A1ED0" w:rsidP="004E2DC5"/>
    <w:p w14:paraId="32D0E7E3" w14:textId="77777777" w:rsidR="004E2DC5" w:rsidRPr="003A1ED0" w:rsidRDefault="004E2DC5" w:rsidP="004E2DC5">
      <w:r w:rsidRPr="003A1ED0">
        <w:rPr>
          <w:b/>
          <w:bCs/>
        </w:rPr>
        <w:t>(c)</w:t>
      </w:r>
      <w:r w:rsidRPr="003A1ED0">
        <w:t xml:space="preserve"> Compute the coefficient of determination. (Three decimal places).</w:t>
      </w:r>
    </w:p>
    <w:p w14:paraId="135CAF15" w14:textId="084E52CD" w:rsidR="004E2DC5" w:rsidRPr="003A1ED0" w:rsidRDefault="004E2DC5" w:rsidP="004E2DC5">
      <w:r w:rsidRPr="003A1ED0">
        <w:rPr>
          <w:b/>
          <w:bCs/>
        </w:rPr>
        <w:t>Ans:</w:t>
      </w:r>
      <w:r w:rsidRPr="003A1ED0">
        <w:t xml:space="preserve"> </w:t>
      </w:r>
      <w:r w:rsidR="003A1ED0">
        <w:t>refer to the excel sheet</w:t>
      </w:r>
    </w:p>
    <w:p w14:paraId="65B57445" w14:textId="77777777" w:rsidR="004E2DC5" w:rsidRPr="003A1ED0" w:rsidRDefault="004E2DC5" w:rsidP="004E2DC5"/>
    <w:p w14:paraId="7D3A6B61" w14:textId="77777777" w:rsidR="004E2DC5" w:rsidRPr="003A1ED0" w:rsidRDefault="004E2DC5" w:rsidP="004E2DC5">
      <w:r w:rsidRPr="003A1ED0">
        <w:rPr>
          <w:b/>
          <w:bCs/>
        </w:rPr>
        <w:t>(d)</w:t>
      </w:r>
      <w:r w:rsidRPr="003A1ED0">
        <w:t xml:space="preserve"> What is the value of the sample correlation coefficient? (Three decimal places).</w:t>
      </w:r>
    </w:p>
    <w:p w14:paraId="45367328" w14:textId="732EEDF2" w:rsidR="004E2DC5" w:rsidRPr="003A1ED0" w:rsidRDefault="004E2DC5" w:rsidP="004E2DC5">
      <w:r w:rsidRPr="003A1ED0">
        <w:rPr>
          <w:b/>
          <w:bCs/>
        </w:rPr>
        <w:t>Ans:</w:t>
      </w:r>
      <w:r w:rsidRPr="003A1ED0">
        <w:t xml:space="preserve"> </w:t>
      </w:r>
      <w:r w:rsidR="003A1ED0">
        <w:t>refer to the excel sheet</w:t>
      </w:r>
    </w:p>
    <w:p w14:paraId="54EC9661" w14:textId="77777777" w:rsidR="004E2DC5" w:rsidRPr="003A1ED0" w:rsidRDefault="004E2DC5" w:rsidP="004E2DC5"/>
    <w:p w14:paraId="1351E0B5" w14:textId="77777777" w:rsidR="004E2DC5" w:rsidRPr="003A1ED0" w:rsidRDefault="004E2DC5" w:rsidP="004E2DC5">
      <w:r w:rsidRPr="003A1ED0">
        <w:rPr>
          <w:b/>
          <w:bCs/>
        </w:rPr>
        <w:t xml:space="preserve">Problem - </w:t>
      </w:r>
      <w:proofErr w:type="gramStart"/>
      <w:r w:rsidRPr="003A1ED0">
        <w:rPr>
          <w:b/>
          <w:bCs/>
        </w:rPr>
        <w:t>5 :</w:t>
      </w:r>
      <w:proofErr w:type="gramEnd"/>
      <w:r w:rsidRPr="003A1ED0">
        <w:t xml:space="preserve"> Case Study</w:t>
      </w:r>
    </w:p>
    <w:p w14:paraId="47262E95" w14:textId="77777777" w:rsidR="004E2DC5" w:rsidRPr="003A1ED0" w:rsidRDefault="004E2DC5" w:rsidP="004E2DC5">
      <w:r w:rsidRPr="003A1ED0">
        <w:t>As part of a study on transportation safety, the U.S. Department of Transportation collected data on the number of fatal accidents per 1000 licenses and the percentage of licensed 3 drivers under the age of 21 in a sample of 42 cities. Data collected over one year follow. These data are contained in the file Safety.</w:t>
      </w:r>
    </w:p>
    <w:p w14:paraId="1ED5F820" w14:textId="77777777" w:rsidR="004E2DC5" w:rsidRPr="003A1ED0" w:rsidRDefault="004E2DC5" w:rsidP="004E2DC5"/>
    <w:p w14:paraId="119CAFFB" w14:textId="77777777" w:rsidR="004E2DC5" w:rsidRPr="003A1ED0" w:rsidRDefault="004E2DC5" w:rsidP="004E2DC5">
      <w:r w:rsidRPr="003A1ED0">
        <w:rPr>
          <w:b/>
          <w:bCs/>
        </w:rPr>
        <w:t>a)</w:t>
      </w:r>
      <w:r w:rsidRPr="003A1ED0">
        <w:t xml:space="preserve"> Develop numerical and graphical summaries of the data.</w:t>
      </w:r>
    </w:p>
    <w:p w14:paraId="4317E72E" w14:textId="312878F1" w:rsidR="004E2DC5" w:rsidRPr="003A1ED0" w:rsidRDefault="004E2DC5" w:rsidP="004E2DC5">
      <w:r w:rsidRPr="003A1ED0">
        <w:rPr>
          <w:b/>
          <w:bCs/>
        </w:rPr>
        <w:t>Ans:</w:t>
      </w:r>
      <w:r w:rsidRPr="003A1ED0">
        <w:t xml:space="preserve"> </w:t>
      </w:r>
      <w:r w:rsidR="003A1ED0">
        <w:t>refer to the excel sheet</w:t>
      </w:r>
    </w:p>
    <w:p w14:paraId="070CB5FE" w14:textId="77777777" w:rsidR="004E2DC5" w:rsidRPr="003A1ED0" w:rsidRDefault="004E2DC5" w:rsidP="004E2DC5"/>
    <w:p w14:paraId="0DAE826E" w14:textId="77777777" w:rsidR="004E2DC5" w:rsidRPr="003A1ED0" w:rsidRDefault="004E2DC5" w:rsidP="004E2DC5">
      <w:r w:rsidRPr="003A1ED0">
        <w:rPr>
          <w:b/>
          <w:bCs/>
        </w:rPr>
        <w:t>b)</w:t>
      </w:r>
      <w:r w:rsidRPr="003A1ED0">
        <w:t xml:space="preserve"> Use regression analysis to investigate the relationship between the number of fatal</w:t>
      </w:r>
    </w:p>
    <w:p w14:paraId="7ACE6F6D" w14:textId="77777777" w:rsidR="004E2DC5" w:rsidRPr="003A1ED0" w:rsidRDefault="004E2DC5" w:rsidP="004E2DC5">
      <w:r w:rsidRPr="003A1ED0">
        <w:t>accidents and the percentage of drivers under the age of 21. Discuss your findings.</w:t>
      </w:r>
    </w:p>
    <w:p w14:paraId="5C95B503" w14:textId="42E21602" w:rsidR="004E2DC5" w:rsidRPr="003A1ED0" w:rsidRDefault="004E2DC5" w:rsidP="004E2DC5">
      <w:r w:rsidRPr="003A1ED0">
        <w:rPr>
          <w:b/>
          <w:bCs/>
        </w:rPr>
        <w:t>Ans:</w:t>
      </w:r>
      <w:r w:rsidRPr="003A1ED0">
        <w:t xml:space="preserve"> </w:t>
      </w:r>
      <w:r w:rsidR="003A1ED0">
        <w:t>refer to the excel sheet</w:t>
      </w:r>
    </w:p>
    <w:p w14:paraId="764E1D36" w14:textId="77777777" w:rsidR="004E2DC5" w:rsidRPr="003A1ED0" w:rsidRDefault="004E2DC5" w:rsidP="004E2DC5"/>
    <w:p w14:paraId="2DC39AC0" w14:textId="77777777" w:rsidR="004E2DC5" w:rsidRPr="003A1ED0" w:rsidRDefault="004E2DC5" w:rsidP="004E2DC5">
      <w:r w:rsidRPr="003A1ED0">
        <w:rPr>
          <w:b/>
          <w:bCs/>
        </w:rPr>
        <w:t>c)</w:t>
      </w:r>
      <w:r w:rsidRPr="003A1ED0">
        <w:t xml:space="preserve"> What conclusion and recommendations can you derive from your analysis?</w:t>
      </w:r>
    </w:p>
    <w:p w14:paraId="68055295" w14:textId="77777777" w:rsidR="003A1ED0" w:rsidRPr="003A1ED0" w:rsidRDefault="004E2DC5" w:rsidP="003A1ED0">
      <w:r w:rsidRPr="003A1ED0">
        <w:rPr>
          <w:b/>
          <w:bCs/>
        </w:rPr>
        <w:t>Ans:</w:t>
      </w:r>
      <w:r w:rsidRPr="003A1ED0">
        <w:t xml:space="preserve"> </w:t>
      </w:r>
      <w:r w:rsidR="003A1ED0" w:rsidRPr="003A1ED0">
        <w:t>A coefficient of determination of 0.7 shows a high or positive association between the two circumstances presented, and my recommendation is to strengthen safety measures and raise awareness.</w:t>
      </w:r>
    </w:p>
    <w:p w14:paraId="44149496" w14:textId="2F3E10EC" w:rsidR="004E2DC5" w:rsidRPr="003A1ED0" w:rsidRDefault="004E2DC5" w:rsidP="004E2DC5"/>
    <w:p w14:paraId="64951A5A" w14:textId="77777777" w:rsidR="004E2DC5" w:rsidRPr="003A1ED0" w:rsidRDefault="004E2DC5" w:rsidP="004E2DC5"/>
    <w:p w14:paraId="4720E30F" w14:textId="77777777" w:rsidR="004E2DC5" w:rsidRPr="009215E7" w:rsidRDefault="004E2DC5" w:rsidP="004E2DC5">
      <w:pPr>
        <w:rPr>
          <w:rFonts w:asciiTheme="minorHAnsi" w:hAnsiTheme="minorHAnsi"/>
        </w:rPr>
      </w:pPr>
    </w:p>
    <w:p w14:paraId="007ACED2" w14:textId="77777777" w:rsidR="004E2DC5" w:rsidRDefault="004E2DC5"/>
    <w:sectPr w:rsidR="004E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C5"/>
    <w:rsid w:val="003A1ED0"/>
    <w:rsid w:val="004E2DC5"/>
    <w:rsid w:val="00795E97"/>
    <w:rsid w:val="0088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5489"/>
  <w15:chartTrackingRefBased/>
  <w15:docId w15:val="{09698D0B-30E7-4F7D-911E-7C0D6E4D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D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E2DC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E2DC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E2DC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E2DC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E2DC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E2DC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E2DC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E2DC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E2DC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DC5"/>
    <w:rPr>
      <w:rFonts w:eastAsiaTheme="majorEastAsia" w:cstheme="majorBidi"/>
      <w:color w:val="272727" w:themeColor="text1" w:themeTint="D8"/>
    </w:rPr>
  </w:style>
  <w:style w:type="paragraph" w:styleId="Title">
    <w:name w:val="Title"/>
    <w:basedOn w:val="Normal"/>
    <w:next w:val="Normal"/>
    <w:link w:val="TitleChar"/>
    <w:uiPriority w:val="10"/>
    <w:qFormat/>
    <w:rsid w:val="004E2DC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E2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DC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E2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DC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E2DC5"/>
    <w:rPr>
      <w:i/>
      <w:iCs/>
      <w:color w:val="404040" w:themeColor="text1" w:themeTint="BF"/>
    </w:rPr>
  </w:style>
  <w:style w:type="paragraph" w:styleId="ListParagraph">
    <w:name w:val="List Paragraph"/>
    <w:basedOn w:val="Normal"/>
    <w:uiPriority w:val="34"/>
    <w:qFormat/>
    <w:rsid w:val="004E2DC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E2DC5"/>
    <w:rPr>
      <w:i/>
      <w:iCs/>
      <w:color w:val="0F4761" w:themeColor="accent1" w:themeShade="BF"/>
    </w:rPr>
  </w:style>
  <w:style w:type="paragraph" w:styleId="IntenseQuote">
    <w:name w:val="Intense Quote"/>
    <w:basedOn w:val="Normal"/>
    <w:next w:val="Normal"/>
    <w:link w:val="IntenseQuoteChar"/>
    <w:uiPriority w:val="30"/>
    <w:qFormat/>
    <w:rsid w:val="004E2DC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E2DC5"/>
    <w:rPr>
      <w:i/>
      <w:iCs/>
      <w:color w:val="0F4761" w:themeColor="accent1" w:themeShade="BF"/>
    </w:rPr>
  </w:style>
  <w:style w:type="character" w:styleId="IntenseReference">
    <w:name w:val="Intense Reference"/>
    <w:basedOn w:val="DefaultParagraphFont"/>
    <w:uiPriority w:val="32"/>
    <w:qFormat/>
    <w:rsid w:val="004E2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49467">
      <w:bodyDiv w:val="1"/>
      <w:marLeft w:val="0"/>
      <w:marRight w:val="0"/>
      <w:marTop w:val="0"/>
      <w:marBottom w:val="0"/>
      <w:divBdr>
        <w:top w:val="none" w:sz="0" w:space="0" w:color="auto"/>
        <w:left w:val="none" w:sz="0" w:space="0" w:color="auto"/>
        <w:bottom w:val="none" w:sz="0" w:space="0" w:color="auto"/>
        <w:right w:val="none" w:sz="0" w:space="0" w:color="auto"/>
      </w:divBdr>
    </w:div>
    <w:div w:id="885526271">
      <w:bodyDiv w:val="1"/>
      <w:marLeft w:val="0"/>
      <w:marRight w:val="0"/>
      <w:marTop w:val="0"/>
      <w:marBottom w:val="0"/>
      <w:divBdr>
        <w:top w:val="none" w:sz="0" w:space="0" w:color="auto"/>
        <w:left w:val="none" w:sz="0" w:space="0" w:color="auto"/>
        <w:bottom w:val="none" w:sz="0" w:space="0" w:color="auto"/>
        <w:right w:val="none" w:sz="0" w:space="0" w:color="auto"/>
      </w:divBdr>
    </w:div>
    <w:div w:id="1157577516">
      <w:bodyDiv w:val="1"/>
      <w:marLeft w:val="0"/>
      <w:marRight w:val="0"/>
      <w:marTop w:val="0"/>
      <w:marBottom w:val="0"/>
      <w:divBdr>
        <w:top w:val="none" w:sz="0" w:space="0" w:color="auto"/>
        <w:left w:val="none" w:sz="0" w:space="0" w:color="auto"/>
        <w:bottom w:val="none" w:sz="0" w:space="0" w:color="auto"/>
        <w:right w:val="none" w:sz="0" w:space="0" w:color="auto"/>
      </w:divBdr>
    </w:div>
    <w:div w:id="1533959479">
      <w:bodyDiv w:val="1"/>
      <w:marLeft w:val="0"/>
      <w:marRight w:val="0"/>
      <w:marTop w:val="0"/>
      <w:marBottom w:val="0"/>
      <w:divBdr>
        <w:top w:val="none" w:sz="0" w:space="0" w:color="auto"/>
        <w:left w:val="none" w:sz="0" w:space="0" w:color="auto"/>
        <w:bottom w:val="none" w:sz="0" w:space="0" w:color="auto"/>
        <w:right w:val="none" w:sz="0" w:space="0" w:color="auto"/>
      </w:divBdr>
    </w:div>
    <w:div w:id="177655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gali</dc:creator>
  <cp:keywords/>
  <dc:description/>
  <cp:lastModifiedBy>ramakrishna gali</cp:lastModifiedBy>
  <cp:revision>3</cp:revision>
  <dcterms:created xsi:type="dcterms:W3CDTF">2024-12-11T12:35:00Z</dcterms:created>
  <dcterms:modified xsi:type="dcterms:W3CDTF">2024-12-11T20:17:00Z</dcterms:modified>
</cp:coreProperties>
</file>