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65676" w14:textId="15F1D7F1" w:rsidR="00FA1D25" w:rsidRDefault="00D72C2E" w:rsidP="00FA1D25">
      <w:pPr>
        <w:pStyle w:val="p1"/>
        <w:rPr>
          <w:rStyle w:val="apple-converted-space"/>
          <w:rFonts w:ascii="Annai MN" w:hAnsi="Annai MN" w:cs="Annai MN"/>
          <w:b/>
          <w:bCs/>
          <w:spacing w:val="-3"/>
          <w:sz w:val="28"/>
          <w:szCs w:val="28"/>
        </w:rPr>
      </w:pPr>
      <w:r w:rsidRPr="009E1B83">
        <w:rPr>
          <w:rStyle w:val="apple-converted-space"/>
          <w:rFonts w:ascii="Annai MN" w:hAnsi="Annai MN" w:cs="Annai MN"/>
          <w:b/>
          <w:bCs/>
          <w:spacing w:val="-3"/>
          <w:sz w:val="28"/>
          <w:szCs w:val="28"/>
        </w:rPr>
        <w:t> </w:t>
      </w:r>
    </w:p>
    <w:p w14:paraId="6DF7205B" w14:textId="2292F964" w:rsidR="00340E1F" w:rsidRDefault="00000000">
      <w:pPr>
        <w:spacing w:after="180"/>
        <w:rPr>
          <w:rFonts w:ascii="Annai MN" w:hAnsi="Annai MN" w:cs="Annai MN"/>
          <w:color w:val="26221F"/>
          <w:spacing w:val="2"/>
          <w:sz w:val="21"/>
          <w:szCs w:val="21"/>
        </w:rPr>
      </w:pPr>
      <w:r>
        <w:rPr>
          <w:rFonts w:ascii="Annai MN" w:hAnsi="Annai MN" w:cs="Annai MN"/>
          <w:color w:val="26221F"/>
          <w:spacing w:val="2"/>
          <w:sz w:val="21"/>
          <w:szCs w:val="21"/>
        </w:rPr>
        <w:t xml:space="preserve">Este informe presenta un análisis descriptivo de dos fuentes de datos: el conjunto de </w:t>
      </w:r>
      <w:proofErr w:type="spellStart"/>
      <w:r>
        <w:rPr>
          <w:rFonts w:ascii="Annai MN" w:hAnsi="Annai MN" w:cs="Annai MN"/>
          <w:color w:val="26221F"/>
          <w:spacing w:val="2"/>
          <w:sz w:val="21"/>
          <w:szCs w:val="21"/>
        </w:rPr>
        <w:t>Booking</w:t>
      </w:r>
      <w:proofErr w:type="spellEnd"/>
      <w:r>
        <w:rPr>
          <w:rFonts w:ascii="Annai MN" w:hAnsi="Annai MN" w:cs="Annai MN"/>
          <w:color w:val="26221F"/>
          <w:spacing w:val="2"/>
          <w:sz w:val="21"/>
          <w:szCs w:val="21"/>
        </w:rPr>
        <w:t xml:space="preserve">, relacionado con </w:t>
      </w:r>
      <w:r w:rsidRPr="00725437">
        <w:rPr>
          <w:rFonts w:ascii="Annai MN" w:hAnsi="Annai MN" w:cs="Annai MN"/>
          <w:color w:val="26221F"/>
          <w:spacing w:val="2"/>
          <w:sz w:val="21"/>
          <w:szCs w:val="21"/>
        </w:rPr>
        <w:t>las reservas hoteleras, y</w:t>
      </w:r>
      <w:r>
        <w:rPr>
          <w:rFonts w:ascii="Annai MN" w:hAnsi="Annai MN" w:cs="Annai MN"/>
          <w:color w:val="26221F"/>
          <w:spacing w:val="2"/>
          <w:sz w:val="21"/>
          <w:szCs w:val="21"/>
        </w:rPr>
        <w:t xml:space="preserve"> el conjunto del </w:t>
      </w:r>
      <w:r w:rsidR="00407A12">
        <w:rPr>
          <w:rFonts w:ascii="Annai MN" w:hAnsi="Annai MN" w:cs="Annai MN"/>
          <w:color w:val="26221F"/>
          <w:spacing w:val="2"/>
          <w:sz w:val="21"/>
          <w:szCs w:val="21"/>
        </w:rPr>
        <w:t>World Bank</w:t>
      </w:r>
      <w:r>
        <w:rPr>
          <w:rFonts w:ascii="Annai MN" w:hAnsi="Annai MN" w:cs="Annai MN"/>
          <w:color w:val="26221F"/>
          <w:spacing w:val="2"/>
          <w:sz w:val="21"/>
          <w:szCs w:val="21"/>
        </w:rPr>
        <w:t xml:space="preserve">, que aporta </w:t>
      </w:r>
      <w:r w:rsidR="00407A12">
        <w:rPr>
          <w:rFonts w:ascii="Annai MN" w:hAnsi="Annai MN" w:cs="Annai MN"/>
          <w:color w:val="26221F"/>
          <w:spacing w:val="2"/>
          <w:sz w:val="21"/>
          <w:szCs w:val="21"/>
        </w:rPr>
        <w:t>datos sobre las llegadas de turistas.</w:t>
      </w:r>
      <w:r>
        <w:rPr>
          <w:rFonts w:ascii="Annai MN" w:hAnsi="Annai MN" w:cs="Annai MN"/>
          <w:color w:val="26221F"/>
          <w:spacing w:val="2"/>
          <w:sz w:val="21"/>
          <w:szCs w:val="21"/>
        </w:rPr>
        <w:t xml:space="preserve"> El objetivo es explorar la estructura y la calidad de ambos conjuntos, resumir el comportamiento de sus variables numéricas y categóricas e identificar patrones relevantes. En los apartados dedicados a </w:t>
      </w:r>
      <w:proofErr w:type="spellStart"/>
      <w:r>
        <w:rPr>
          <w:rFonts w:ascii="Annai MN" w:hAnsi="Annai MN" w:cs="Annai MN"/>
          <w:color w:val="26221F"/>
          <w:spacing w:val="2"/>
          <w:sz w:val="21"/>
          <w:szCs w:val="21"/>
        </w:rPr>
        <w:t>Booking</w:t>
      </w:r>
      <w:proofErr w:type="spellEnd"/>
      <w:r>
        <w:rPr>
          <w:rFonts w:ascii="Annai MN" w:hAnsi="Annai MN" w:cs="Annai MN"/>
          <w:color w:val="26221F"/>
          <w:spacing w:val="2"/>
          <w:sz w:val="21"/>
          <w:szCs w:val="21"/>
        </w:rPr>
        <w:t xml:space="preserve"> se analizan las cancelaciones, el tipo de hotel, el origen de los clientes, la composición de las reservas y la estacionalidad. Cuando se incorporen los datos del </w:t>
      </w:r>
      <w:r w:rsidR="00407A12">
        <w:rPr>
          <w:rFonts w:ascii="Annai MN" w:hAnsi="Annai MN" w:cs="Annai MN"/>
          <w:color w:val="26221F"/>
          <w:spacing w:val="2"/>
          <w:sz w:val="21"/>
          <w:szCs w:val="21"/>
        </w:rPr>
        <w:t>World Bank</w:t>
      </w:r>
      <w:r>
        <w:rPr>
          <w:rFonts w:ascii="Annai MN" w:hAnsi="Annai MN" w:cs="Annai MN"/>
          <w:color w:val="26221F"/>
          <w:spacing w:val="2"/>
          <w:sz w:val="21"/>
          <w:szCs w:val="21"/>
        </w:rPr>
        <w:t>, se estudiarán por separado sus indicadores y su posible relación con las variables hoteleras. Para ello, se emplean estadísticas descriptivas y visualizaciones que permiten detectar distribuciones sesgadas, valores atípicos y tendencias que servirán de base para análisis posteriores.</w:t>
      </w:r>
    </w:p>
    <w:p w14:paraId="6D8AE5FD" w14:textId="77777777" w:rsidR="00725437" w:rsidRDefault="00725437">
      <w:pPr>
        <w:spacing w:after="180"/>
        <w:rPr>
          <w:kern w:val="0"/>
          <w:lang w:eastAsia="es-ES_tradnl"/>
          <w14:ligatures w14:val="none"/>
        </w:rPr>
      </w:pPr>
    </w:p>
    <w:p w14:paraId="1F84F605" w14:textId="176ECBBB" w:rsidR="009E1B83" w:rsidRPr="006D3C69" w:rsidRDefault="006D3C69" w:rsidP="006D3C69">
      <w:pPr>
        <w:pStyle w:val="p1"/>
        <w:pBdr>
          <w:top w:val="single" w:sz="4" w:space="1" w:color="auto"/>
          <w:left w:val="single" w:sz="4" w:space="4" w:color="auto"/>
          <w:bottom w:val="single" w:sz="4" w:space="1" w:color="auto"/>
          <w:right w:val="single" w:sz="4" w:space="4" w:color="auto"/>
        </w:pBdr>
        <w:rPr>
          <w:rFonts w:ascii="Annai MN" w:hAnsi="Annai MN" w:cs="Annai MN"/>
          <w:b/>
          <w:bCs/>
          <w:color w:val="000000"/>
          <w:sz w:val="21"/>
          <w:szCs w:val="21"/>
        </w:rPr>
      </w:pPr>
      <w:r w:rsidRPr="006D3C69">
        <w:rPr>
          <w:rFonts w:ascii="Annai MN" w:hAnsi="Annai MN" w:cs="Annai MN"/>
          <w:b/>
          <w:bCs/>
          <w:color w:val="000000"/>
          <w:sz w:val="21"/>
          <w:szCs w:val="21"/>
        </w:rPr>
        <w:t>## 1. Importación de las librerías y del dataset limpio</w:t>
      </w:r>
    </w:p>
    <w:p w14:paraId="707001C8" w14:textId="77777777" w:rsidR="00725437" w:rsidRDefault="00725437" w:rsidP="00FA1D25">
      <w:pPr>
        <w:spacing w:after="180" w:line="240" w:lineRule="auto"/>
        <w:rPr>
          <w:rFonts w:ascii="Annai MN" w:eastAsia="Times New Roman" w:hAnsi="Annai MN" w:cs="Annai MN"/>
          <w:color w:val="26221F"/>
          <w:spacing w:val="2"/>
          <w:kern w:val="0"/>
          <w:sz w:val="21"/>
          <w:szCs w:val="21"/>
          <w:lang w:eastAsia="es-ES_tradnl"/>
          <w14:ligatures w14:val="none"/>
        </w:rPr>
      </w:pPr>
    </w:p>
    <w:p w14:paraId="184B08ED" w14:textId="38F37F86" w:rsidR="00FA1D25" w:rsidRDefault="00FA1D25" w:rsidP="00FA1D25">
      <w:pPr>
        <w:spacing w:after="180" w:line="240" w:lineRule="auto"/>
        <w:rPr>
          <w:rFonts w:ascii="Annai MN" w:eastAsia="Times New Roman" w:hAnsi="Annai MN" w:cs="Annai MN"/>
          <w:color w:val="26221F"/>
          <w:spacing w:val="2"/>
          <w:kern w:val="0"/>
          <w:sz w:val="21"/>
          <w:szCs w:val="21"/>
          <w:lang w:eastAsia="es-ES_tradnl"/>
          <w14:ligatures w14:val="none"/>
        </w:rPr>
      </w:pPr>
      <w:r w:rsidRPr="004B0DD9">
        <w:rPr>
          <w:rFonts w:ascii="Annai MN" w:eastAsia="Times New Roman" w:hAnsi="Annai MN" w:cs="Annai MN"/>
          <w:color w:val="26221F"/>
          <w:spacing w:val="2"/>
          <w:kern w:val="0"/>
          <w:sz w:val="21"/>
          <w:szCs w:val="21"/>
          <w:lang w:eastAsia="es-ES_tradnl"/>
          <w14:ligatures w14:val="none"/>
        </w:rPr>
        <w:t>En este primer paso importo las librerías necesarias para realizar análisis estadístico y visualizaciones más avanzadas.</w:t>
      </w:r>
    </w:p>
    <w:p w14:paraId="21316D5D" w14:textId="77777777" w:rsidR="006D3C69" w:rsidRPr="006D3C69" w:rsidRDefault="006D3C69" w:rsidP="00FA1D25">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4D3CCE76" w14:textId="29D13FF0" w:rsidR="006D3C69" w:rsidRPr="006D3C69" w:rsidRDefault="006D3C69" w:rsidP="006D3C69">
      <w:pPr>
        <w:pBdr>
          <w:top w:val="single" w:sz="4" w:space="1" w:color="auto"/>
          <w:left w:val="single" w:sz="4" w:space="4" w:color="auto"/>
          <w:bottom w:val="single" w:sz="4" w:space="1" w:color="auto"/>
          <w:right w:val="single" w:sz="4" w:space="4" w:color="auto"/>
        </w:pBdr>
        <w:spacing w:after="180" w:line="240" w:lineRule="auto"/>
        <w:rPr>
          <w:rFonts w:ascii="Annai MN" w:eastAsia="Times New Roman" w:hAnsi="Annai MN" w:cs="Annai MN"/>
          <w:b/>
          <w:bCs/>
          <w:color w:val="26221F"/>
          <w:spacing w:val="2"/>
          <w:kern w:val="0"/>
          <w:sz w:val="21"/>
          <w:szCs w:val="21"/>
          <w:lang w:eastAsia="es-ES_tradnl"/>
          <w14:ligatures w14:val="none"/>
        </w:rPr>
      </w:pPr>
      <w:r w:rsidRPr="006D3C69">
        <w:rPr>
          <w:rFonts w:ascii="Annai MN" w:eastAsia="Times New Roman" w:hAnsi="Annai MN" w:cs="Annai MN"/>
          <w:b/>
          <w:bCs/>
          <w:color w:val="26221F"/>
          <w:spacing w:val="2"/>
          <w:kern w:val="0"/>
          <w:sz w:val="21"/>
          <w:szCs w:val="21"/>
          <w:lang w:eastAsia="es-ES_tradnl"/>
          <w14:ligatures w14:val="none"/>
        </w:rPr>
        <w:t>## 2. Información general del dataset</w:t>
      </w:r>
    </w:p>
    <w:p w14:paraId="1039A243" w14:textId="77777777" w:rsidR="00725437" w:rsidRDefault="00725437">
      <w:pPr>
        <w:spacing w:after="180"/>
        <w:rPr>
          <w:rFonts w:ascii="Annai MN" w:hAnsi="Annai MN" w:cs="Annai MN"/>
          <w:color w:val="26221F"/>
          <w:spacing w:val="2"/>
          <w:sz w:val="21"/>
          <w:szCs w:val="21"/>
        </w:rPr>
      </w:pPr>
    </w:p>
    <w:p w14:paraId="67C382F2" w14:textId="14014826" w:rsidR="00340E1F" w:rsidRDefault="00E337A5">
      <w:pPr>
        <w:spacing w:after="180"/>
        <w:rPr>
          <w:rFonts w:ascii="Annai MN" w:eastAsia="Times New Roman" w:hAnsi="Annai MN" w:cs="Annai MN"/>
          <w:color w:val="26221F"/>
          <w:spacing w:val="2"/>
          <w:kern w:val="0"/>
          <w:sz w:val="21"/>
          <w:szCs w:val="21"/>
          <w:lang w:eastAsia="es-ES_tradnl"/>
          <w14:ligatures w14:val="none"/>
        </w:rPr>
      </w:pPr>
      <w:r>
        <w:rPr>
          <w:rFonts w:ascii="Annai MN" w:hAnsi="Annai MN" w:cs="Annai MN"/>
          <w:color w:val="26221F"/>
          <w:spacing w:val="2"/>
          <w:sz w:val="21"/>
          <w:szCs w:val="21"/>
        </w:rPr>
        <w:t>Al revisar</w:t>
      </w:r>
      <w:r w:rsidRPr="006D3C69">
        <w:rPr>
          <w:rFonts w:ascii="Annai MN" w:eastAsia="Times New Roman" w:hAnsi="Annai MN" w:cs="Annai MN"/>
          <w:color w:val="26221F"/>
          <w:spacing w:val="2"/>
          <w:kern w:val="0"/>
          <w:sz w:val="21"/>
          <w:szCs w:val="21"/>
          <w:lang w:eastAsia="es-ES_tradnl"/>
          <w14:ligatures w14:val="none"/>
        </w:rPr>
        <w:t xml:space="preserve"> los datos importados</w:t>
      </w:r>
      <w:r>
        <w:rPr>
          <w:rFonts w:ascii="Annai MN" w:hAnsi="Annai MN" w:cs="Annai MN"/>
          <w:color w:val="26221F"/>
          <w:spacing w:val="2"/>
          <w:sz w:val="21"/>
          <w:szCs w:val="21"/>
        </w:rPr>
        <w:t>,</w:t>
      </w:r>
      <w:r w:rsidRPr="006D3C69">
        <w:rPr>
          <w:rFonts w:ascii="Annai MN" w:eastAsia="Times New Roman" w:hAnsi="Annai MN" w:cs="Annai MN"/>
          <w:color w:val="26221F"/>
          <w:spacing w:val="2"/>
          <w:kern w:val="0"/>
          <w:sz w:val="21"/>
          <w:szCs w:val="21"/>
          <w:lang w:eastAsia="es-ES_tradnl"/>
          <w14:ligatures w14:val="none"/>
        </w:rPr>
        <w:t xml:space="preserve"> se observa que las variables que se habían </w:t>
      </w:r>
      <w:r>
        <w:rPr>
          <w:rFonts w:ascii="Annai MN" w:hAnsi="Annai MN" w:cs="Annai MN"/>
          <w:color w:val="26221F"/>
          <w:spacing w:val="2"/>
          <w:sz w:val="21"/>
          <w:szCs w:val="21"/>
        </w:rPr>
        <w:t>convertido al tipo category vuelven</w:t>
      </w:r>
      <w:r w:rsidRPr="006D3C69">
        <w:rPr>
          <w:rFonts w:ascii="Annai MN" w:eastAsia="Times New Roman" w:hAnsi="Annai MN" w:cs="Annai MN"/>
          <w:color w:val="26221F"/>
          <w:spacing w:val="2"/>
          <w:kern w:val="0"/>
          <w:sz w:val="21"/>
          <w:szCs w:val="21"/>
          <w:lang w:eastAsia="es-ES_tradnl"/>
          <w14:ligatures w14:val="none"/>
        </w:rPr>
        <w:t xml:space="preserve"> a </w:t>
      </w:r>
      <w:r>
        <w:rPr>
          <w:rFonts w:ascii="Annai MN" w:hAnsi="Annai MN" w:cs="Annai MN"/>
          <w:color w:val="26221F"/>
          <w:spacing w:val="2"/>
          <w:sz w:val="21"/>
          <w:szCs w:val="21"/>
        </w:rPr>
        <w:t>aparecer como cadenas de texto (</w:t>
      </w:r>
      <w:proofErr w:type="spellStart"/>
      <w:r w:rsidRPr="006D3C69">
        <w:rPr>
          <w:rFonts w:ascii="Annai MN" w:eastAsia="Times New Roman" w:hAnsi="Annai MN" w:cs="Annai MN"/>
          <w:color w:val="26221F"/>
          <w:spacing w:val="2"/>
          <w:kern w:val="0"/>
          <w:sz w:val="21"/>
          <w:szCs w:val="21"/>
          <w:lang w:eastAsia="es-ES_tradnl"/>
          <w14:ligatures w14:val="none"/>
        </w:rPr>
        <w:t>str</w:t>
      </w:r>
      <w:proofErr w:type="spellEnd"/>
      <w:r>
        <w:rPr>
          <w:rFonts w:ascii="Annai MN" w:hAnsi="Annai MN" w:cs="Annai MN"/>
          <w:color w:val="26221F"/>
          <w:spacing w:val="2"/>
          <w:sz w:val="21"/>
          <w:szCs w:val="21"/>
        </w:rPr>
        <w:t>).</w:t>
      </w:r>
    </w:p>
    <w:p w14:paraId="0331F060" w14:textId="77777777" w:rsidR="006D3C69" w:rsidRPr="006D3C69" w:rsidRDefault="006D3C69" w:rsidP="00FA1D25">
      <w:pPr>
        <w:spacing w:after="180" w:line="240" w:lineRule="auto"/>
        <w:rPr>
          <w:rFonts w:ascii="Annai MN" w:eastAsia="Times New Roman" w:hAnsi="Annai MN" w:cs="Annai MN"/>
          <w:color w:val="26221F"/>
          <w:spacing w:val="2"/>
          <w:kern w:val="0"/>
          <w:sz w:val="21"/>
          <w:szCs w:val="21"/>
          <w:lang w:eastAsia="es-ES_tradnl"/>
          <w14:ligatures w14:val="none"/>
        </w:rPr>
      </w:pPr>
    </w:p>
    <w:p w14:paraId="192D62A2" w14:textId="2DDF3831" w:rsidR="006D3C69" w:rsidRPr="006D3C69" w:rsidRDefault="006D3C69" w:rsidP="006D3C69">
      <w:pPr>
        <w:pBdr>
          <w:top w:val="single" w:sz="4" w:space="1" w:color="auto"/>
          <w:left w:val="single" w:sz="4" w:space="4" w:color="auto"/>
          <w:bottom w:val="single" w:sz="4" w:space="1" w:color="auto"/>
          <w:right w:val="single" w:sz="4" w:space="4" w:color="auto"/>
        </w:pBdr>
        <w:spacing w:after="180" w:line="240" w:lineRule="auto"/>
        <w:rPr>
          <w:rFonts w:ascii="Annai MN" w:eastAsia="Times New Roman" w:hAnsi="Annai MN" w:cs="Annai MN"/>
          <w:b/>
          <w:bCs/>
          <w:color w:val="26221F"/>
          <w:spacing w:val="2"/>
          <w:kern w:val="0"/>
          <w:sz w:val="21"/>
          <w:szCs w:val="21"/>
          <w:lang w:eastAsia="es-ES_tradnl"/>
          <w14:ligatures w14:val="none"/>
        </w:rPr>
      </w:pPr>
      <w:r w:rsidRPr="006D3C69">
        <w:rPr>
          <w:rFonts w:ascii="Annai MN" w:eastAsia="Times New Roman" w:hAnsi="Annai MN" w:cs="Annai MN"/>
          <w:b/>
          <w:bCs/>
          <w:color w:val="26221F"/>
          <w:spacing w:val="2"/>
          <w:kern w:val="0"/>
          <w:sz w:val="21"/>
          <w:szCs w:val="21"/>
          <w:lang w:eastAsia="es-ES_tradnl"/>
          <w14:ligatures w14:val="none"/>
        </w:rPr>
        <w:t>## 3. Reconvertir las columnas al tipo category</w:t>
      </w:r>
    </w:p>
    <w:p w14:paraId="7E0E73CA" w14:textId="77777777" w:rsidR="00725437" w:rsidRDefault="00725437">
      <w:pPr>
        <w:spacing w:after="180"/>
        <w:rPr>
          <w:rFonts w:ascii="Annai MN" w:hAnsi="Annai MN" w:cs="Annai MN"/>
          <w:color w:val="26221F"/>
          <w:spacing w:val="2"/>
          <w:sz w:val="21"/>
          <w:szCs w:val="21"/>
        </w:rPr>
      </w:pPr>
    </w:p>
    <w:p w14:paraId="11A22AF7" w14:textId="0E12B09F" w:rsidR="00340E1F" w:rsidRDefault="009F7C15">
      <w:pPr>
        <w:spacing w:after="180"/>
        <w:rPr>
          <w:rFonts w:ascii="Annai MN" w:eastAsia="Times New Roman" w:hAnsi="Annai MN" w:cs="Annai MN"/>
          <w:color w:val="26221F"/>
          <w:spacing w:val="2"/>
          <w:kern w:val="0"/>
          <w:sz w:val="21"/>
          <w:szCs w:val="21"/>
          <w:lang w:eastAsia="es-ES_tradnl"/>
          <w14:ligatures w14:val="none"/>
        </w:rPr>
      </w:pPr>
      <w:r>
        <w:rPr>
          <w:rFonts w:ascii="Annai MN" w:hAnsi="Annai MN" w:cs="Annai MN"/>
          <w:color w:val="26221F"/>
          <w:spacing w:val="2"/>
          <w:sz w:val="21"/>
          <w:szCs w:val="21"/>
        </w:rPr>
        <w:t xml:space="preserve">Después de </w:t>
      </w:r>
      <w:r w:rsidRPr="004B0DD9">
        <w:rPr>
          <w:rFonts w:ascii="Annai MN" w:eastAsia="Times New Roman" w:hAnsi="Annai MN" w:cs="Annai MN"/>
          <w:color w:val="26221F"/>
          <w:spacing w:val="2"/>
          <w:kern w:val="0"/>
          <w:sz w:val="21"/>
          <w:szCs w:val="21"/>
          <w:lang w:eastAsia="es-ES_tradnl"/>
          <w14:ligatures w14:val="none"/>
        </w:rPr>
        <w:t xml:space="preserve">cargar </w:t>
      </w:r>
      <w:r>
        <w:rPr>
          <w:rFonts w:ascii="Annai MN" w:hAnsi="Annai MN" w:cs="Annai MN"/>
          <w:color w:val="26221F"/>
          <w:spacing w:val="2"/>
          <w:sz w:val="21"/>
          <w:szCs w:val="21"/>
        </w:rPr>
        <w:t xml:space="preserve">nuevamente </w:t>
      </w:r>
      <w:r w:rsidRPr="004B0DD9">
        <w:rPr>
          <w:rFonts w:ascii="Annai MN" w:eastAsia="Times New Roman" w:hAnsi="Annai MN" w:cs="Annai MN"/>
          <w:color w:val="26221F"/>
          <w:spacing w:val="2"/>
          <w:kern w:val="0"/>
          <w:sz w:val="21"/>
          <w:szCs w:val="21"/>
          <w:lang w:eastAsia="es-ES_tradnl"/>
          <w14:ligatures w14:val="none"/>
        </w:rPr>
        <w:t>el dataset limpio</w:t>
      </w:r>
      <w:r>
        <w:rPr>
          <w:rFonts w:ascii="Annai MN" w:hAnsi="Annai MN" w:cs="Annai MN"/>
          <w:color w:val="26221F"/>
          <w:spacing w:val="2"/>
          <w:sz w:val="21"/>
          <w:szCs w:val="21"/>
        </w:rPr>
        <w:t>,</w:t>
      </w:r>
      <w:r w:rsidRPr="004B0DD9">
        <w:rPr>
          <w:rFonts w:ascii="Annai MN" w:eastAsia="Times New Roman" w:hAnsi="Annai MN" w:cs="Annai MN"/>
          <w:color w:val="26221F"/>
          <w:spacing w:val="2"/>
          <w:kern w:val="0"/>
          <w:sz w:val="21"/>
          <w:szCs w:val="21"/>
          <w:lang w:eastAsia="es-ES_tradnl"/>
          <w14:ligatures w14:val="none"/>
        </w:rPr>
        <w:t xml:space="preserve"> reconvierto las columnas categóricas</w:t>
      </w:r>
      <w:r>
        <w:rPr>
          <w:rFonts w:ascii="Annai MN" w:hAnsi="Annai MN" w:cs="Annai MN"/>
          <w:color w:val="26221F"/>
          <w:spacing w:val="2"/>
          <w:sz w:val="21"/>
          <w:szCs w:val="21"/>
        </w:rPr>
        <w:t xml:space="preserve"> al tipo category. Al importar</w:t>
      </w:r>
      <w:r>
        <w:rPr>
          <w:rFonts w:ascii="Annai MN" w:eastAsia="Times New Roman" w:hAnsi="Annai MN" w:cs="Annai MN"/>
          <w:color w:val="26221F"/>
          <w:spacing w:val="2"/>
          <w:kern w:val="0"/>
          <w:sz w:val="21"/>
          <w:szCs w:val="21"/>
          <w:lang w:eastAsia="es-ES_tradnl"/>
          <w14:ligatures w14:val="none"/>
        </w:rPr>
        <w:t xml:space="preserve"> los datos </w:t>
      </w:r>
      <w:r>
        <w:rPr>
          <w:rFonts w:ascii="Annai MN" w:hAnsi="Annai MN" w:cs="Annai MN"/>
          <w:color w:val="26221F"/>
          <w:spacing w:val="2"/>
          <w:sz w:val="21"/>
          <w:szCs w:val="21"/>
        </w:rPr>
        <w:t xml:space="preserve">desde un archivo </w:t>
      </w:r>
      <w:r>
        <w:rPr>
          <w:rFonts w:ascii="Annai MN" w:eastAsia="Times New Roman" w:hAnsi="Annai MN" w:cs="Annai MN"/>
          <w:color w:val="26221F"/>
          <w:spacing w:val="2"/>
          <w:kern w:val="0"/>
          <w:sz w:val="21"/>
          <w:szCs w:val="21"/>
          <w:lang w:eastAsia="es-ES_tradnl"/>
          <w14:ligatures w14:val="none"/>
        </w:rPr>
        <w:t>CSV</w:t>
      </w:r>
      <w:r>
        <w:rPr>
          <w:rFonts w:ascii="Annai MN" w:hAnsi="Annai MN" w:cs="Annai MN"/>
          <w:color w:val="26221F"/>
          <w:spacing w:val="2"/>
          <w:sz w:val="21"/>
          <w:szCs w:val="21"/>
        </w:rPr>
        <w:t>,</w:t>
      </w:r>
      <w:r>
        <w:rPr>
          <w:rFonts w:ascii="Annai MN" w:eastAsia="Times New Roman" w:hAnsi="Annai MN" w:cs="Annai MN"/>
          <w:color w:val="26221F"/>
          <w:spacing w:val="2"/>
          <w:kern w:val="0"/>
          <w:sz w:val="21"/>
          <w:szCs w:val="21"/>
          <w:lang w:eastAsia="es-ES_tradnl"/>
          <w14:ligatures w14:val="none"/>
        </w:rPr>
        <w:t xml:space="preserve"> estas columnas se </w:t>
      </w:r>
      <w:r>
        <w:rPr>
          <w:rFonts w:ascii="Annai MN" w:hAnsi="Annai MN" w:cs="Annai MN"/>
          <w:color w:val="26221F"/>
          <w:spacing w:val="2"/>
          <w:sz w:val="21"/>
          <w:szCs w:val="21"/>
        </w:rPr>
        <w:t>interpretan como</w:t>
      </w:r>
      <w:r>
        <w:rPr>
          <w:rFonts w:ascii="Annai MN" w:eastAsia="Times New Roman" w:hAnsi="Annai MN" w:cs="Annai MN"/>
          <w:color w:val="26221F"/>
          <w:spacing w:val="2"/>
          <w:kern w:val="0"/>
          <w:sz w:val="21"/>
          <w:szCs w:val="21"/>
          <w:lang w:eastAsia="es-ES_tradnl"/>
          <w14:ligatures w14:val="none"/>
        </w:rPr>
        <w:t xml:space="preserve"> texto</w:t>
      </w:r>
      <w:r>
        <w:rPr>
          <w:rFonts w:ascii="Annai MN" w:hAnsi="Annai MN" w:cs="Annai MN"/>
          <w:color w:val="26221F"/>
          <w:spacing w:val="2"/>
          <w:sz w:val="21"/>
          <w:szCs w:val="21"/>
        </w:rPr>
        <w:t>; por ello,</w:t>
      </w:r>
      <w:r>
        <w:rPr>
          <w:rFonts w:ascii="Annai MN" w:eastAsia="Times New Roman" w:hAnsi="Annai MN" w:cs="Annai MN"/>
          <w:color w:val="26221F"/>
          <w:spacing w:val="2"/>
          <w:kern w:val="0"/>
          <w:sz w:val="21"/>
          <w:szCs w:val="21"/>
          <w:lang w:eastAsia="es-ES_tradnl"/>
          <w14:ligatures w14:val="none"/>
        </w:rPr>
        <w:t xml:space="preserve"> es </w:t>
      </w:r>
      <w:r>
        <w:rPr>
          <w:rFonts w:ascii="Annai MN" w:hAnsi="Annai MN" w:cs="Annai MN"/>
          <w:color w:val="26221F"/>
          <w:spacing w:val="2"/>
          <w:sz w:val="21"/>
          <w:szCs w:val="21"/>
        </w:rPr>
        <w:t>necesario</w:t>
      </w:r>
      <w:r>
        <w:rPr>
          <w:rFonts w:ascii="Annai MN" w:eastAsia="Times New Roman" w:hAnsi="Annai MN" w:cs="Annai MN"/>
          <w:color w:val="26221F"/>
          <w:spacing w:val="2"/>
          <w:kern w:val="0"/>
          <w:sz w:val="21"/>
          <w:szCs w:val="21"/>
          <w:lang w:eastAsia="es-ES_tradnl"/>
          <w14:ligatures w14:val="none"/>
        </w:rPr>
        <w:t xml:space="preserve"> reclasificarlas </w:t>
      </w:r>
      <w:r w:rsidRPr="004B0DD9">
        <w:rPr>
          <w:rFonts w:ascii="Annai MN" w:eastAsia="Times New Roman" w:hAnsi="Annai MN" w:cs="Annai MN"/>
          <w:color w:val="26221F"/>
          <w:spacing w:val="2"/>
          <w:kern w:val="0"/>
          <w:sz w:val="21"/>
          <w:szCs w:val="21"/>
          <w:lang w:eastAsia="es-ES_tradnl"/>
          <w14:ligatures w14:val="none"/>
        </w:rPr>
        <w:t xml:space="preserve">para asegurar que los tipos de datos </w:t>
      </w:r>
      <w:r>
        <w:rPr>
          <w:rFonts w:ascii="Annai MN" w:hAnsi="Annai MN" w:cs="Annai MN"/>
          <w:color w:val="26221F"/>
          <w:spacing w:val="2"/>
          <w:sz w:val="21"/>
          <w:szCs w:val="21"/>
        </w:rPr>
        <w:t>sean</w:t>
      </w:r>
      <w:r w:rsidRPr="004B0DD9">
        <w:rPr>
          <w:rFonts w:ascii="Annai MN" w:eastAsia="Times New Roman" w:hAnsi="Annai MN" w:cs="Annai MN"/>
          <w:color w:val="26221F"/>
          <w:spacing w:val="2"/>
          <w:kern w:val="0"/>
          <w:sz w:val="21"/>
          <w:szCs w:val="21"/>
          <w:lang w:eastAsia="es-ES_tradnl"/>
          <w14:ligatures w14:val="none"/>
        </w:rPr>
        <w:t xml:space="preserve"> correctos</w:t>
      </w:r>
      <w:r>
        <w:rPr>
          <w:rFonts w:ascii="Annai MN" w:hAnsi="Annai MN" w:cs="Annai MN"/>
          <w:color w:val="26221F"/>
          <w:spacing w:val="2"/>
          <w:sz w:val="21"/>
          <w:szCs w:val="21"/>
        </w:rPr>
        <w:t xml:space="preserve"> antes de continuar con el análisis</w:t>
      </w:r>
      <w:r w:rsidRPr="004B0DD9">
        <w:rPr>
          <w:rFonts w:ascii="Annai MN" w:eastAsia="Times New Roman" w:hAnsi="Annai MN" w:cs="Annai MN"/>
          <w:color w:val="26221F"/>
          <w:spacing w:val="2"/>
          <w:kern w:val="0"/>
          <w:sz w:val="21"/>
          <w:szCs w:val="21"/>
          <w:lang w:eastAsia="es-ES_tradnl"/>
          <w14:ligatures w14:val="none"/>
        </w:rPr>
        <w:t>.</w:t>
      </w:r>
    </w:p>
    <w:p w14:paraId="54142DCC" w14:textId="77777777" w:rsidR="00725437" w:rsidRDefault="00725437">
      <w:pPr>
        <w:spacing w:after="180"/>
        <w:rPr>
          <w:rFonts w:ascii="Annai MN" w:eastAsia="Times New Roman" w:hAnsi="Annai MN" w:cs="Annai MN"/>
          <w:color w:val="26221F"/>
          <w:spacing w:val="2"/>
          <w:kern w:val="0"/>
          <w:sz w:val="21"/>
          <w:szCs w:val="21"/>
          <w:lang w:eastAsia="es-ES_tradnl"/>
          <w14:ligatures w14:val="none"/>
        </w:rPr>
      </w:pPr>
    </w:p>
    <w:p w14:paraId="058B6F31" w14:textId="77777777" w:rsidR="00476832" w:rsidRPr="00EF7C8C" w:rsidRDefault="00476832">
      <w:pPr>
        <w:spacing w:after="180"/>
        <w:rPr>
          <w:rFonts w:ascii="Annai MN" w:eastAsia="Times New Roman" w:hAnsi="Annai MN" w:cs="Annai MN"/>
          <w:color w:val="26221F"/>
          <w:spacing w:val="2"/>
          <w:kern w:val="0"/>
          <w:sz w:val="21"/>
          <w:szCs w:val="21"/>
          <w:lang w:eastAsia="es-ES_tradnl"/>
          <w14:ligatures w14:val="none"/>
        </w:rPr>
      </w:pPr>
    </w:p>
    <w:p w14:paraId="43CDE2B2" w14:textId="69567F86" w:rsidR="00FE451B" w:rsidRPr="006D3C69" w:rsidRDefault="00FE451B" w:rsidP="006D3C69">
      <w:pPr>
        <w:pBdr>
          <w:top w:val="single" w:sz="4" w:space="1" w:color="auto"/>
          <w:left w:val="single" w:sz="4" w:space="4" w:color="auto"/>
          <w:bottom w:val="single" w:sz="4" w:space="1" w:color="auto"/>
          <w:right w:val="single" w:sz="4" w:space="4" w:color="auto"/>
        </w:pBdr>
        <w:spacing w:before="240" w:after="90" w:line="240" w:lineRule="auto"/>
        <w:rPr>
          <w:rFonts w:ascii="Annai MN" w:eastAsia="Times New Roman" w:hAnsi="Annai MN" w:cs="Annai MN"/>
          <w:b/>
          <w:bCs/>
          <w:color w:val="26221F"/>
          <w:spacing w:val="-3"/>
          <w:kern w:val="0"/>
          <w:sz w:val="21"/>
          <w:szCs w:val="21"/>
          <w:lang w:eastAsia="es-ES_tradnl"/>
          <w14:ligatures w14:val="none"/>
        </w:rPr>
      </w:pPr>
      <w:r w:rsidRPr="006D3C69">
        <w:rPr>
          <w:rFonts w:ascii="Annai MN" w:eastAsia="Times New Roman" w:hAnsi="Annai MN" w:cs="Annai MN"/>
          <w:b/>
          <w:bCs/>
          <w:color w:val="26221F"/>
          <w:spacing w:val="-3"/>
          <w:kern w:val="0"/>
          <w:sz w:val="21"/>
          <w:szCs w:val="21"/>
          <w:lang w:eastAsia="es-ES_tradnl"/>
          <w14:ligatures w14:val="none"/>
        </w:rPr>
        <w:t xml:space="preserve">## 4. Estadísticas descriptivas de </w:t>
      </w:r>
      <w:r w:rsidR="00725437" w:rsidRPr="006D3C69">
        <w:rPr>
          <w:rFonts w:ascii="Annai MN" w:eastAsia="Times New Roman" w:hAnsi="Annai MN" w:cs="Annai MN"/>
          <w:b/>
          <w:bCs/>
          <w:color w:val="26221F"/>
          <w:spacing w:val="-3"/>
          <w:kern w:val="0"/>
          <w:sz w:val="21"/>
          <w:szCs w:val="21"/>
          <w:lang w:eastAsia="es-ES_tradnl"/>
          <w14:ligatures w14:val="none"/>
        </w:rPr>
        <w:t>variables numéricas</w:t>
      </w:r>
    </w:p>
    <w:p w14:paraId="1B16B1ED" w14:textId="77777777" w:rsidR="00BC2D13" w:rsidRPr="006D3C69" w:rsidRDefault="00BC2D13" w:rsidP="004B0DD9">
      <w:pPr>
        <w:spacing w:after="180" w:line="240" w:lineRule="auto"/>
        <w:rPr>
          <w:rFonts w:ascii="Annai MN" w:eastAsia="Times New Roman" w:hAnsi="Annai MN" w:cs="Annai MN"/>
          <w:color w:val="26221F"/>
          <w:spacing w:val="2"/>
          <w:kern w:val="0"/>
          <w:sz w:val="21"/>
          <w:szCs w:val="21"/>
          <w:highlight w:val="green"/>
          <w:lang w:eastAsia="es-ES_tradnl"/>
          <w14:ligatures w14:val="none"/>
        </w:rPr>
      </w:pPr>
    </w:p>
    <w:p w14:paraId="6F9A0152" w14:textId="77777777" w:rsidR="00725437" w:rsidRDefault="00BC2D13" w:rsidP="00BC2D13">
      <w:pPr>
        <w:spacing w:after="180" w:line="240" w:lineRule="auto"/>
        <w:rPr>
          <w:rFonts w:ascii="Annai MN" w:eastAsia="Times New Roman" w:hAnsi="Annai MN" w:cs="Annai MN"/>
          <w:color w:val="26221F"/>
          <w:spacing w:val="2"/>
          <w:kern w:val="0"/>
          <w:sz w:val="21"/>
          <w:szCs w:val="21"/>
          <w:lang w:eastAsia="es-ES_tradnl"/>
          <w14:ligatures w14:val="none"/>
        </w:rPr>
      </w:pPr>
      <w:r w:rsidRPr="006D3C69">
        <w:rPr>
          <w:rFonts w:ascii="Annai MN" w:eastAsia="Times New Roman" w:hAnsi="Annai MN" w:cs="Annai MN"/>
          <w:color w:val="26221F"/>
          <w:spacing w:val="2"/>
          <w:kern w:val="0"/>
          <w:sz w:val="21"/>
          <w:szCs w:val="21"/>
          <w:lang w:eastAsia="es-ES_tradnl"/>
          <w14:ligatures w14:val="none"/>
        </w:rPr>
        <w:t xml:space="preserve">La tabla numérica me permite entender mejor cómo se comportan las reservas. </w:t>
      </w:r>
    </w:p>
    <w:p w14:paraId="4B71067C" w14:textId="7FDE27C8" w:rsidR="00340E1F" w:rsidRPr="006D3C69" w:rsidRDefault="00000000">
      <w:pPr>
        <w:spacing w:after="180"/>
        <w:rPr>
          <w:rFonts w:ascii="Annai MN" w:eastAsia="Times New Roman" w:hAnsi="Annai MN" w:cs="Annai MN"/>
          <w:color w:val="26221F"/>
          <w:spacing w:val="2"/>
          <w:kern w:val="0"/>
          <w:sz w:val="21"/>
          <w:szCs w:val="21"/>
          <w:lang w:eastAsia="es-ES_tradnl"/>
          <w14:ligatures w14:val="none"/>
        </w:rPr>
      </w:pPr>
      <w:r w:rsidRPr="006D3C69">
        <w:rPr>
          <w:rFonts w:ascii="Annai MN" w:eastAsia="Times New Roman" w:hAnsi="Annai MN" w:cs="Annai MN"/>
          <w:color w:val="26221F"/>
          <w:spacing w:val="2"/>
          <w:kern w:val="0"/>
          <w:sz w:val="21"/>
          <w:szCs w:val="21"/>
          <w:lang w:eastAsia="es-ES_tradnl"/>
          <w14:ligatures w14:val="none"/>
        </w:rPr>
        <w:t xml:space="preserve">Lo primero que destaca es que el </w:t>
      </w:r>
      <w:r w:rsidRPr="00725437">
        <w:rPr>
          <w:rFonts w:ascii="Annai MN" w:eastAsia="Times New Roman" w:hAnsi="Annai MN" w:cs="Annai MN"/>
          <w:b/>
          <w:bCs/>
          <w:color w:val="26221F"/>
          <w:spacing w:val="2"/>
          <w:kern w:val="0"/>
          <w:sz w:val="21"/>
          <w:szCs w:val="21"/>
          <w:lang w:eastAsia="es-ES_tradnl"/>
          <w14:ligatures w14:val="none"/>
        </w:rPr>
        <w:t>37</w:t>
      </w:r>
      <w:r w:rsidR="009B30F2">
        <w:rPr>
          <w:rFonts w:ascii="Annai MN" w:hAnsi="Annai MN" w:cs="Annai MN"/>
          <w:b/>
          <w:bCs/>
          <w:color w:val="26221F"/>
          <w:spacing w:val="2"/>
          <w:sz w:val="21"/>
          <w:szCs w:val="21"/>
        </w:rPr>
        <w:t xml:space="preserve"> </w:t>
      </w:r>
      <w:r w:rsidRPr="00725437">
        <w:rPr>
          <w:rFonts w:ascii="Annai MN" w:eastAsia="Times New Roman" w:hAnsi="Annai MN" w:cs="Annai MN"/>
          <w:b/>
          <w:bCs/>
          <w:color w:val="26221F"/>
          <w:spacing w:val="2"/>
          <w:kern w:val="0"/>
          <w:sz w:val="21"/>
          <w:szCs w:val="21"/>
          <w:lang w:eastAsia="es-ES_tradnl"/>
          <w14:ligatures w14:val="none"/>
        </w:rPr>
        <w:t>%</w:t>
      </w:r>
      <w:r w:rsidRPr="006D3C69">
        <w:rPr>
          <w:rFonts w:ascii="Annai MN" w:eastAsia="Times New Roman" w:hAnsi="Annai MN" w:cs="Annai MN"/>
          <w:color w:val="26221F"/>
          <w:spacing w:val="2"/>
          <w:kern w:val="0"/>
          <w:sz w:val="21"/>
          <w:szCs w:val="21"/>
          <w:lang w:eastAsia="es-ES_tradnl"/>
          <w14:ligatures w14:val="none"/>
        </w:rPr>
        <w:t xml:space="preserve"> de las reservas se </w:t>
      </w:r>
      <w:r w:rsidR="009B30F2">
        <w:rPr>
          <w:rFonts w:ascii="Annai MN" w:hAnsi="Annai MN" w:cs="Annai MN"/>
          <w:color w:val="26221F"/>
          <w:spacing w:val="2"/>
          <w:sz w:val="21"/>
          <w:szCs w:val="21"/>
        </w:rPr>
        <w:t>cancela</w:t>
      </w:r>
      <w:r w:rsidRPr="006D3C69">
        <w:rPr>
          <w:rFonts w:ascii="Annai MN" w:eastAsia="Times New Roman" w:hAnsi="Annai MN" w:cs="Annai MN"/>
          <w:color w:val="26221F"/>
          <w:spacing w:val="2"/>
          <w:kern w:val="0"/>
          <w:sz w:val="21"/>
          <w:szCs w:val="21"/>
          <w:lang w:eastAsia="es-ES_tradnl"/>
          <w14:ligatures w14:val="none"/>
        </w:rPr>
        <w:t>, lo cual es un porcentaje alto y relevante para el hotel. La antelación de</w:t>
      </w:r>
      <w:r w:rsidR="009B30F2">
        <w:rPr>
          <w:rFonts w:ascii="Annai MN" w:hAnsi="Annai MN" w:cs="Annai MN"/>
          <w:color w:val="26221F"/>
          <w:spacing w:val="2"/>
          <w:sz w:val="21"/>
          <w:szCs w:val="21"/>
        </w:rPr>
        <w:t xml:space="preserve"> la</w:t>
      </w:r>
      <w:r w:rsidRPr="006D3C69">
        <w:rPr>
          <w:rFonts w:ascii="Annai MN" w:eastAsia="Times New Roman" w:hAnsi="Annai MN" w:cs="Annai MN"/>
          <w:color w:val="26221F"/>
          <w:spacing w:val="2"/>
          <w:kern w:val="0"/>
          <w:sz w:val="21"/>
          <w:szCs w:val="21"/>
          <w:lang w:eastAsia="es-ES_tradnl"/>
          <w14:ligatures w14:val="none"/>
        </w:rPr>
        <w:t xml:space="preserve"> reserva también es llamativa: aunque la mediana es de </w:t>
      </w:r>
      <w:r w:rsidRPr="00725437">
        <w:rPr>
          <w:rFonts w:ascii="Annai MN" w:eastAsia="Times New Roman" w:hAnsi="Annai MN" w:cs="Annai MN"/>
          <w:b/>
          <w:bCs/>
          <w:color w:val="26221F"/>
          <w:spacing w:val="2"/>
          <w:kern w:val="0"/>
          <w:sz w:val="21"/>
          <w:szCs w:val="21"/>
          <w:lang w:eastAsia="es-ES_tradnl"/>
          <w14:ligatures w14:val="none"/>
        </w:rPr>
        <w:t xml:space="preserve">69 </w:t>
      </w:r>
      <w:r w:rsidRPr="006D3C69">
        <w:rPr>
          <w:rFonts w:ascii="Annai MN" w:eastAsia="Times New Roman" w:hAnsi="Annai MN" w:cs="Annai MN"/>
          <w:color w:val="26221F"/>
          <w:spacing w:val="2"/>
          <w:kern w:val="0"/>
          <w:sz w:val="21"/>
          <w:szCs w:val="21"/>
          <w:lang w:eastAsia="es-ES_tradnl"/>
          <w14:ligatures w14:val="none"/>
        </w:rPr>
        <w:t xml:space="preserve">días, hay clientes que reservan con más de </w:t>
      </w:r>
      <w:r w:rsidRPr="00725437">
        <w:rPr>
          <w:rFonts w:ascii="Annai MN" w:eastAsia="Times New Roman" w:hAnsi="Annai MN" w:cs="Annai MN"/>
          <w:b/>
          <w:bCs/>
          <w:color w:val="26221F"/>
          <w:spacing w:val="2"/>
          <w:kern w:val="0"/>
          <w:sz w:val="21"/>
          <w:szCs w:val="21"/>
          <w:lang w:eastAsia="es-ES_tradnl"/>
          <w14:ligatures w14:val="none"/>
        </w:rPr>
        <w:t>700 días</w:t>
      </w:r>
      <w:r w:rsidRPr="006D3C69">
        <w:rPr>
          <w:rFonts w:ascii="Annai MN" w:eastAsia="Times New Roman" w:hAnsi="Annai MN" w:cs="Annai MN"/>
          <w:color w:val="26221F"/>
          <w:spacing w:val="2"/>
          <w:kern w:val="0"/>
          <w:sz w:val="21"/>
          <w:szCs w:val="21"/>
          <w:lang w:eastAsia="es-ES_tradnl"/>
          <w14:ligatures w14:val="none"/>
        </w:rPr>
        <w:t xml:space="preserve"> de anticipación, lo que genera una distribución muy sesgada. Las estancias suelen ser cortas, con una media de </w:t>
      </w:r>
      <w:r w:rsidRPr="00725437">
        <w:rPr>
          <w:rFonts w:ascii="Annai MN" w:eastAsia="Times New Roman" w:hAnsi="Annai MN" w:cs="Annai MN"/>
          <w:b/>
          <w:bCs/>
          <w:color w:val="26221F"/>
          <w:spacing w:val="2"/>
          <w:kern w:val="0"/>
          <w:sz w:val="21"/>
          <w:szCs w:val="21"/>
          <w:lang w:eastAsia="es-ES_tradnl"/>
          <w14:ligatures w14:val="none"/>
        </w:rPr>
        <w:t>3,4 noches</w:t>
      </w:r>
      <w:r w:rsidRPr="006D3C69">
        <w:rPr>
          <w:rFonts w:ascii="Annai MN" w:eastAsia="Times New Roman" w:hAnsi="Annai MN" w:cs="Annai MN"/>
          <w:color w:val="26221F"/>
          <w:spacing w:val="2"/>
          <w:kern w:val="0"/>
          <w:sz w:val="21"/>
          <w:szCs w:val="21"/>
          <w:lang w:eastAsia="es-ES_tradnl"/>
          <w14:ligatures w14:val="none"/>
        </w:rPr>
        <w:t xml:space="preserve">, y la mayoría de </w:t>
      </w:r>
      <w:r w:rsidR="009B30F2">
        <w:rPr>
          <w:rFonts w:ascii="Annai MN" w:hAnsi="Annai MN" w:cs="Annai MN"/>
          <w:color w:val="26221F"/>
          <w:spacing w:val="2"/>
          <w:sz w:val="21"/>
          <w:szCs w:val="21"/>
        </w:rPr>
        <w:t xml:space="preserve">las </w:t>
      </w:r>
      <w:r w:rsidRPr="006D3C69">
        <w:rPr>
          <w:rFonts w:ascii="Annai MN" w:eastAsia="Times New Roman" w:hAnsi="Annai MN" w:cs="Annai MN"/>
          <w:color w:val="26221F"/>
          <w:spacing w:val="2"/>
          <w:kern w:val="0"/>
          <w:sz w:val="21"/>
          <w:szCs w:val="21"/>
          <w:lang w:eastAsia="es-ES_tradnl"/>
          <w14:ligatures w14:val="none"/>
        </w:rPr>
        <w:t>reservas son para adultos, normalmente uno o dos, aunque existen grupos muy grandes de hasta 55 personas.</w:t>
      </w:r>
    </w:p>
    <w:p w14:paraId="4A4BBD20" w14:textId="4B52A330" w:rsidR="00340E1F" w:rsidRPr="006D3C69" w:rsidRDefault="00000000">
      <w:pPr>
        <w:spacing w:after="180"/>
        <w:rPr>
          <w:rFonts w:ascii="Annai MN" w:eastAsia="Times New Roman" w:hAnsi="Annai MN" w:cs="Annai MN"/>
          <w:color w:val="26221F"/>
          <w:spacing w:val="2"/>
          <w:kern w:val="0"/>
          <w:sz w:val="21"/>
          <w:szCs w:val="21"/>
          <w:highlight w:val="green"/>
          <w:lang w:eastAsia="es-ES_tradnl"/>
          <w14:ligatures w14:val="none"/>
        </w:rPr>
      </w:pPr>
      <w:r w:rsidRPr="006D3C69">
        <w:rPr>
          <w:rFonts w:ascii="Annai MN" w:eastAsia="Times New Roman" w:hAnsi="Annai MN" w:cs="Annai MN"/>
          <w:color w:val="26221F"/>
          <w:spacing w:val="2"/>
          <w:kern w:val="0"/>
          <w:sz w:val="21"/>
          <w:szCs w:val="21"/>
          <w:lang w:eastAsia="es-ES_tradnl"/>
          <w14:ligatures w14:val="none"/>
        </w:rPr>
        <w:t xml:space="preserve">El ADR presenta una gran variabilidad, con precios que van desde valores negativos hasta </w:t>
      </w:r>
      <w:r w:rsidRPr="00725437">
        <w:rPr>
          <w:rFonts w:ascii="Annai MN" w:eastAsia="Times New Roman" w:hAnsi="Annai MN" w:cs="Annai MN"/>
          <w:b/>
          <w:bCs/>
          <w:color w:val="26221F"/>
          <w:spacing w:val="2"/>
          <w:kern w:val="0"/>
          <w:sz w:val="21"/>
          <w:szCs w:val="21"/>
          <w:lang w:eastAsia="es-ES_tradnl"/>
          <w14:ligatures w14:val="none"/>
        </w:rPr>
        <w:t xml:space="preserve">5400 </w:t>
      </w:r>
      <w:r w:rsidR="00526A0C" w:rsidRPr="00725437">
        <w:rPr>
          <w:rFonts w:ascii="Annai MN" w:hAnsi="Annai MN" w:cs="Annai MN"/>
          <w:b/>
          <w:bCs/>
          <w:color w:val="26221F"/>
          <w:spacing w:val="2"/>
          <w:sz w:val="21"/>
          <w:szCs w:val="21"/>
        </w:rPr>
        <w:t>€.</w:t>
      </w:r>
      <w:r w:rsidR="00526A0C">
        <w:rPr>
          <w:rFonts w:ascii="Annai MN" w:hAnsi="Annai MN" w:cs="Annai MN"/>
          <w:color w:val="26221F"/>
          <w:spacing w:val="2"/>
          <w:sz w:val="21"/>
          <w:szCs w:val="21"/>
        </w:rPr>
        <w:t xml:space="preserve"> Los valores negativos podrían corresponder a </w:t>
      </w:r>
      <w:r w:rsidRPr="006D3C69">
        <w:rPr>
          <w:rFonts w:ascii="Annai MN" w:eastAsia="Times New Roman" w:hAnsi="Annai MN" w:cs="Annai MN"/>
          <w:color w:val="26221F"/>
          <w:spacing w:val="2"/>
          <w:kern w:val="0"/>
          <w:sz w:val="21"/>
          <w:szCs w:val="21"/>
          <w:lang w:eastAsia="es-ES_tradnl"/>
          <w14:ligatures w14:val="none"/>
        </w:rPr>
        <w:t xml:space="preserve">errores </w:t>
      </w:r>
      <w:r w:rsidR="00526A0C">
        <w:rPr>
          <w:rFonts w:ascii="Annai MN" w:hAnsi="Annai MN" w:cs="Annai MN"/>
          <w:color w:val="26221F"/>
          <w:spacing w:val="2"/>
          <w:sz w:val="21"/>
          <w:szCs w:val="21"/>
        </w:rPr>
        <w:t>de registro o ajustes que requieren revisión, mientras que los valores extremadamente altos deben examinarse como posibles</w:t>
      </w:r>
      <w:r w:rsidRPr="006D3C69">
        <w:rPr>
          <w:rFonts w:ascii="Annai MN" w:eastAsia="Times New Roman" w:hAnsi="Annai MN" w:cs="Annai MN"/>
          <w:color w:val="26221F"/>
          <w:spacing w:val="2"/>
          <w:kern w:val="0"/>
          <w:sz w:val="21"/>
          <w:szCs w:val="21"/>
          <w:lang w:eastAsia="es-ES_tradnl"/>
          <w14:ligatures w14:val="none"/>
        </w:rPr>
        <w:t xml:space="preserve"> outliers. Variables como </w:t>
      </w:r>
      <w:r w:rsidRPr="006D3C69">
        <w:rPr>
          <w:rFonts w:ascii="Annai MN" w:eastAsia="Times New Roman" w:hAnsi="Annai MN" w:cs="Annai MN"/>
          <w:b/>
          <w:bCs/>
          <w:color w:val="26221F"/>
          <w:spacing w:val="2"/>
          <w:kern w:val="0"/>
          <w:sz w:val="21"/>
          <w:szCs w:val="21"/>
          <w:lang w:eastAsia="es-ES_tradnl"/>
          <w14:ligatures w14:val="none"/>
        </w:rPr>
        <w:t>booking_changes y days_in_waiting_list</w:t>
      </w:r>
      <w:r w:rsidRPr="006D3C69">
        <w:rPr>
          <w:rFonts w:ascii="Annai MN" w:eastAsia="Times New Roman" w:hAnsi="Annai MN" w:cs="Annai MN"/>
          <w:color w:val="26221F"/>
          <w:spacing w:val="2"/>
          <w:kern w:val="0"/>
          <w:sz w:val="21"/>
          <w:szCs w:val="21"/>
          <w:lang w:eastAsia="es-ES_tradnl"/>
          <w14:ligatures w14:val="none"/>
        </w:rPr>
        <w:t xml:space="preserve"> muestran que la mayoría de </w:t>
      </w:r>
      <w:r w:rsidR="00526A0C">
        <w:rPr>
          <w:rFonts w:ascii="Annai MN" w:hAnsi="Annai MN" w:cs="Annai MN"/>
          <w:color w:val="26221F"/>
          <w:spacing w:val="2"/>
          <w:sz w:val="21"/>
          <w:szCs w:val="21"/>
        </w:rPr>
        <w:t xml:space="preserve">los </w:t>
      </w:r>
      <w:r w:rsidRPr="006D3C69">
        <w:rPr>
          <w:rFonts w:ascii="Annai MN" w:eastAsia="Times New Roman" w:hAnsi="Annai MN" w:cs="Annai MN"/>
          <w:color w:val="26221F"/>
          <w:spacing w:val="2"/>
          <w:kern w:val="0"/>
          <w:sz w:val="21"/>
          <w:szCs w:val="21"/>
          <w:lang w:eastAsia="es-ES_tradnl"/>
          <w14:ligatures w14:val="none"/>
        </w:rPr>
        <w:t xml:space="preserve">clientes no realizan cambios ni </w:t>
      </w:r>
      <w:r w:rsidR="00526A0C">
        <w:rPr>
          <w:rFonts w:ascii="Annai MN" w:hAnsi="Annai MN" w:cs="Annai MN"/>
          <w:color w:val="26221F"/>
          <w:spacing w:val="2"/>
          <w:sz w:val="21"/>
          <w:szCs w:val="21"/>
        </w:rPr>
        <w:t>permanecen en lista de espera, aunque</w:t>
      </w:r>
      <w:r w:rsidRPr="006D3C69">
        <w:rPr>
          <w:rFonts w:ascii="Annai MN" w:eastAsia="Times New Roman" w:hAnsi="Annai MN" w:cs="Annai MN"/>
          <w:color w:val="26221F"/>
          <w:spacing w:val="2"/>
          <w:kern w:val="0"/>
          <w:sz w:val="21"/>
          <w:szCs w:val="21"/>
          <w:lang w:eastAsia="es-ES_tradnl"/>
          <w14:ligatures w14:val="none"/>
        </w:rPr>
        <w:t xml:space="preserve"> existen casos extremos </w:t>
      </w:r>
      <w:r w:rsidR="00526A0C">
        <w:rPr>
          <w:rFonts w:ascii="Annai MN" w:hAnsi="Annai MN" w:cs="Annai MN"/>
          <w:color w:val="26221F"/>
          <w:spacing w:val="2"/>
          <w:sz w:val="21"/>
          <w:szCs w:val="21"/>
        </w:rPr>
        <w:t>de hasta</w:t>
      </w:r>
      <w:r w:rsidRPr="006D3C69">
        <w:rPr>
          <w:rFonts w:ascii="Annai MN" w:eastAsia="Times New Roman" w:hAnsi="Annai MN" w:cs="Annai MN"/>
          <w:color w:val="26221F"/>
          <w:spacing w:val="2"/>
          <w:kern w:val="0"/>
          <w:sz w:val="21"/>
          <w:szCs w:val="21"/>
          <w:lang w:eastAsia="es-ES_tradnl"/>
          <w14:ligatures w14:val="none"/>
        </w:rPr>
        <w:t xml:space="preserve"> 21 cambios </w:t>
      </w:r>
      <w:r w:rsidR="00526A0C">
        <w:rPr>
          <w:rFonts w:ascii="Annai MN" w:hAnsi="Annai MN" w:cs="Annai MN"/>
          <w:color w:val="26221F"/>
          <w:spacing w:val="2"/>
          <w:sz w:val="21"/>
          <w:szCs w:val="21"/>
        </w:rPr>
        <w:t>y esperas superiores a</w:t>
      </w:r>
      <w:r w:rsidRPr="006D3C69">
        <w:rPr>
          <w:rFonts w:ascii="Annai MN" w:eastAsia="Times New Roman" w:hAnsi="Annai MN" w:cs="Annai MN"/>
          <w:color w:val="26221F"/>
          <w:spacing w:val="2"/>
          <w:kern w:val="0"/>
          <w:sz w:val="21"/>
          <w:szCs w:val="21"/>
          <w:lang w:eastAsia="es-ES_tradnl"/>
          <w14:ligatures w14:val="none"/>
        </w:rPr>
        <w:t xml:space="preserve"> un año. En </w:t>
      </w:r>
      <w:r w:rsidR="00526A0C">
        <w:rPr>
          <w:rFonts w:ascii="Annai MN" w:hAnsi="Annai MN" w:cs="Annai MN"/>
          <w:color w:val="26221F"/>
          <w:spacing w:val="2"/>
          <w:sz w:val="21"/>
          <w:szCs w:val="21"/>
        </w:rPr>
        <w:t>conjunto, estas</w:t>
      </w:r>
      <w:r w:rsidRPr="006D3C69">
        <w:rPr>
          <w:rFonts w:ascii="Annai MN" w:eastAsia="Times New Roman" w:hAnsi="Annai MN" w:cs="Annai MN"/>
          <w:color w:val="26221F"/>
          <w:spacing w:val="2"/>
          <w:kern w:val="0"/>
          <w:sz w:val="21"/>
          <w:szCs w:val="21"/>
          <w:lang w:eastAsia="es-ES_tradnl"/>
          <w14:ligatures w14:val="none"/>
        </w:rPr>
        <w:t xml:space="preserve"> variables </w:t>
      </w:r>
      <w:r w:rsidR="00526A0C">
        <w:rPr>
          <w:rFonts w:ascii="Annai MN" w:hAnsi="Annai MN" w:cs="Annai MN"/>
          <w:color w:val="26221F"/>
          <w:spacing w:val="2"/>
          <w:sz w:val="21"/>
          <w:szCs w:val="21"/>
        </w:rPr>
        <w:t>presentan</w:t>
      </w:r>
      <w:r w:rsidRPr="006D3C69">
        <w:rPr>
          <w:rFonts w:ascii="Annai MN" w:eastAsia="Times New Roman" w:hAnsi="Annai MN" w:cs="Annai MN"/>
          <w:color w:val="26221F"/>
          <w:spacing w:val="2"/>
          <w:kern w:val="0"/>
          <w:sz w:val="21"/>
          <w:szCs w:val="21"/>
          <w:lang w:eastAsia="es-ES_tradnl"/>
          <w14:ligatures w14:val="none"/>
        </w:rPr>
        <w:t xml:space="preserve"> distribuciones irregulares y valores extremos que deben analizarse con </w:t>
      </w:r>
      <w:r w:rsidR="00526A0C">
        <w:rPr>
          <w:rFonts w:ascii="Annai MN" w:hAnsi="Annai MN" w:cs="Annai MN"/>
          <w:color w:val="26221F"/>
          <w:spacing w:val="2"/>
          <w:sz w:val="21"/>
          <w:szCs w:val="21"/>
        </w:rPr>
        <w:t>mayor</w:t>
      </w:r>
      <w:r w:rsidRPr="006D3C69">
        <w:rPr>
          <w:rFonts w:ascii="Annai MN" w:eastAsia="Times New Roman" w:hAnsi="Annai MN" w:cs="Annai MN"/>
          <w:color w:val="26221F"/>
          <w:spacing w:val="2"/>
          <w:kern w:val="0"/>
          <w:sz w:val="21"/>
          <w:szCs w:val="21"/>
          <w:lang w:eastAsia="es-ES_tradnl"/>
          <w14:ligatures w14:val="none"/>
        </w:rPr>
        <w:t xml:space="preserve"> detalle.</w:t>
      </w:r>
    </w:p>
    <w:p w14:paraId="643E94FB" w14:textId="77777777" w:rsidR="00FE451B" w:rsidRDefault="00FE451B" w:rsidP="004B0DD9">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p>
    <w:p w14:paraId="46DBCA98" w14:textId="792C1A7C" w:rsidR="00B35DED" w:rsidRPr="00B35829" w:rsidRDefault="00FE451B" w:rsidP="00B35829">
      <w:pPr>
        <w:pBdr>
          <w:top w:val="single" w:sz="4" w:space="1" w:color="auto"/>
          <w:left w:val="single" w:sz="4" w:space="4" w:color="auto"/>
          <w:bottom w:val="single" w:sz="4" w:space="1" w:color="auto"/>
          <w:right w:val="single" w:sz="4" w:space="4" w:color="auto"/>
        </w:pBdr>
        <w:spacing w:after="180" w:line="240" w:lineRule="auto"/>
        <w:rPr>
          <w:rFonts w:ascii="Annai MN" w:eastAsia="Times New Roman" w:hAnsi="Annai MN" w:cs="Annai MN"/>
          <w:b/>
          <w:bCs/>
          <w:color w:val="26221F"/>
          <w:spacing w:val="2"/>
          <w:kern w:val="0"/>
          <w:sz w:val="21"/>
          <w:szCs w:val="21"/>
          <w:lang w:eastAsia="es-ES_tradnl"/>
          <w14:ligatures w14:val="none"/>
        </w:rPr>
      </w:pPr>
      <w:r w:rsidRPr="006D3C69">
        <w:rPr>
          <w:rFonts w:ascii="Annai MN" w:eastAsia="Times New Roman" w:hAnsi="Annai MN" w:cs="Annai MN"/>
          <w:b/>
          <w:bCs/>
          <w:color w:val="26221F"/>
          <w:spacing w:val="2"/>
          <w:kern w:val="0"/>
          <w:sz w:val="21"/>
          <w:szCs w:val="21"/>
          <w:lang w:eastAsia="es-ES_tradnl"/>
          <w14:ligatures w14:val="none"/>
        </w:rPr>
        <w:t>## 5. Estadísticas descriptivas de variables categóricas</w:t>
      </w:r>
    </w:p>
    <w:p w14:paraId="03EC1691" w14:textId="77777777" w:rsidR="00725437" w:rsidRDefault="00725437" w:rsidP="00C57F39">
      <w:pPr>
        <w:spacing w:after="180" w:line="240" w:lineRule="auto"/>
        <w:rPr>
          <w:rFonts w:ascii="Annai MN" w:eastAsia="Times New Roman" w:hAnsi="Annai MN" w:cs="Annai MN"/>
          <w:color w:val="26221F"/>
          <w:spacing w:val="2"/>
          <w:kern w:val="0"/>
          <w:sz w:val="21"/>
          <w:szCs w:val="21"/>
          <w:lang w:eastAsia="es-ES_tradnl"/>
          <w14:ligatures w14:val="none"/>
        </w:rPr>
      </w:pPr>
    </w:p>
    <w:p w14:paraId="34A9CE93" w14:textId="397B2B3B" w:rsidR="00340E1F" w:rsidRPr="00C57F39" w:rsidRDefault="00000000">
      <w:pPr>
        <w:spacing w:after="180"/>
        <w:rPr>
          <w:rFonts w:ascii="Annai MN" w:eastAsia="Times New Roman" w:hAnsi="Annai MN" w:cs="Annai MN"/>
          <w:color w:val="26221F"/>
          <w:spacing w:val="2"/>
          <w:kern w:val="0"/>
          <w:sz w:val="21"/>
          <w:szCs w:val="21"/>
          <w:lang w:eastAsia="es-ES_tradnl"/>
          <w14:ligatures w14:val="none"/>
        </w:rPr>
      </w:pPr>
      <w:r w:rsidRPr="00C57F39">
        <w:rPr>
          <w:rFonts w:ascii="Annai MN" w:eastAsia="Times New Roman" w:hAnsi="Annai MN" w:cs="Annai MN"/>
          <w:color w:val="26221F"/>
          <w:spacing w:val="2"/>
          <w:kern w:val="0"/>
          <w:sz w:val="21"/>
          <w:szCs w:val="21"/>
          <w:lang w:eastAsia="es-ES_tradnl"/>
          <w14:ligatures w14:val="none"/>
        </w:rPr>
        <w:t xml:space="preserve">El análisis descriptivo de las variables categóricas muestra patrones claros en el comportamiento de las reservas. El tipo de hotel más demandado es el </w:t>
      </w:r>
      <w:r w:rsidRPr="006D3C69">
        <w:rPr>
          <w:rFonts w:ascii="Annai MN" w:eastAsia="Times New Roman" w:hAnsi="Annai MN" w:cs="Annai MN"/>
          <w:b/>
          <w:bCs/>
          <w:color w:val="26221F"/>
          <w:spacing w:val="2"/>
          <w:kern w:val="0"/>
          <w:sz w:val="21"/>
          <w:szCs w:val="21"/>
          <w:lang w:eastAsia="es-ES_tradnl"/>
          <w14:ligatures w14:val="none"/>
        </w:rPr>
        <w:t>City Hotel</w:t>
      </w:r>
      <w:r w:rsidRPr="00C57F39">
        <w:rPr>
          <w:rFonts w:ascii="Annai MN" w:eastAsia="Times New Roman" w:hAnsi="Annai MN" w:cs="Annai MN"/>
          <w:color w:val="26221F"/>
          <w:spacing w:val="2"/>
          <w:kern w:val="0"/>
          <w:sz w:val="21"/>
          <w:szCs w:val="21"/>
          <w:lang w:eastAsia="es-ES_tradnl"/>
          <w14:ligatures w14:val="none"/>
        </w:rPr>
        <w:t xml:space="preserve">, que concentra la mayoría de las reservas. El régimen alimenticio más elegido es </w:t>
      </w:r>
      <w:r w:rsidRPr="006D3C69">
        <w:rPr>
          <w:rFonts w:ascii="Annai MN" w:eastAsia="Times New Roman" w:hAnsi="Annai MN" w:cs="Annai MN"/>
          <w:b/>
          <w:bCs/>
          <w:color w:val="26221F"/>
          <w:spacing w:val="2"/>
          <w:kern w:val="0"/>
          <w:sz w:val="21"/>
          <w:szCs w:val="21"/>
          <w:lang w:eastAsia="es-ES_tradnl"/>
          <w14:ligatures w14:val="none"/>
        </w:rPr>
        <w:t>BB (</w:t>
      </w:r>
      <w:proofErr w:type="spellStart"/>
      <w:r w:rsidRPr="006D3C69">
        <w:rPr>
          <w:rFonts w:ascii="Annai MN" w:eastAsia="Times New Roman" w:hAnsi="Annai MN" w:cs="Annai MN"/>
          <w:b/>
          <w:bCs/>
          <w:color w:val="26221F"/>
          <w:spacing w:val="2"/>
          <w:kern w:val="0"/>
          <w:sz w:val="21"/>
          <w:szCs w:val="21"/>
          <w:lang w:eastAsia="es-ES_tradnl"/>
          <w14:ligatures w14:val="none"/>
        </w:rPr>
        <w:t>Bed</w:t>
      </w:r>
      <w:proofErr w:type="spellEnd"/>
      <w:r w:rsidRPr="006D3C69">
        <w:rPr>
          <w:rFonts w:ascii="Annai MN" w:eastAsia="Times New Roman" w:hAnsi="Annai MN" w:cs="Annai MN"/>
          <w:b/>
          <w:bCs/>
          <w:color w:val="26221F"/>
          <w:spacing w:val="2"/>
          <w:kern w:val="0"/>
          <w:sz w:val="21"/>
          <w:szCs w:val="21"/>
          <w:lang w:eastAsia="es-ES_tradnl"/>
          <w14:ligatures w14:val="none"/>
        </w:rPr>
        <w:t xml:space="preserve"> and </w:t>
      </w:r>
      <w:proofErr w:type="spellStart"/>
      <w:r w:rsidRPr="006D3C69">
        <w:rPr>
          <w:rFonts w:ascii="Annai MN" w:eastAsia="Times New Roman" w:hAnsi="Annai MN" w:cs="Annai MN"/>
          <w:b/>
          <w:bCs/>
          <w:color w:val="26221F"/>
          <w:spacing w:val="2"/>
          <w:kern w:val="0"/>
          <w:sz w:val="21"/>
          <w:szCs w:val="21"/>
          <w:lang w:eastAsia="es-ES_tradnl"/>
          <w14:ligatures w14:val="none"/>
        </w:rPr>
        <w:t>Breakfast</w:t>
      </w:r>
      <w:proofErr w:type="spellEnd"/>
      <w:r w:rsidRPr="006D3C69">
        <w:rPr>
          <w:rFonts w:ascii="Annai MN" w:eastAsia="Times New Roman" w:hAnsi="Annai MN" w:cs="Annai MN"/>
          <w:b/>
          <w:bCs/>
          <w:color w:val="26221F"/>
          <w:spacing w:val="2"/>
          <w:kern w:val="0"/>
          <w:sz w:val="21"/>
          <w:szCs w:val="21"/>
          <w:lang w:eastAsia="es-ES_tradnl"/>
          <w14:ligatures w14:val="none"/>
        </w:rPr>
        <w:t>),</w:t>
      </w:r>
      <w:r w:rsidRPr="00C57F39">
        <w:rPr>
          <w:rFonts w:ascii="Annai MN" w:eastAsia="Times New Roman" w:hAnsi="Annai MN" w:cs="Annai MN"/>
          <w:color w:val="26221F"/>
          <w:spacing w:val="2"/>
          <w:kern w:val="0"/>
          <w:sz w:val="21"/>
          <w:szCs w:val="21"/>
          <w:lang w:eastAsia="es-ES_tradnl"/>
          <w14:ligatures w14:val="none"/>
        </w:rPr>
        <w:t xml:space="preserve"> lo que indica que los clientes prefieren incluir el desayuno. El país más frecuente es Portugal y el continente dominante es Europa, lo que confirma que el mercado principal del hotel es europeo.</w:t>
      </w:r>
    </w:p>
    <w:p w14:paraId="78285B5D" w14:textId="72E28851" w:rsidR="00340E1F" w:rsidRDefault="00000000">
      <w:pPr>
        <w:spacing w:after="180"/>
        <w:rPr>
          <w:rFonts w:ascii="Annai MN" w:eastAsia="Times New Roman" w:hAnsi="Annai MN" w:cs="Annai MN"/>
          <w:color w:val="26221F"/>
          <w:spacing w:val="2"/>
          <w:kern w:val="0"/>
          <w:sz w:val="21"/>
          <w:szCs w:val="21"/>
          <w:lang w:eastAsia="es-ES_tradnl"/>
          <w14:ligatures w14:val="none"/>
        </w:rPr>
      </w:pPr>
      <w:r w:rsidRPr="00C57F39">
        <w:rPr>
          <w:rFonts w:ascii="Annai MN" w:eastAsia="Times New Roman" w:hAnsi="Annai MN" w:cs="Annai MN"/>
          <w:color w:val="26221F"/>
          <w:spacing w:val="2"/>
          <w:kern w:val="0"/>
          <w:sz w:val="21"/>
          <w:szCs w:val="21"/>
          <w:lang w:eastAsia="es-ES_tradnl"/>
          <w14:ligatures w14:val="none"/>
        </w:rPr>
        <w:t xml:space="preserve">La mayoría de </w:t>
      </w:r>
      <w:r w:rsidR="00012A0F">
        <w:rPr>
          <w:rFonts w:ascii="Annai MN" w:hAnsi="Annai MN" w:cs="Annai MN"/>
          <w:color w:val="26221F"/>
          <w:spacing w:val="2"/>
          <w:sz w:val="21"/>
          <w:szCs w:val="21"/>
        </w:rPr>
        <w:t xml:space="preserve">las </w:t>
      </w:r>
      <w:r w:rsidRPr="00C57F39">
        <w:rPr>
          <w:rFonts w:ascii="Annai MN" w:eastAsia="Times New Roman" w:hAnsi="Annai MN" w:cs="Annai MN"/>
          <w:color w:val="26221F"/>
          <w:spacing w:val="2"/>
          <w:kern w:val="0"/>
          <w:sz w:val="21"/>
          <w:szCs w:val="21"/>
          <w:lang w:eastAsia="es-ES_tradnl"/>
          <w14:ligatures w14:val="none"/>
        </w:rPr>
        <w:t xml:space="preserve">reservas llegan a través de agencias </w:t>
      </w:r>
      <w:r w:rsidR="00012A0F">
        <w:rPr>
          <w:rFonts w:ascii="Annai MN" w:hAnsi="Annai MN" w:cs="Annai MN"/>
          <w:color w:val="26221F"/>
          <w:spacing w:val="2"/>
          <w:sz w:val="21"/>
          <w:szCs w:val="21"/>
        </w:rPr>
        <w:t>en línea</w:t>
      </w:r>
      <w:r w:rsidRPr="00C57F39">
        <w:rPr>
          <w:rFonts w:ascii="Annai MN" w:eastAsia="Times New Roman" w:hAnsi="Annai MN" w:cs="Annai MN"/>
          <w:color w:val="26221F"/>
          <w:spacing w:val="2"/>
          <w:kern w:val="0"/>
          <w:sz w:val="21"/>
          <w:szCs w:val="21"/>
          <w:lang w:eastAsia="es-ES_tradnl"/>
          <w14:ligatures w14:val="none"/>
        </w:rPr>
        <w:t xml:space="preserve"> (</w:t>
      </w:r>
      <w:r w:rsidRPr="00B35829">
        <w:rPr>
          <w:rFonts w:ascii="Annai MN" w:eastAsia="Times New Roman" w:hAnsi="Annai MN" w:cs="Annai MN"/>
          <w:b/>
          <w:bCs/>
          <w:color w:val="26221F"/>
          <w:spacing w:val="2"/>
          <w:kern w:val="0"/>
          <w:sz w:val="21"/>
          <w:szCs w:val="21"/>
          <w:lang w:eastAsia="es-ES_tradnl"/>
          <w14:ligatures w14:val="none"/>
        </w:rPr>
        <w:t>Online TA)</w:t>
      </w:r>
      <w:r w:rsidRPr="00C57F39">
        <w:rPr>
          <w:rFonts w:ascii="Annai MN" w:eastAsia="Times New Roman" w:hAnsi="Annai MN" w:cs="Annai MN"/>
          <w:color w:val="26221F"/>
          <w:spacing w:val="2"/>
          <w:kern w:val="0"/>
          <w:sz w:val="21"/>
          <w:szCs w:val="21"/>
          <w:lang w:eastAsia="es-ES_tradnl"/>
          <w14:ligatures w14:val="none"/>
        </w:rPr>
        <w:t xml:space="preserve"> y se distribuyen mediante el </w:t>
      </w:r>
      <w:r w:rsidRPr="00B35829">
        <w:rPr>
          <w:rFonts w:ascii="Annai MN" w:eastAsia="Times New Roman" w:hAnsi="Annai MN" w:cs="Annai MN"/>
          <w:b/>
          <w:bCs/>
          <w:color w:val="26221F"/>
          <w:spacing w:val="2"/>
          <w:kern w:val="0"/>
          <w:sz w:val="21"/>
          <w:szCs w:val="21"/>
          <w:lang w:eastAsia="es-ES_tradnl"/>
          <w14:ligatures w14:val="none"/>
        </w:rPr>
        <w:t>canal TA/TO,</w:t>
      </w:r>
      <w:r w:rsidRPr="00C57F39">
        <w:rPr>
          <w:rFonts w:ascii="Annai MN" w:eastAsia="Times New Roman" w:hAnsi="Annai MN" w:cs="Annai MN"/>
          <w:color w:val="26221F"/>
          <w:spacing w:val="2"/>
          <w:kern w:val="0"/>
          <w:sz w:val="21"/>
          <w:szCs w:val="21"/>
          <w:lang w:eastAsia="es-ES_tradnl"/>
          <w14:ligatures w14:val="none"/>
        </w:rPr>
        <w:t xml:space="preserve"> </w:t>
      </w:r>
      <w:r w:rsidR="00012A0F">
        <w:rPr>
          <w:rFonts w:ascii="Annai MN" w:hAnsi="Annai MN" w:cs="Annai MN"/>
          <w:color w:val="26221F"/>
          <w:spacing w:val="2"/>
          <w:sz w:val="21"/>
          <w:szCs w:val="21"/>
        </w:rPr>
        <w:t>lo que evidencia</w:t>
      </w:r>
      <w:r w:rsidRPr="00C57F39">
        <w:rPr>
          <w:rFonts w:ascii="Annai MN" w:eastAsia="Times New Roman" w:hAnsi="Annai MN" w:cs="Annai MN"/>
          <w:color w:val="26221F"/>
          <w:spacing w:val="2"/>
          <w:kern w:val="0"/>
          <w:sz w:val="21"/>
          <w:szCs w:val="21"/>
          <w:lang w:eastAsia="es-ES_tradnl"/>
          <w14:ligatures w14:val="none"/>
        </w:rPr>
        <w:t xml:space="preserve"> una fuerte dependencia de intermediarios.</w:t>
      </w:r>
    </w:p>
    <w:p w14:paraId="6030070F" w14:textId="77777777" w:rsidR="00725437" w:rsidRDefault="00725437" w:rsidP="00C57F39">
      <w:pPr>
        <w:spacing w:after="180" w:line="240" w:lineRule="auto"/>
        <w:rPr>
          <w:rFonts w:ascii="Annai MN" w:eastAsia="Times New Roman" w:hAnsi="Annai MN" w:cs="Annai MN"/>
          <w:color w:val="26221F"/>
          <w:spacing w:val="2"/>
          <w:kern w:val="0"/>
          <w:sz w:val="21"/>
          <w:szCs w:val="21"/>
          <w:lang w:eastAsia="es-ES_tradnl"/>
          <w14:ligatures w14:val="none"/>
        </w:rPr>
      </w:pPr>
    </w:p>
    <w:p w14:paraId="6397609E" w14:textId="77777777" w:rsidR="00725437" w:rsidRDefault="00725437" w:rsidP="00C57F39">
      <w:pPr>
        <w:spacing w:after="180" w:line="240" w:lineRule="auto"/>
        <w:rPr>
          <w:rFonts w:ascii="Annai MN" w:eastAsia="Times New Roman" w:hAnsi="Annai MN" w:cs="Annai MN"/>
          <w:color w:val="26221F"/>
          <w:spacing w:val="2"/>
          <w:kern w:val="0"/>
          <w:sz w:val="21"/>
          <w:szCs w:val="21"/>
          <w:lang w:eastAsia="es-ES_tradnl"/>
          <w14:ligatures w14:val="none"/>
        </w:rPr>
      </w:pPr>
    </w:p>
    <w:p w14:paraId="7097CEC1" w14:textId="77777777" w:rsidR="00725437" w:rsidRDefault="00725437" w:rsidP="00C57F39">
      <w:pPr>
        <w:spacing w:after="180" w:line="240" w:lineRule="auto"/>
        <w:rPr>
          <w:rFonts w:ascii="Annai MN" w:eastAsia="Times New Roman" w:hAnsi="Annai MN" w:cs="Annai MN"/>
          <w:color w:val="26221F"/>
          <w:spacing w:val="2"/>
          <w:kern w:val="0"/>
          <w:sz w:val="21"/>
          <w:szCs w:val="21"/>
          <w:lang w:eastAsia="es-ES_tradnl"/>
          <w14:ligatures w14:val="none"/>
        </w:rPr>
      </w:pPr>
    </w:p>
    <w:p w14:paraId="0891453D" w14:textId="103263B9" w:rsidR="00C57F39" w:rsidRPr="00C57F39" w:rsidRDefault="00C57F39" w:rsidP="00C57F39">
      <w:pPr>
        <w:spacing w:after="180" w:line="240" w:lineRule="auto"/>
        <w:rPr>
          <w:rFonts w:ascii="Annai MN" w:eastAsia="Times New Roman" w:hAnsi="Annai MN" w:cs="Annai MN"/>
          <w:color w:val="26221F"/>
          <w:spacing w:val="2"/>
          <w:kern w:val="0"/>
          <w:sz w:val="21"/>
          <w:szCs w:val="21"/>
          <w:lang w:eastAsia="es-ES_tradnl"/>
          <w14:ligatures w14:val="none"/>
        </w:rPr>
      </w:pPr>
      <w:r w:rsidRPr="00C57F39">
        <w:rPr>
          <w:rFonts w:ascii="Annai MN" w:eastAsia="Times New Roman" w:hAnsi="Annai MN" w:cs="Annai MN"/>
          <w:color w:val="26221F"/>
          <w:spacing w:val="2"/>
          <w:kern w:val="0"/>
          <w:sz w:val="21"/>
          <w:szCs w:val="21"/>
          <w:lang w:eastAsia="es-ES_tradnl"/>
          <w14:ligatures w14:val="none"/>
        </w:rPr>
        <w:t xml:space="preserve">La habitación más reservada y asignada es </w:t>
      </w:r>
      <w:proofErr w:type="gramStart"/>
      <w:r w:rsidRPr="00B35829">
        <w:rPr>
          <w:rFonts w:ascii="Annai MN" w:eastAsia="Times New Roman" w:hAnsi="Annai MN" w:cs="Annai MN"/>
          <w:b/>
          <w:bCs/>
          <w:color w:val="26221F"/>
          <w:spacing w:val="2"/>
          <w:kern w:val="0"/>
          <w:sz w:val="21"/>
          <w:szCs w:val="21"/>
          <w:lang w:eastAsia="es-ES_tradnl"/>
          <w14:ligatures w14:val="none"/>
        </w:rPr>
        <w:t>la tipo</w:t>
      </w:r>
      <w:proofErr w:type="gramEnd"/>
      <w:r w:rsidRPr="00B35829">
        <w:rPr>
          <w:rFonts w:ascii="Annai MN" w:eastAsia="Times New Roman" w:hAnsi="Annai MN" w:cs="Annai MN"/>
          <w:b/>
          <w:bCs/>
          <w:color w:val="26221F"/>
          <w:spacing w:val="2"/>
          <w:kern w:val="0"/>
          <w:sz w:val="21"/>
          <w:szCs w:val="21"/>
          <w:lang w:eastAsia="es-ES_tradnl"/>
          <w14:ligatures w14:val="none"/>
        </w:rPr>
        <w:t xml:space="preserve"> A</w:t>
      </w:r>
      <w:r w:rsidRPr="00C57F39">
        <w:rPr>
          <w:rFonts w:ascii="Annai MN" w:eastAsia="Times New Roman" w:hAnsi="Annai MN" w:cs="Annai MN"/>
          <w:color w:val="26221F"/>
          <w:spacing w:val="2"/>
          <w:kern w:val="0"/>
          <w:sz w:val="21"/>
          <w:szCs w:val="21"/>
          <w:lang w:eastAsia="es-ES_tradnl"/>
          <w14:ligatures w14:val="none"/>
        </w:rPr>
        <w:t xml:space="preserve">, lo que sugiere que es la opción estándar del hotel. La mayoría de </w:t>
      </w:r>
      <w:proofErr w:type="gramStart"/>
      <w:r w:rsidRPr="00C57F39">
        <w:rPr>
          <w:rFonts w:ascii="Annai MN" w:eastAsia="Times New Roman" w:hAnsi="Annai MN" w:cs="Annai MN"/>
          <w:color w:val="26221F"/>
          <w:spacing w:val="2"/>
          <w:kern w:val="0"/>
          <w:sz w:val="21"/>
          <w:szCs w:val="21"/>
          <w:lang w:eastAsia="es-ES_tradnl"/>
          <w14:ligatures w14:val="none"/>
        </w:rPr>
        <w:t>reservas</w:t>
      </w:r>
      <w:proofErr w:type="gramEnd"/>
      <w:r w:rsidRPr="00C57F39">
        <w:rPr>
          <w:rFonts w:ascii="Annai MN" w:eastAsia="Times New Roman" w:hAnsi="Annai MN" w:cs="Annai MN"/>
          <w:color w:val="26221F"/>
          <w:spacing w:val="2"/>
          <w:kern w:val="0"/>
          <w:sz w:val="21"/>
          <w:szCs w:val="21"/>
          <w:lang w:eastAsia="es-ES_tradnl"/>
          <w14:ligatures w14:val="none"/>
        </w:rPr>
        <w:t xml:space="preserve"> no requieren depósito y corresponden a clientes transitorios, es decir, viajeros individuales o parejas.</w:t>
      </w:r>
    </w:p>
    <w:p w14:paraId="4F7B9AF4" w14:textId="2C00FF62" w:rsidR="00FE451B" w:rsidRDefault="00C57F39" w:rsidP="004B0DD9">
      <w:pPr>
        <w:spacing w:after="180" w:line="240" w:lineRule="auto"/>
        <w:rPr>
          <w:rFonts w:ascii="Annai MN" w:eastAsia="Times New Roman" w:hAnsi="Annai MN" w:cs="Annai MN"/>
          <w:color w:val="26221F"/>
          <w:spacing w:val="2"/>
          <w:kern w:val="0"/>
          <w:sz w:val="21"/>
          <w:szCs w:val="21"/>
          <w:lang w:eastAsia="es-ES_tradnl"/>
          <w14:ligatures w14:val="none"/>
        </w:rPr>
      </w:pPr>
      <w:r w:rsidRPr="00C57F39">
        <w:rPr>
          <w:rFonts w:ascii="Annai MN" w:eastAsia="Times New Roman" w:hAnsi="Annai MN" w:cs="Annai MN"/>
          <w:color w:val="26221F"/>
          <w:spacing w:val="2"/>
          <w:kern w:val="0"/>
          <w:sz w:val="21"/>
          <w:szCs w:val="21"/>
          <w:lang w:eastAsia="es-ES_tradnl"/>
          <w14:ligatures w14:val="none"/>
        </w:rPr>
        <w:t xml:space="preserve">Respecto a las variables creadas, </w:t>
      </w:r>
      <w:r w:rsidRPr="00B35829">
        <w:rPr>
          <w:rFonts w:ascii="Annai MN" w:eastAsia="Times New Roman" w:hAnsi="Annai MN" w:cs="Annai MN"/>
          <w:b/>
          <w:bCs/>
          <w:color w:val="26221F"/>
          <w:spacing w:val="2"/>
          <w:kern w:val="0"/>
          <w:sz w:val="21"/>
          <w:szCs w:val="21"/>
          <w:lang w:eastAsia="es-ES_tradnl"/>
          <w14:ligatures w14:val="none"/>
        </w:rPr>
        <w:t>room_change</w:t>
      </w:r>
      <w:r w:rsidRPr="00C57F39">
        <w:rPr>
          <w:rFonts w:ascii="Annai MN" w:eastAsia="Times New Roman" w:hAnsi="Annai MN" w:cs="Annai MN"/>
          <w:color w:val="26221F"/>
          <w:spacing w:val="2"/>
          <w:kern w:val="0"/>
          <w:sz w:val="21"/>
          <w:szCs w:val="21"/>
          <w:lang w:eastAsia="es-ES_tradnl"/>
          <w14:ligatures w14:val="none"/>
        </w:rPr>
        <w:t xml:space="preserve"> muestra que la mayoría de </w:t>
      </w:r>
      <w:proofErr w:type="gramStart"/>
      <w:r w:rsidRPr="00C57F39">
        <w:rPr>
          <w:rFonts w:ascii="Annai MN" w:eastAsia="Times New Roman" w:hAnsi="Annai MN" w:cs="Annai MN"/>
          <w:color w:val="26221F"/>
          <w:spacing w:val="2"/>
          <w:kern w:val="0"/>
          <w:sz w:val="21"/>
          <w:szCs w:val="21"/>
          <w:lang w:eastAsia="es-ES_tradnl"/>
          <w14:ligatures w14:val="none"/>
        </w:rPr>
        <w:t>reservas</w:t>
      </w:r>
      <w:proofErr w:type="gramEnd"/>
      <w:r w:rsidRPr="00C57F39">
        <w:rPr>
          <w:rFonts w:ascii="Annai MN" w:eastAsia="Times New Roman" w:hAnsi="Annai MN" w:cs="Annai MN"/>
          <w:color w:val="26221F"/>
          <w:spacing w:val="2"/>
          <w:kern w:val="0"/>
          <w:sz w:val="21"/>
          <w:szCs w:val="21"/>
          <w:lang w:eastAsia="es-ES_tradnl"/>
          <w14:ligatures w14:val="none"/>
        </w:rPr>
        <w:t xml:space="preserve"> no presentan cambios de habitación, mientras que </w:t>
      </w:r>
      <w:proofErr w:type="spellStart"/>
      <w:r w:rsidRPr="00B35829">
        <w:rPr>
          <w:rFonts w:ascii="Annai MN" w:eastAsia="Times New Roman" w:hAnsi="Annai MN" w:cs="Annai MN"/>
          <w:b/>
          <w:bCs/>
          <w:color w:val="26221F"/>
          <w:spacing w:val="2"/>
          <w:kern w:val="0"/>
          <w:sz w:val="21"/>
          <w:szCs w:val="21"/>
          <w:lang w:eastAsia="es-ES_tradnl"/>
          <w14:ligatures w14:val="none"/>
        </w:rPr>
        <w:t>family</w:t>
      </w:r>
      <w:proofErr w:type="spellEnd"/>
      <w:r w:rsidRPr="00C57F39">
        <w:rPr>
          <w:rFonts w:ascii="Annai MN" w:eastAsia="Times New Roman" w:hAnsi="Annai MN" w:cs="Annai MN"/>
          <w:color w:val="26221F"/>
          <w:spacing w:val="2"/>
          <w:kern w:val="0"/>
          <w:sz w:val="21"/>
          <w:szCs w:val="21"/>
          <w:lang w:eastAsia="es-ES_tradnl"/>
          <w14:ligatures w14:val="none"/>
        </w:rPr>
        <w:t xml:space="preserve"> indica que la mayor parte de los clientes no viajan en familia. En conjunto, estas estadísticas permiten comprender la estructura del dataset y el perfil general de los clientes, preparando el terreno para el análisis estadístico posterior.</w:t>
      </w:r>
    </w:p>
    <w:p w14:paraId="5D9CDADD" w14:textId="77777777" w:rsidR="00725437" w:rsidRPr="00B35829" w:rsidRDefault="00725437" w:rsidP="004B0DD9">
      <w:pPr>
        <w:spacing w:after="180" w:line="240" w:lineRule="auto"/>
        <w:rPr>
          <w:rFonts w:ascii="Annai MN" w:eastAsia="Times New Roman" w:hAnsi="Annai MN" w:cs="Annai MN"/>
          <w:color w:val="26221F"/>
          <w:spacing w:val="2"/>
          <w:kern w:val="0"/>
          <w:sz w:val="21"/>
          <w:szCs w:val="21"/>
          <w:highlight w:val="magenta"/>
          <w:lang w:eastAsia="es-ES_tradnl"/>
          <w14:ligatures w14:val="none"/>
        </w:rPr>
      </w:pPr>
    </w:p>
    <w:p w14:paraId="6ECAACDA" w14:textId="4CE8A849" w:rsidR="00FE451B" w:rsidRPr="00B35829" w:rsidRDefault="00FE451B" w:rsidP="00B35829">
      <w:pPr>
        <w:pBdr>
          <w:top w:val="single" w:sz="4" w:space="1" w:color="auto"/>
          <w:left w:val="single" w:sz="4" w:space="4" w:color="auto"/>
          <w:bottom w:val="single" w:sz="4" w:space="1" w:color="auto"/>
          <w:right w:val="single" w:sz="4" w:space="4" w:color="auto"/>
        </w:pBdr>
        <w:spacing w:after="180" w:line="240" w:lineRule="auto"/>
        <w:rPr>
          <w:rFonts w:ascii="Annai MN" w:eastAsia="Times New Roman" w:hAnsi="Annai MN" w:cs="Annai MN"/>
          <w:b/>
          <w:bCs/>
          <w:color w:val="26221F"/>
          <w:spacing w:val="2"/>
          <w:kern w:val="0"/>
          <w:sz w:val="21"/>
          <w:szCs w:val="21"/>
          <w:lang w:eastAsia="es-ES_tradnl"/>
          <w14:ligatures w14:val="none"/>
        </w:rPr>
      </w:pPr>
      <w:r w:rsidRPr="00B35829">
        <w:rPr>
          <w:rFonts w:ascii="Annai MN" w:eastAsia="Times New Roman" w:hAnsi="Annai MN" w:cs="Annai MN"/>
          <w:b/>
          <w:bCs/>
          <w:color w:val="26221F"/>
          <w:spacing w:val="2"/>
          <w:kern w:val="0"/>
          <w:sz w:val="21"/>
          <w:szCs w:val="21"/>
          <w:lang w:eastAsia="es-ES_tradnl"/>
          <w14:ligatures w14:val="none"/>
        </w:rPr>
        <w:t xml:space="preserve">## 6. Conteo de </w:t>
      </w:r>
      <w:r w:rsidR="0032485F" w:rsidRPr="00B35829">
        <w:rPr>
          <w:rFonts w:ascii="Annai MN" w:eastAsia="Times New Roman" w:hAnsi="Annai MN" w:cs="Annai MN"/>
          <w:b/>
          <w:bCs/>
          <w:color w:val="26221F"/>
          <w:spacing w:val="2"/>
          <w:kern w:val="0"/>
          <w:sz w:val="21"/>
          <w:szCs w:val="21"/>
          <w:lang w:eastAsia="es-ES_tradnl"/>
          <w14:ligatures w14:val="none"/>
        </w:rPr>
        <w:t>categorías</w:t>
      </w:r>
      <w:r w:rsidRPr="00B35829">
        <w:rPr>
          <w:rFonts w:ascii="Annai MN" w:eastAsia="Times New Roman" w:hAnsi="Annai MN" w:cs="Annai MN"/>
          <w:b/>
          <w:bCs/>
          <w:color w:val="26221F"/>
          <w:spacing w:val="2"/>
          <w:kern w:val="0"/>
          <w:sz w:val="21"/>
          <w:szCs w:val="21"/>
          <w:lang w:eastAsia="es-ES_tradnl"/>
          <w14:ligatures w14:val="none"/>
        </w:rPr>
        <w:t xml:space="preserve"> relevantes</w:t>
      </w:r>
    </w:p>
    <w:p w14:paraId="4511CCBB" w14:textId="77777777" w:rsidR="00725437" w:rsidRDefault="00725437" w:rsidP="0032485F">
      <w:pPr>
        <w:spacing w:after="180" w:line="240" w:lineRule="auto"/>
        <w:rPr>
          <w:rFonts w:ascii="Annai MN" w:eastAsia="Times New Roman" w:hAnsi="Annai MN" w:cs="Annai MN"/>
          <w:color w:val="26221F"/>
          <w:spacing w:val="2"/>
          <w:kern w:val="0"/>
          <w:sz w:val="21"/>
          <w:szCs w:val="21"/>
          <w:lang w:eastAsia="es-ES_tradnl"/>
          <w14:ligatures w14:val="none"/>
        </w:rPr>
      </w:pPr>
    </w:p>
    <w:p w14:paraId="1B8CE3E1" w14:textId="6585476B" w:rsidR="0032485F" w:rsidRPr="0032485F" w:rsidRDefault="0032485F" w:rsidP="0032485F">
      <w:pPr>
        <w:spacing w:after="180" w:line="240" w:lineRule="auto"/>
        <w:rPr>
          <w:rFonts w:ascii="Annai MN" w:eastAsia="Times New Roman" w:hAnsi="Annai MN" w:cs="Annai MN"/>
          <w:color w:val="26221F"/>
          <w:spacing w:val="2"/>
          <w:kern w:val="0"/>
          <w:sz w:val="21"/>
          <w:szCs w:val="21"/>
          <w:lang w:eastAsia="es-ES_tradnl"/>
          <w14:ligatures w14:val="none"/>
        </w:rPr>
      </w:pPr>
      <w:r w:rsidRPr="0032485F">
        <w:rPr>
          <w:rFonts w:ascii="Annai MN" w:eastAsia="Times New Roman" w:hAnsi="Annai MN" w:cs="Annai MN"/>
          <w:color w:val="26221F"/>
          <w:spacing w:val="2"/>
          <w:kern w:val="0"/>
          <w:sz w:val="21"/>
          <w:szCs w:val="21"/>
          <w:lang w:eastAsia="es-ES_tradnl"/>
          <w14:ligatures w14:val="none"/>
        </w:rPr>
        <w:t xml:space="preserve">En el análisis descriptivo se seleccionaron categorías relevantes para comprender el comportamiento general de las reservas. Se analizaron las columnas </w:t>
      </w:r>
      <w:r w:rsidRPr="00B35829">
        <w:rPr>
          <w:rFonts w:ascii="Annai MN" w:eastAsia="Times New Roman" w:hAnsi="Annai MN" w:cs="Annai MN"/>
          <w:b/>
          <w:bCs/>
          <w:color w:val="26221F"/>
          <w:spacing w:val="2"/>
          <w:kern w:val="0"/>
          <w:sz w:val="21"/>
          <w:szCs w:val="21"/>
          <w:lang w:eastAsia="es-ES_tradnl"/>
          <w14:ligatures w14:val="none"/>
        </w:rPr>
        <w:t xml:space="preserve">hotel, market_segment, distribution_channel, continent, </w:t>
      </w:r>
      <w:proofErr w:type="spellStart"/>
      <w:r w:rsidRPr="00B35829">
        <w:rPr>
          <w:rFonts w:ascii="Annai MN" w:eastAsia="Times New Roman" w:hAnsi="Annai MN" w:cs="Annai MN"/>
          <w:b/>
          <w:bCs/>
          <w:color w:val="26221F"/>
          <w:spacing w:val="2"/>
          <w:kern w:val="0"/>
          <w:sz w:val="21"/>
          <w:szCs w:val="21"/>
          <w:lang w:eastAsia="es-ES_tradnl"/>
          <w14:ligatures w14:val="none"/>
        </w:rPr>
        <w:t>family</w:t>
      </w:r>
      <w:proofErr w:type="spellEnd"/>
      <w:r w:rsidRPr="0032485F">
        <w:rPr>
          <w:rFonts w:ascii="Annai MN" w:eastAsia="Times New Roman" w:hAnsi="Annai MN" w:cs="Annai MN"/>
          <w:color w:val="26221F"/>
          <w:spacing w:val="2"/>
          <w:kern w:val="0"/>
          <w:sz w:val="21"/>
          <w:szCs w:val="21"/>
          <w:lang w:eastAsia="es-ES_tradnl"/>
          <w14:ligatures w14:val="none"/>
        </w:rPr>
        <w:t xml:space="preserve"> y </w:t>
      </w:r>
      <w:r w:rsidRPr="00B35829">
        <w:rPr>
          <w:rFonts w:ascii="Annai MN" w:eastAsia="Times New Roman" w:hAnsi="Annai MN" w:cs="Annai MN"/>
          <w:b/>
          <w:bCs/>
          <w:color w:val="26221F"/>
          <w:spacing w:val="2"/>
          <w:kern w:val="0"/>
          <w:sz w:val="21"/>
          <w:szCs w:val="21"/>
          <w:lang w:eastAsia="es-ES_tradnl"/>
          <w14:ligatures w14:val="none"/>
        </w:rPr>
        <w:t>room_change</w:t>
      </w:r>
      <w:r w:rsidRPr="0032485F">
        <w:rPr>
          <w:rFonts w:ascii="Annai MN" w:eastAsia="Times New Roman" w:hAnsi="Annai MN" w:cs="Annai MN"/>
          <w:color w:val="26221F"/>
          <w:spacing w:val="2"/>
          <w:kern w:val="0"/>
          <w:sz w:val="21"/>
          <w:szCs w:val="21"/>
          <w:lang w:eastAsia="es-ES_tradnl"/>
          <w14:ligatures w14:val="none"/>
        </w:rPr>
        <w:t xml:space="preserve"> porque representan información clave sobre el origen del cliente, el tipo de reserva y el comportamiento operativo del hotel.</w:t>
      </w:r>
    </w:p>
    <w:p w14:paraId="64C37EB7" w14:textId="36941E5F" w:rsidR="00340E1F" w:rsidRPr="0032485F" w:rsidRDefault="00000000">
      <w:pPr>
        <w:spacing w:after="180"/>
        <w:rPr>
          <w:rFonts w:ascii="Annai MN" w:eastAsia="Times New Roman" w:hAnsi="Annai MN" w:cs="Annai MN"/>
          <w:color w:val="26221F"/>
          <w:spacing w:val="2"/>
          <w:kern w:val="0"/>
          <w:sz w:val="21"/>
          <w:szCs w:val="21"/>
          <w:lang w:eastAsia="es-ES_tradnl"/>
          <w14:ligatures w14:val="none"/>
        </w:rPr>
      </w:pPr>
      <w:r w:rsidRPr="0032485F">
        <w:rPr>
          <w:rFonts w:ascii="Annai MN" w:eastAsia="Times New Roman" w:hAnsi="Annai MN" w:cs="Annai MN"/>
          <w:color w:val="26221F"/>
          <w:spacing w:val="2"/>
          <w:kern w:val="0"/>
          <w:sz w:val="21"/>
          <w:szCs w:val="21"/>
          <w:lang w:eastAsia="es-ES_tradnl"/>
          <w14:ligatures w14:val="none"/>
        </w:rPr>
        <w:t xml:space="preserve">El uso de </w:t>
      </w:r>
      <w:proofErr w:type="spellStart"/>
      <w:r w:rsidRPr="00B35829">
        <w:rPr>
          <w:rFonts w:ascii="Annai MN" w:eastAsia="Times New Roman" w:hAnsi="Annai MN" w:cs="Annai MN"/>
          <w:b/>
          <w:bCs/>
          <w:color w:val="26221F"/>
          <w:spacing w:val="2"/>
          <w:kern w:val="0"/>
          <w:sz w:val="21"/>
          <w:szCs w:val="21"/>
          <w:lang w:eastAsia="es-ES_tradnl"/>
          <w14:ligatures w14:val="none"/>
        </w:rPr>
        <w:t>value_</w:t>
      </w:r>
      <w:proofErr w:type="gramStart"/>
      <w:r w:rsidRPr="00B35829">
        <w:rPr>
          <w:rFonts w:ascii="Annai MN" w:eastAsia="Times New Roman" w:hAnsi="Annai MN" w:cs="Annai MN"/>
          <w:b/>
          <w:bCs/>
          <w:color w:val="26221F"/>
          <w:spacing w:val="2"/>
          <w:kern w:val="0"/>
          <w:sz w:val="21"/>
          <w:szCs w:val="21"/>
          <w:lang w:eastAsia="es-ES_tradnl"/>
          <w14:ligatures w14:val="none"/>
        </w:rPr>
        <w:t>counts</w:t>
      </w:r>
      <w:proofErr w:type="spellEnd"/>
      <w:r w:rsidRPr="00B35829">
        <w:rPr>
          <w:rFonts w:ascii="Annai MN" w:eastAsia="Times New Roman" w:hAnsi="Annai MN" w:cs="Annai MN"/>
          <w:b/>
          <w:bCs/>
          <w:color w:val="26221F"/>
          <w:spacing w:val="2"/>
          <w:kern w:val="0"/>
          <w:sz w:val="21"/>
          <w:szCs w:val="21"/>
          <w:lang w:eastAsia="es-ES_tradnl"/>
          <w14:ligatures w14:val="none"/>
        </w:rPr>
        <w:t>(</w:t>
      </w:r>
      <w:proofErr w:type="gramEnd"/>
      <w:r w:rsidRPr="00B35829">
        <w:rPr>
          <w:rFonts w:ascii="Annai MN" w:eastAsia="Times New Roman" w:hAnsi="Annai MN" w:cs="Annai MN"/>
          <w:b/>
          <w:bCs/>
          <w:color w:val="26221F"/>
          <w:spacing w:val="2"/>
          <w:kern w:val="0"/>
          <w:sz w:val="21"/>
          <w:szCs w:val="21"/>
          <w:lang w:eastAsia="es-ES_tradnl"/>
          <w14:ligatures w14:val="none"/>
        </w:rPr>
        <w:t>)</w:t>
      </w:r>
      <w:r w:rsidRPr="0032485F">
        <w:rPr>
          <w:rFonts w:ascii="Annai MN" w:eastAsia="Times New Roman" w:hAnsi="Annai MN" w:cs="Annai MN"/>
          <w:color w:val="26221F"/>
          <w:spacing w:val="2"/>
          <w:kern w:val="0"/>
          <w:sz w:val="21"/>
          <w:szCs w:val="21"/>
          <w:lang w:eastAsia="es-ES_tradnl"/>
          <w14:ligatures w14:val="none"/>
        </w:rPr>
        <w:t xml:space="preserve"> permitió identificar la distribución de cada categoría y detectar cuáles son las más representativas. Por ejemplo, la variable </w:t>
      </w:r>
      <w:r w:rsidRPr="00B35829">
        <w:rPr>
          <w:rFonts w:ascii="Annai MN" w:eastAsia="Times New Roman" w:hAnsi="Annai MN" w:cs="Annai MN"/>
          <w:b/>
          <w:bCs/>
          <w:color w:val="26221F"/>
          <w:spacing w:val="2"/>
          <w:kern w:val="0"/>
          <w:sz w:val="21"/>
          <w:szCs w:val="21"/>
          <w:lang w:eastAsia="es-ES_tradnl"/>
          <w14:ligatures w14:val="none"/>
        </w:rPr>
        <w:t>room_change</w:t>
      </w:r>
      <w:r w:rsidRPr="0032485F">
        <w:rPr>
          <w:rFonts w:ascii="Annai MN" w:eastAsia="Times New Roman" w:hAnsi="Annai MN" w:cs="Annai MN"/>
          <w:color w:val="26221F"/>
          <w:spacing w:val="2"/>
          <w:kern w:val="0"/>
          <w:sz w:val="21"/>
          <w:szCs w:val="21"/>
          <w:lang w:eastAsia="es-ES_tradnl"/>
          <w14:ligatures w14:val="none"/>
        </w:rPr>
        <w:t xml:space="preserve"> mostró que el </w:t>
      </w:r>
      <w:r w:rsidRPr="00B35829">
        <w:rPr>
          <w:rFonts w:ascii="Annai MN" w:eastAsia="Times New Roman" w:hAnsi="Annai MN" w:cs="Annai MN"/>
          <w:b/>
          <w:bCs/>
          <w:color w:val="26221F"/>
          <w:spacing w:val="2"/>
          <w:kern w:val="0"/>
          <w:sz w:val="21"/>
          <w:szCs w:val="21"/>
          <w:lang w:eastAsia="es-ES_tradnl"/>
          <w14:ligatures w14:val="none"/>
        </w:rPr>
        <w:t>87</w:t>
      </w:r>
      <w:r w:rsidR="00AF281B">
        <w:rPr>
          <w:rFonts w:ascii="Annai MN" w:hAnsi="Annai MN" w:cs="Annai MN"/>
          <w:b/>
          <w:bCs/>
          <w:color w:val="26221F"/>
          <w:spacing w:val="2"/>
          <w:sz w:val="21"/>
          <w:szCs w:val="21"/>
        </w:rPr>
        <w:t>,</w:t>
      </w:r>
      <w:r w:rsidRPr="00B35829">
        <w:rPr>
          <w:rFonts w:ascii="Annai MN" w:eastAsia="Times New Roman" w:hAnsi="Annai MN" w:cs="Annai MN"/>
          <w:b/>
          <w:bCs/>
          <w:color w:val="26221F"/>
          <w:spacing w:val="2"/>
          <w:kern w:val="0"/>
          <w:sz w:val="21"/>
          <w:szCs w:val="21"/>
          <w:lang w:eastAsia="es-ES_tradnl"/>
          <w14:ligatures w14:val="none"/>
        </w:rPr>
        <w:t>5</w:t>
      </w:r>
      <w:r w:rsidR="00AF281B">
        <w:rPr>
          <w:rFonts w:ascii="Annai MN" w:hAnsi="Annai MN" w:cs="Annai MN"/>
          <w:b/>
          <w:bCs/>
          <w:color w:val="26221F"/>
          <w:spacing w:val="2"/>
          <w:sz w:val="21"/>
          <w:szCs w:val="21"/>
        </w:rPr>
        <w:t xml:space="preserve"> </w:t>
      </w:r>
      <w:r w:rsidRPr="00B35829">
        <w:rPr>
          <w:rFonts w:ascii="Annai MN" w:eastAsia="Times New Roman" w:hAnsi="Annai MN" w:cs="Annai MN"/>
          <w:b/>
          <w:bCs/>
          <w:color w:val="26221F"/>
          <w:spacing w:val="2"/>
          <w:kern w:val="0"/>
          <w:sz w:val="21"/>
          <w:szCs w:val="21"/>
          <w:lang w:eastAsia="es-ES_tradnl"/>
          <w14:ligatures w14:val="none"/>
        </w:rPr>
        <w:t>%</w:t>
      </w:r>
      <w:r w:rsidRPr="0032485F">
        <w:rPr>
          <w:rFonts w:ascii="Annai MN" w:eastAsia="Times New Roman" w:hAnsi="Annai MN" w:cs="Annai MN"/>
          <w:color w:val="26221F"/>
          <w:spacing w:val="2"/>
          <w:kern w:val="0"/>
          <w:sz w:val="21"/>
          <w:szCs w:val="21"/>
          <w:lang w:eastAsia="es-ES_tradnl"/>
          <w14:ligatures w14:val="none"/>
        </w:rPr>
        <w:t xml:space="preserve"> de las reservas no </w:t>
      </w:r>
      <w:r w:rsidR="00AF281B">
        <w:rPr>
          <w:rFonts w:ascii="Annai MN" w:hAnsi="Annai MN" w:cs="Annai MN"/>
          <w:color w:val="26221F"/>
          <w:spacing w:val="2"/>
          <w:sz w:val="21"/>
          <w:szCs w:val="21"/>
        </w:rPr>
        <w:t>presenta</w:t>
      </w:r>
      <w:r w:rsidRPr="0032485F">
        <w:rPr>
          <w:rFonts w:ascii="Annai MN" w:eastAsia="Times New Roman" w:hAnsi="Annai MN" w:cs="Annai MN"/>
          <w:color w:val="26221F"/>
          <w:spacing w:val="2"/>
          <w:kern w:val="0"/>
          <w:sz w:val="21"/>
          <w:szCs w:val="21"/>
          <w:lang w:eastAsia="es-ES_tradnl"/>
          <w14:ligatures w14:val="none"/>
        </w:rPr>
        <w:t xml:space="preserve"> cambios de habitación, mientras que el </w:t>
      </w:r>
      <w:r w:rsidRPr="00B35829">
        <w:rPr>
          <w:rFonts w:ascii="Annai MN" w:eastAsia="Times New Roman" w:hAnsi="Annai MN" w:cs="Annai MN"/>
          <w:b/>
          <w:bCs/>
          <w:color w:val="26221F"/>
          <w:spacing w:val="2"/>
          <w:kern w:val="0"/>
          <w:sz w:val="21"/>
          <w:szCs w:val="21"/>
          <w:lang w:eastAsia="es-ES_tradnl"/>
          <w14:ligatures w14:val="none"/>
        </w:rPr>
        <w:t>12</w:t>
      </w:r>
      <w:r w:rsidR="00AF281B">
        <w:rPr>
          <w:rFonts w:ascii="Annai MN" w:hAnsi="Annai MN" w:cs="Annai MN"/>
          <w:b/>
          <w:bCs/>
          <w:color w:val="26221F"/>
          <w:spacing w:val="2"/>
          <w:sz w:val="21"/>
          <w:szCs w:val="21"/>
        </w:rPr>
        <w:t>,</w:t>
      </w:r>
      <w:r w:rsidRPr="00B35829">
        <w:rPr>
          <w:rFonts w:ascii="Annai MN" w:eastAsia="Times New Roman" w:hAnsi="Annai MN" w:cs="Annai MN"/>
          <w:b/>
          <w:bCs/>
          <w:color w:val="26221F"/>
          <w:spacing w:val="2"/>
          <w:kern w:val="0"/>
          <w:sz w:val="21"/>
          <w:szCs w:val="21"/>
          <w:lang w:eastAsia="es-ES_tradnl"/>
          <w14:ligatures w14:val="none"/>
        </w:rPr>
        <w:t>5</w:t>
      </w:r>
      <w:r w:rsidR="00AF281B">
        <w:rPr>
          <w:rFonts w:ascii="Annai MN" w:hAnsi="Annai MN" w:cs="Annai MN"/>
          <w:b/>
          <w:bCs/>
          <w:color w:val="26221F"/>
          <w:spacing w:val="2"/>
          <w:sz w:val="21"/>
          <w:szCs w:val="21"/>
        </w:rPr>
        <w:t xml:space="preserve"> </w:t>
      </w:r>
      <w:r w:rsidRPr="00B35829">
        <w:rPr>
          <w:rFonts w:ascii="Annai MN" w:eastAsia="Times New Roman" w:hAnsi="Annai MN" w:cs="Annai MN"/>
          <w:b/>
          <w:bCs/>
          <w:color w:val="26221F"/>
          <w:spacing w:val="2"/>
          <w:kern w:val="0"/>
          <w:sz w:val="21"/>
          <w:szCs w:val="21"/>
          <w:lang w:eastAsia="es-ES_tradnl"/>
          <w14:ligatures w14:val="none"/>
        </w:rPr>
        <w:t xml:space="preserve">% </w:t>
      </w:r>
      <w:r w:rsidRPr="0032485F">
        <w:rPr>
          <w:rFonts w:ascii="Annai MN" w:eastAsia="Times New Roman" w:hAnsi="Annai MN" w:cs="Annai MN"/>
          <w:color w:val="26221F"/>
          <w:spacing w:val="2"/>
          <w:kern w:val="0"/>
          <w:sz w:val="21"/>
          <w:szCs w:val="21"/>
          <w:lang w:eastAsia="es-ES_tradnl"/>
          <w14:ligatures w14:val="none"/>
        </w:rPr>
        <w:t xml:space="preserve">sí los </w:t>
      </w:r>
      <w:r w:rsidR="00AF281B">
        <w:rPr>
          <w:rFonts w:ascii="Annai MN" w:hAnsi="Annai MN" w:cs="Annai MN"/>
          <w:color w:val="26221F"/>
          <w:spacing w:val="2"/>
          <w:sz w:val="21"/>
          <w:szCs w:val="21"/>
        </w:rPr>
        <w:t>presenta.</w:t>
      </w:r>
      <w:r w:rsidRPr="0032485F">
        <w:rPr>
          <w:rFonts w:ascii="Annai MN" w:eastAsia="Times New Roman" w:hAnsi="Annai MN" w:cs="Annai MN"/>
          <w:color w:val="26221F"/>
          <w:spacing w:val="2"/>
          <w:kern w:val="0"/>
          <w:sz w:val="21"/>
          <w:szCs w:val="21"/>
          <w:lang w:eastAsia="es-ES_tradnl"/>
          <w14:ligatures w14:val="none"/>
        </w:rPr>
        <w:t xml:space="preserve"> Esto indica que, aunque no es un fenómeno mayoritario, los cambios de habitación son suficientemente frecuentes como para considerarlos en el análisis estadístico, ya que pueden estar relacionados con incidencias o preferencias del cliente.</w:t>
      </w:r>
    </w:p>
    <w:p w14:paraId="6127E55F" w14:textId="3AE118C2" w:rsidR="00FE451B" w:rsidRDefault="0032485F" w:rsidP="0032485F">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r w:rsidRPr="0032485F">
        <w:rPr>
          <w:rFonts w:ascii="Annai MN" w:eastAsia="Times New Roman" w:hAnsi="Annai MN" w:cs="Annai MN"/>
          <w:color w:val="26221F"/>
          <w:spacing w:val="2"/>
          <w:kern w:val="0"/>
          <w:sz w:val="21"/>
          <w:szCs w:val="21"/>
          <w:lang w:eastAsia="es-ES_tradnl"/>
          <w14:ligatures w14:val="none"/>
        </w:rPr>
        <w:t>En conjunto, el análisis de estas categorías permite entender mejor la estructura del dataset y preparar el terreno para el análisis estadístico, donde se estudiarán las relaciones entre estas variables y su impacto en el ADR, la duración de la estancia y la tasa de cancelación.</w:t>
      </w:r>
    </w:p>
    <w:p w14:paraId="7B96CC43" w14:textId="77777777" w:rsidR="0032485F" w:rsidRDefault="0032485F" w:rsidP="004B0DD9">
      <w:pPr>
        <w:spacing w:after="180" w:line="240" w:lineRule="auto"/>
        <w:rPr>
          <w:rFonts w:ascii="Annai MN" w:eastAsia="Times New Roman" w:hAnsi="Annai MN" w:cs="Annai MN"/>
          <w:color w:val="26221F"/>
          <w:spacing w:val="2"/>
          <w:kern w:val="0"/>
          <w:sz w:val="21"/>
          <w:szCs w:val="21"/>
          <w:highlight w:val="magenta"/>
          <w:lang w:eastAsia="es-ES_tradnl"/>
          <w14:ligatures w14:val="none"/>
        </w:rPr>
      </w:pPr>
    </w:p>
    <w:p w14:paraId="1C9E8D82" w14:textId="77777777" w:rsidR="00725437" w:rsidRDefault="00725437" w:rsidP="004B0DD9">
      <w:pPr>
        <w:spacing w:after="180" w:line="240" w:lineRule="auto"/>
        <w:rPr>
          <w:rFonts w:ascii="Annai MN" w:eastAsia="Times New Roman" w:hAnsi="Annai MN" w:cs="Annai MN"/>
          <w:color w:val="26221F"/>
          <w:spacing w:val="2"/>
          <w:kern w:val="0"/>
          <w:sz w:val="21"/>
          <w:szCs w:val="21"/>
          <w:highlight w:val="magenta"/>
          <w:lang w:eastAsia="es-ES_tradnl"/>
          <w14:ligatures w14:val="none"/>
        </w:rPr>
      </w:pPr>
    </w:p>
    <w:p w14:paraId="7A83A50B" w14:textId="77777777" w:rsidR="00725437" w:rsidRDefault="00725437" w:rsidP="004B0DD9">
      <w:pPr>
        <w:spacing w:after="180" w:line="240" w:lineRule="auto"/>
        <w:rPr>
          <w:rFonts w:ascii="Annai MN" w:eastAsia="Times New Roman" w:hAnsi="Annai MN" w:cs="Annai MN"/>
          <w:color w:val="26221F"/>
          <w:spacing w:val="2"/>
          <w:kern w:val="0"/>
          <w:sz w:val="21"/>
          <w:szCs w:val="21"/>
          <w:highlight w:val="magenta"/>
          <w:lang w:eastAsia="es-ES_tradnl"/>
          <w14:ligatures w14:val="none"/>
        </w:rPr>
      </w:pPr>
    </w:p>
    <w:p w14:paraId="1ACD9EF8" w14:textId="77777777" w:rsidR="00725437" w:rsidRDefault="00725437" w:rsidP="004B0DD9">
      <w:pPr>
        <w:spacing w:after="180" w:line="240" w:lineRule="auto"/>
        <w:rPr>
          <w:rFonts w:ascii="Annai MN" w:eastAsia="Times New Roman" w:hAnsi="Annai MN" w:cs="Annai MN"/>
          <w:color w:val="26221F"/>
          <w:spacing w:val="2"/>
          <w:kern w:val="0"/>
          <w:sz w:val="21"/>
          <w:szCs w:val="21"/>
          <w:highlight w:val="magenta"/>
          <w:lang w:eastAsia="es-ES_tradnl"/>
          <w14:ligatures w14:val="none"/>
        </w:rPr>
      </w:pPr>
    </w:p>
    <w:p w14:paraId="1D3C3430" w14:textId="77777777" w:rsidR="00725437" w:rsidRDefault="00725437" w:rsidP="004B0DD9">
      <w:pPr>
        <w:spacing w:after="180" w:line="240" w:lineRule="auto"/>
        <w:rPr>
          <w:rFonts w:ascii="Annai MN" w:eastAsia="Times New Roman" w:hAnsi="Annai MN" w:cs="Annai MN"/>
          <w:color w:val="26221F"/>
          <w:spacing w:val="2"/>
          <w:kern w:val="0"/>
          <w:sz w:val="21"/>
          <w:szCs w:val="21"/>
          <w:highlight w:val="magenta"/>
          <w:lang w:eastAsia="es-ES_tradnl"/>
          <w14:ligatures w14:val="none"/>
        </w:rPr>
      </w:pPr>
    </w:p>
    <w:p w14:paraId="2A120F9D" w14:textId="77777777" w:rsidR="00725437" w:rsidRPr="000A70A1" w:rsidRDefault="00725437" w:rsidP="004B0DD9">
      <w:pPr>
        <w:spacing w:after="180" w:line="240" w:lineRule="auto"/>
        <w:rPr>
          <w:rFonts w:ascii="Annai MN" w:eastAsia="Times New Roman" w:hAnsi="Annai MN" w:cs="Annai MN"/>
          <w:color w:val="26221F"/>
          <w:spacing w:val="2"/>
          <w:kern w:val="0"/>
          <w:sz w:val="21"/>
          <w:szCs w:val="21"/>
          <w:highlight w:val="magenta"/>
          <w:lang w:eastAsia="es-ES_tradnl"/>
          <w14:ligatures w14:val="none"/>
        </w:rPr>
      </w:pPr>
    </w:p>
    <w:p w14:paraId="7E3166F6" w14:textId="74F3CB39" w:rsidR="000A70A1" w:rsidRPr="00B35829" w:rsidRDefault="000A70A1" w:rsidP="00B35829">
      <w:pPr>
        <w:pBdr>
          <w:top w:val="single" w:sz="4" w:space="1" w:color="auto"/>
          <w:left w:val="single" w:sz="4" w:space="4" w:color="auto"/>
          <w:bottom w:val="single" w:sz="4" w:space="1" w:color="auto"/>
          <w:right w:val="single" w:sz="4" w:space="4" w:color="auto"/>
        </w:pBdr>
        <w:spacing w:after="180" w:line="240" w:lineRule="auto"/>
        <w:rPr>
          <w:rFonts w:ascii="Annai MN" w:eastAsia="Times New Roman" w:hAnsi="Annai MN" w:cs="Annai MN"/>
          <w:b/>
          <w:bCs/>
          <w:color w:val="26221F"/>
          <w:spacing w:val="2"/>
          <w:kern w:val="0"/>
          <w:sz w:val="21"/>
          <w:szCs w:val="21"/>
          <w:lang w:eastAsia="es-ES_tradnl"/>
          <w14:ligatures w14:val="none"/>
        </w:rPr>
      </w:pPr>
      <w:r w:rsidRPr="00B35829">
        <w:rPr>
          <w:rFonts w:ascii="Annai MN" w:eastAsia="Times New Roman" w:hAnsi="Annai MN" w:cs="Annai MN"/>
          <w:b/>
          <w:bCs/>
          <w:color w:val="26221F"/>
          <w:spacing w:val="2"/>
          <w:kern w:val="0"/>
          <w:sz w:val="21"/>
          <w:szCs w:val="21"/>
          <w:lang w:eastAsia="es-ES_tradnl"/>
          <w14:ligatures w14:val="none"/>
        </w:rPr>
        <w:t>## 7. Histogramas de variables numéricas</w:t>
      </w:r>
    </w:p>
    <w:p w14:paraId="5FB6DC1A" w14:textId="77777777" w:rsidR="0032485F" w:rsidRDefault="0032485F" w:rsidP="004B0DD9">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p>
    <w:p w14:paraId="3AB98E29" w14:textId="17EF984A" w:rsidR="003D1A77" w:rsidRPr="003D1A77" w:rsidRDefault="003D1A77" w:rsidP="003D1A77">
      <w:pPr>
        <w:spacing w:after="180" w:line="240" w:lineRule="auto"/>
        <w:rPr>
          <w:rFonts w:ascii="Annai MN" w:eastAsia="Times New Roman" w:hAnsi="Annai MN" w:cs="Annai MN"/>
          <w:color w:val="26221F"/>
          <w:spacing w:val="2"/>
          <w:kern w:val="0"/>
          <w:sz w:val="21"/>
          <w:szCs w:val="21"/>
          <w:lang w:eastAsia="es-ES_tradnl"/>
          <w14:ligatures w14:val="none"/>
        </w:rPr>
      </w:pPr>
      <w:r w:rsidRPr="003D1A77">
        <w:rPr>
          <w:rFonts w:ascii="Annai MN" w:eastAsia="Times New Roman" w:hAnsi="Annai MN" w:cs="Annai MN"/>
          <w:color w:val="26221F"/>
          <w:spacing w:val="2"/>
          <w:kern w:val="0"/>
          <w:sz w:val="21"/>
          <w:szCs w:val="21"/>
          <w:lang w:eastAsia="es-ES_tradnl"/>
          <w14:ligatures w14:val="none"/>
        </w:rPr>
        <w:t xml:space="preserve">Se generaron histogramas para las variables numéricas principales del dataset: </w:t>
      </w:r>
      <w:r w:rsidRPr="00B35829">
        <w:rPr>
          <w:rFonts w:ascii="Annai MN" w:eastAsia="Times New Roman" w:hAnsi="Annai MN" w:cs="Annai MN"/>
          <w:b/>
          <w:bCs/>
          <w:color w:val="26221F"/>
          <w:spacing w:val="2"/>
          <w:kern w:val="0"/>
          <w:sz w:val="21"/>
          <w:szCs w:val="21"/>
          <w:lang w:eastAsia="es-ES_tradnl"/>
          <w14:ligatures w14:val="none"/>
        </w:rPr>
        <w:t xml:space="preserve">lead_time, total_stay, </w:t>
      </w:r>
      <w:proofErr w:type="spellStart"/>
      <w:r w:rsidRPr="00B35829">
        <w:rPr>
          <w:rFonts w:ascii="Annai MN" w:eastAsia="Times New Roman" w:hAnsi="Annai MN" w:cs="Annai MN"/>
          <w:b/>
          <w:bCs/>
          <w:color w:val="26221F"/>
          <w:spacing w:val="2"/>
          <w:kern w:val="0"/>
          <w:sz w:val="21"/>
          <w:szCs w:val="21"/>
          <w:lang w:eastAsia="es-ES_tradnl"/>
          <w14:ligatures w14:val="none"/>
        </w:rPr>
        <w:t>total_people</w:t>
      </w:r>
      <w:proofErr w:type="spellEnd"/>
      <w:r w:rsidRPr="00B35829">
        <w:rPr>
          <w:rFonts w:ascii="Annai MN" w:eastAsia="Times New Roman" w:hAnsi="Annai MN" w:cs="Annai MN"/>
          <w:b/>
          <w:bCs/>
          <w:color w:val="26221F"/>
          <w:spacing w:val="2"/>
          <w:kern w:val="0"/>
          <w:sz w:val="21"/>
          <w:szCs w:val="21"/>
          <w:lang w:eastAsia="es-ES_tradnl"/>
          <w14:ligatures w14:val="none"/>
        </w:rPr>
        <w:t xml:space="preserve"> y adr</w:t>
      </w:r>
      <w:r w:rsidRPr="003D1A77">
        <w:rPr>
          <w:rFonts w:ascii="Annai MN" w:eastAsia="Times New Roman" w:hAnsi="Annai MN" w:cs="Annai MN"/>
          <w:color w:val="26221F"/>
          <w:spacing w:val="2"/>
          <w:kern w:val="0"/>
          <w:sz w:val="21"/>
          <w:szCs w:val="21"/>
          <w:lang w:eastAsia="es-ES_tradnl"/>
          <w14:ligatures w14:val="none"/>
        </w:rPr>
        <w:t>. El objetivo de esta visualización es analizar la distribución de cada variable y detectar patrones como sesgos, concentraciones de valores y presencia de outliers.</w:t>
      </w:r>
    </w:p>
    <w:p w14:paraId="4BE85D63" w14:textId="3D522180" w:rsidR="003D1A77" w:rsidRPr="003D1A77" w:rsidRDefault="003D1A77" w:rsidP="003D1A77">
      <w:pPr>
        <w:spacing w:after="180" w:line="240" w:lineRule="auto"/>
        <w:rPr>
          <w:rFonts w:ascii="Annai MN" w:eastAsia="Times New Roman" w:hAnsi="Annai MN" w:cs="Annai MN"/>
          <w:color w:val="26221F"/>
          <w:spacing w:val="2"/>
          <w:kern w:val="0"/>
          <w:sz w:val="21"/>
          <w:szCs w:val="21"/>
          <w:lang w:eastAsia="es-ES_tradnl"/>
          <w14:ligatures w14:val="none"/>
        </w:rPr>
      </w:pPr>
      <w:r w:rsidRPr="003D1A77">
        <w:rPr>
          <w:rFonts w:ascii="Annai MN" w:eastAsia="Times New Roman" w:hAnsi="Annai MN" w:cs="Annai MN"/>
          <w:color w:val="26221F"/>
          <w:spacing w:val="2"/>
          <w:kern w:val="0"/>
          <w:sz w:val="21"/>
          <w:szCs w:val="21"/>
          <w:lang w:eastAsia="es-ES_tradnl"/>
          <w14:ligatures w14:val="none"/>
        </w:rPr>
        <w:t xml:space="preserve">Los histogramas muestran que </w:t>
      </w:r>
      <w:r w:rsidRPr="003D1A77">
        <w:rPr>
          <w:rFonts w:ascii="Annai MN" w:eastAsia="Times New Roman" w:hAnsi="Annai MN" w:cs="Annai MN"/>
          <w:b/>
          <w:bCs/>
          <w:color w:val="26221F"/>
          <w:spacing w:val="2"/>
          <w:kern w:val="0"/>
          <w:sz w:val="21"/>
          <w:szCs w:val="21"/>
          <w:lang w:eastAsia="es-ES_tradnl"/>
          <w14:ligatures w14:val="none"/>
        </w:rPr>
        <w:t>lead_time</w:t>
      </w:r>
      <w:r w:rsidRPr="003D1A77">
        <w:rPr>
          <w:rFonts w:ascii="Annai MN" w:eastAsia="Times New Roman" w:hAnsi="Annai MN" w:cs="Annai MN"/>
          <w:color w:val="26221F"/>
          <w:spacing w:val="2"/>
          <w:kern w:val="0"/>
          <w:sz w:val="21"/>
          <w:szCs w:val="21"/>
          <w:lang w:eastAsia="es-ES_tradnl"/>
          <w14:ligatures w14:val="none"/>
        </w:rPr>
        <w:t xml:space="preserve"> presenta una distribución muy sesgada hacia la derecha, indicando que la mayoría de </w:t>
      </w:r>
      <w:proofErr w:type="gramStart"/>
      <w:r w:rsidRPr="003D1A77">
        <w:rPr>
          <w:rFonts w:ascii="Annai MN" w:eastAsia="Times New Roman" w:hAnsi="Annai MN" w:cs="Annai MN"/>
          <w:color w:val="26221F"/>
          <w:spacing w:val="2"/>
          <w:kern w:val="0"/>
          <w:sz w:val="21"/>
          <w:szCs w:val="21"/>
          <w:lang w:eastAsia="es-ES_tradnl"/>
          <w14:ligatures w14:val="none"/>
        </w:rPr>
        <w:t>reservas</w:t>
      </w:r>
      <w:proofErr w:type="gramEnd"/>
      <w:r w:rsidRPr="003D1A77">
        <w:rPr>
          <w:rFonts w:ascii="Annai MN" w:eastAsia="Times New Roman" w:hAnsi="Annai MN" w:cs="Annai MN"/>
          <w:color w:val="26221F"/>
          <w:spacing w:val="2"/>
          <w:kern w:val="0"/>
          <w:sz w:val="21"/>
          <w:szCs w:val="21"/>
          <w:lang w:eastAsia="es-ES_tradnl"/>
          <w14:ligatures w14:val="none"/>
        </w:rPr>
        <w:t xml:space="preserve"> se realizan con poca antelación, aunque existen casos con valores extremadamente altos. La variable </w:t>
      </w:r>
      <w:r w:rsidRPr="003D1A77">
        <w:rPr>
          <w:rFonts w:ascii="Annai MN" w:eastAsia="Times New Roman" w:hAnsi="Annai MN" w:cs="Annai MN"/>
          <w:b/>
          <w:bCs/>
          <w:color w:val="26221F"/>
          <w:spacing w:val="2"/>
          <w:kern w:val="0"/>
          <w:sz w:val="21"/>
          <w:szCs w:val="21"/>
          <w:lang w:eastAsia="es-ES_tradnl"/>
          <w14:ligatures w14:val="none"/>
        </w:rPr>
        <w:t>total_stay</w:t>
      </w:r>
      <w:r w:rsidRPr="003D1A77">
        <w:rPr>
          <w:rFonts w:ascii="Annai MN" w:eastAsia="Times New Roman" w:hAnsi="Annai MN" w:cs="Annai MN"/>
          <w:color w:val="26221F"/>
          <w:spacing w:val="2"/>
          <w:kern w:val="0"/>
          <w:sz w:val="21"/>
          <w:szCs w:val="21"/>
          <w:lang w:eastAsia="es-ES_tradnl"/>
          <w14:ligatures w14:val="none"/>
        </w:rPr>
        <w:t xml:space="preserve"> revela que las estancias suelen ser cortas, mientras que </w:t>
      </w:r>
      <w:proofErr w:type="spellStart"/>
      <w:r w:rsidRPr="003D1A77">
        <w:rPr>
          <w:rFonts w:ascii="Annai MN" w:eastAsia="Times New Roman" w:hAnsi="Annai MN" w:cs="Annai MN"/>
          <w:b/>
          <w:bCs/>
          <w:color w:val="26221F"/>
          <w:spacing w:val="2"/>
          <w:kern w:val="0"/>
          <w:sz w:val="21"/>
          <w:szCs w:val="21"/>
          <w:lang w:eastAsia="es-ES_tradnl"/>
          <w14:ligatures w14:val="none"/>
        </w:rPr>
        <w:t>total_people</w:t>
      </w:r>
      <w:proofErr w:type="spellEnd"/>
      <w:r w:rsidRPr="003D1A77">
        <w:rPr>
          <w:rFonts w:ascii="Annai MN" w:eastAsia="Times New Roman" w:hAnsi="Annai MN" w:cs="Annai MN"/>
          <w:color w:val="26221F"/>
          <w:spacing w:val="2"/>
          <w:kern w:val="0"/>
          <w:sz w:val="21"/>
          <w:szCs w:val="21"/>
          <w:lang w:eastAsia="es-ES_tradnl"/>
          <w14:ligatures w14:val="none"/>
        </w:rPr>
        <w:t xml:space="preserve"> confirma que la mayoría de </w:t>
      </w:r>
      <w:proofErr w:type="gramStart"/>
      <w:r w:rsidRPr="003D1A77">
        <w:rPr>
          <w:rFonts w:ascii="Annai MN" w:eastAsia="Times New Roman" w:hAnsi="Annai MN" w:cs="Annai MN"/>
          <w:color w:val="26221F"/>
          <w:spacing w:val="2"/>
          <w:kern w:val="0"/>
          <w:sz w:val="21"/>
          <w:szCs w:val="21"/>
          <w:lang w:eastAsia="es-ES_tradnl"/>
          <w14:ligatures w14:val="none"/>
        </w:rPr>
        <w:t>reservas</w:t>
      </w:r>
      <w:proofErr w:type="gramEnd"/>
      <w:r w:rsidRPr="003D1A77">
        <w:rPr>
          <w:rFonts w:ascii="Annai MN" w:eastAsia="Times New Roman" w:hAnsi="Annai MN" w:cs="Annai MN"/>
          <w:color w:val="26221F"/>
          <w:spacing w:val="2"/>
          <w:kern w:val="0"/>
          <w:sz w:val="21"/>
          <w:szCs w:val="21"/>
          <w:lang w:eastAsia="es-ES_tradnl"/>
          <w14:ligatures w14:val="none"/>
        </w:rPr>
        <w:t xml:space="preserve"> son para una o dos personas, con algunos grupos grandes que generan valores extremos. Finalmente,</w:t>
      </w:r>
      <w:r w:rsidRPr="003D1A77">
        <w:rPr>
          <w:rFonts w:ascii="Annai MN" w:eastAsia="Times New Roman" w:hAnsi="Annai MN" w:cs="Annai MN"/>
          <w:b/>
          <w:bCs/>
          <w:color w:val="26221F"/>
          <w:spacing w:val="2"/>
          <w:kern w:val="0"/>
          <w:sz w:val="21"/>
          <w:szCs w:val="21"/>
          <w:lang w:eastAsia="es-ES_tradnl"/>
          <w14:ligatures w14:val="none"/>
        </w:rPr>
        <w:t xml:space="preserve"> adr </w:t>
      </w:r>
      <w:r w:rsidRPr="003D1A77">
        <w:rPr>
          <w:rFonts w:ascii="Annai MN" w:eastAsia="Times New Roman" w:hAnsi="Annai MN" w:cs="Annai MN"/>
          <w:color w:val="26221F"/>
          <w:spacing w:val="2"/>
          <w:kern w:val="0"/>
          <w:sz w:val="21"/>
          <w:szCs w:val="21"/>
          <w:lang w:eastAsia="es-ES_tradnl"/>
          <w14:ligatures w14:val="none"/>
        </w:rPr>
        <w:t xml:space="preserve">muestra una alta variabilidad en los precios, con valores concentrados en rangos </w:t>
      </w:r>
      <w:proofErr w:type="gramStart"/>
      <w:r w:rsidRPr="003D1A77">
        <w:rPr>
          <w:rFonts w:ascii="Annai MN" w:eastAsia="Times New Roman" w:hAnsi="Annai MN" w:cs="Annai MN"/>
          <w:color w:val="26221F"/>
          <w:spacing w:val="2"/>
          <w:kern w:val="0"/>
          <w:sz w:val="21"/>
          <w:szCs w:val="21"/>
          <w:lang w:eastAsia="es-ES_tradnl"/>
          <w14:ligatures w14:val="none"/>
        </w:rPr>
        <w:t>medios</w:t>
      </w:r>
      <w:proofErr w:type="gramEnd"/>
      <w:r w:rsidRPr="003D1A77">
        <w:rPr>
          <w:rFonts w:ascii="Annai MN" w:eastAsia="Times New Roman" w:hAnsi="Annai MN" w:cs="Annai MN"/>
          <w:color w:val="26221F"/>
          <w:spacing w:val="2"/>
          <w:kern w:val="0"/>
          <w:sz w:val="21"/>
          <w:szCs w:val="21"/>
          <w:lang w:eastAsia="es-ES_tradnl"/>
          <w14:ligatures w14:val="none"/>
        </w:rPr>
        <w:t xml:space="preserve"> pero también con outliers significativos.</w:t>
      </w:r>
    </w:p>
    <w:p w14:paraId="2D8FA5BC" w14:textId="11EDBDA0" w:rsidR="00672C6D" w:rsidRPr="00725437" w:rsidRDefault="003D1A77" w:rsidP="003D1A77">
      <w:pPr>
        <w:spacing w:after="180" w:line="240" w:lineRule="auto"/>
        <w:rPr>
          <w:rFonts w:ascii="Annai MN" w:eastAsia="Times New Roman" w:hAnsi="Annai MN" w:cs="Annai MN"/>
          <w:color w:val="26221F"/>
          <w:spacing w:val="2"/>
          <w:kern w:val="0"/>
          <w:sz w:val="21"/>
          <w:szCs w:val="21"/>
          <w:lang w:eastAsia="es-ES_tradnl"/>
          <w14:ligatures w14:val="none"/>
        </w:rPr>
      </w:pPr>
      <w:r w:rsidRPr="003D1A77">
        <w:rPr>
          <w:rFonts w:ascii="Annai MN" w:eastAsia="Times New Roman" w:hAnsi="Annai MN" w:cs="Annai MN"/>
          <w:color w:val="26221F"/>
          <w:spacing w:val="2"/>
          <w:kern w:val="0"/>
          <w:sz w:val="21"/>
          <w:szCs w:val="21"/>
          <w:lang w:eastAsia="es-ES_tradnl"/>
          <w14:ligatures w14:val="none"/>
        </w:rPr>
        <w:t>Estas observaciones son fundamentales para comprender el comportamiento general del dataset y preparar el análisis estadístico posterior.</w:t>
      </w:r>
    </w:p>
    <w:p w14:paraId="11078CA2" w14:textId="77777777" w:rsidR="00672C6D" w:rsidRDefault="00672C6D" w:rsidP="003D1A77">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p>
    <w:p w14:paraId="5C62A9DD" w14:textId="77777777" w:rsidR="00672C6D" w:rsidRDefault="00672C6D" w:rsidP="003D1A77">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p>
    <w:p w14:paraId="586E70FC" w14:textId="3CE863C2" w:rsidR="003D1A77" w:rsidRPr="00B35829" w:rsidRDefault="003D1A77" w:rsidP="00B35829">
      <w:pPr>
        <w:pBdr>
          <w:top w:val="single" w:sz="4" w:space="1" w:color="auto"/>
          <w:left w:val="single" w:sz="4" w:space="4" w:color="auto"/>
          <w:bottom w:val="single" w:sz="4" w:space="1" w:color="auto"/>
          <w:right w:val="single" w:sz="4" w:space="4" w:color="auto"/>
        </w:pBdr>
        <w:spacing w:after="180" w:line="240" w:lineRule="auto"/>
        <w:rPr>
          <w:rFonts w:ascii="Annai MN" w:eastAsia="Times New Roman" w:hAnsi="Annai MN" w:cs="Annai MN"/>
          <w:b/>
          <w:bCs/>
          <w:color w:val="26221F"/>
          <w:spacing w:val="2"/>
          <w:kern w:val="0"/>
          <w:sz w:val="21"/>
          <w:szCs w:val="21"/>
          <w:lang w:eastAsia="es-ES_tradnl"/>
          <w14:ligatures w14:val="none"/>
        </w:rPr>
      </w:pPr>
      <w:r w:rsidRPr="00B35829">
        <w:rPr>
          <w:rFonts w:ascii="Annai MN" w:eastAsia="Times New Roman" w:hAnsi="Annai MN" w:cs="Annai MN"/>
          <w:b/>
          <w:bCs/>
          <w:color w:val="26221F"/>
          <w:spacing w:val="2"/>
          <w:kern w:val="0"/>
          <w:sz w:val="21"/>
          <w:szCs w:val="21"/>
          <w:lang w:eastAsia="es-ES_tradnl"/>
          <w14:ligatures w14:val="none"/>
        </w:rPr>
        <w:t xml:space="preserve">## 8. Gráficos simples </w:t>
      </w:r>
    </w:p>
    <w:p w14:paraId="7EA9C707" w14:textId="77777777" w:rsidR="0032485F" w:rsidRDefault="0032485F" w:rsidP="004B0DD9">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p>
    <w:p w14:paraId="471DA434" w14:textId="77777777" w:rsidR="00B35829" w:rsidRDefault="009A658B" w:rsidP="004B0DD9">
      <w:pPr>
        <w:spacing w:after="180" w:line="240" w:lineRule="auto"/>
        <w:rPr>
          <w:rFonts w:ascii="Annai MN" w:eastAsia="Times New Roman" w:hAnsi="Annai MN" w:cs="Annai MN"/>
          <w:color w:val="26221F"/>
          <w:spacing w:val="2"/>
          <w:kern w:val="0"/>
          <w:sz w:val="21"/>
          <w:szCs w:val="21"/>
          <w:lang w:eastAsia="es-ES_tradnl"/>
          <w14:ligatures w14:val="none"/>
        </w:rPr>
      </w:pPr>
      <w:r w:rsidRPr="009A658B">
        <w:rPr>
          <w:rFonts w:ascii="Annai MN" w:eastAsia="Times New Roman" w:hAnsi="Annai MN" w:cs="Annai MN"/>
          <w:color w:val="26221F"/>
          <w:spacing w:val="2"/>
          <w:kern w:val="0"/>
          <w:sz w:val="21"/>
          <w:szCs w:val="21"/>
          <w:lang w:eastAsia="es-ES_tradnl"/>
          <w14:ligatures w14:val="none"/>
        </w:rPr>
        <w:t xml:space="preserve">La función </w:t>
      </w:r>
      <w:proofErr w:type="spellStart"/>
      <w:r w:rsidRPr="00B35829">
        <w:rPr>
          <w:rFonts w:ascii="Annai MN" w:eastAsia="Times New Roman" w:hAnsi="Annai MN" w:cs="Annai MN"/>
          <w:b/>
          <w:bCs/>
          <w:color w:val="26221F"/>
          <w:spacing w:val="2"/>
          <w:kern w:val="0"/>
          <w:sz w:val="21"/>
          <w:szCs w:val="21"/>
          <w:lang w:eastAsia="es-ES_tradnl"/>
          <w14:ligatures w14:val="none"/>
        </w:rPr>
        <w:t>countplot</w:t>
      </w:r>
      <w:proofErr w:type="spellEnd"/>
      <w:r w:rsidRPr="00B35829">
        <w:rPr>
          <w:rFonts w:ascii="Annai MN" w:eastAsia="Times New Roman" w:hAnsi="Annai MN" w:cs="Annai MN"/>
          <w:b/>
          <w:bCs/>
          <w:color w:val="26221F"/>
          <w:spacing w:val="2"/>
          <w:kern w:val="0"/>
          <w:sz w:val="21"/>
          <w:szCs w:val="21"/>
          <w:lang w:eastAsia="es-ES_tradnl"/>
          <w14:ligatures w14:val="none"/>
        </w:rPr>
        <w:t xml:space="preserve"> </w:t>
      </w:r>
      <w:r w:rsidRPr="009A658B">
        <w:rPr>
          <w:rFonts w:ascii="Annai MN" w:eastAsia="Times New Roman" w:hAnsi="Annai MN" w:cs="Annai MN"/>
          <w:color w:val="26221F"/>
          <w:spacing w:val="2"/>
          <w:kern w:val="0"/>
          <w:sz w:val="21"/>
          <w:szCs w:val="21"/>
          <w:lang w:eastAsia="es-ES_tradnl"/>
          <w14:ligatures w14:val="none"/>
        </w:rPr>
        <w:t xml:space="preserve">de Seaborn se utiliza para representar gráficamente la frecuencia de las categorías de una variable. </w:t>
      </w:r>
    </w:p>
    <w:p w14:paraId="4DF2AEE5" w14:textId="77777777" w:rsidR="0047760C" w:rsidRDefault="0047760C" w:rsidP="004B0DD9">
      <w:pPr>
        <w:spacing w:after="180" w:line="240" w:lineRule="auto"/>
        <w:rPr>
          <w:rFonts w:ascii="Annai MN" w:eastAsia="Times New Roman" w:hAnsi="Annai MN" w:cs="Annai MN"/>
          <w:color w:val="26221F"/>
          <w:spacing w:val="2"/>
          <w:kern w:val="0"/>
          <w:sz w:val="21"/>
          <w:szCs w:val="21"/>
          <w:lang w:eastAsia="es-ES_tradnl"/>
          <w14:ligatures w14:val="none"/>
        </w:rPr>
      </w:pPr>
    </w:p>
    <w:p w14:paraId="33AC7B64" w14:textId="77FD1349" w:rsidR="009A658B" w:rsidRDefault="00267377" w:rsidP="004B0DD9">
      <w:pPr>
        <w:spacing w:after="180" w:line="240" w:lineRule="auto"/>
        <w:rPr>
          <w:rFonts w:ascii="Annai MN" w:eastAsia="Times New Roman" w:hAnsi="Annai MN" w:cs="Annai MN"/>
          <w:b/>
          <w:bCs/>
          <w:color w:val="26221F"/>
          <w:spacing w:val="2"/>
          <w:kern w:val="0"/>
          <w:sz w:val="21"/>
          <w:szCs w:val="21"/>
          <w:lang w:eastAsia="es-ES_tradnl"/>
          <w14:ligatures w14:val="none"/>
        </w:rPr>
      </w:pPr>
      <w:r>
        <w:rPr>
          <w:rFonts w:ascii="Annai MN" w:eastAsia="Times New Roman" w:hAnsi="Annai MN" w:cs="Annai MN"/>
          <w:b/>
          <w:bCs/>
          <w:color w:val="26221F"/>
          <w:spacing w:val="2"/>
          <w:kern w:val="0"/>
          <w:sz w:val="21"/>
          <w:szCs w:val="21"/>
          <w:lang w:eastAsia="es-ES_tradnl"/>
          <w14:ligatures w14:val="none"/>
        </w:rPr>
        <w:t xml:space="preserve">### 1. </w:t>
      </w:r>
      <w:r w:rsidR="00FB0268" w:rsidRPr="00FB0268">
        <w:rPr>
          <w:rFonts w:ascii="Annai MN" w:eastAsia="Times New Roman" w:hAnsi="Annai MN" w:cs="Annai MN"/>
          <w:b/>
          <w:bCs/>
          <w:color w:val="26221F"/>
          <w:spacing w:val="2"/>
          <w:kern w:val="0"/>
          <w:sz w:val="21"/>
          <w:szCs w:val="21"/>
          <w:lang w:eastAsia="es-ES_tradnl"/>
          <w14:ligatures w14:val="none"/>
        </w:rPr>
        <w:t>Gráfico de cancelaciones</w:t>
      </w:r>
      <w:r w:rsidR="00FB0268">
        <w:rPr>
          <w:rFonts w:ascii="Annai MN" w:eastAsia="Times New Roman" w:hAnsi="Annai MN" w:cs="Annai MN"/>
          <w:b/>
          <w:bCs/>
          <w:color w:val="26221F"/>
          <w:spacing w:val="2"/>
          <w:kern w:val="0"/>
          <w:sz w:val="21"/>
          <w:szCs w:val="21"/>
          <w:lang w:eastAsia="es-ES_tradnl"/>
          <w14:ligatures w14:val="none"/>
        </w:rPr>
        <w:t xml:space="preserve"> </w:t>
      </w:r>
    </w:p>
    <w:p w14:paraId="2BC9BAAE" w14:textId="51E7CA10" w:rsidR="003F6D4E" w:rsidRPr="003F6D4E" w:rsidRDefault="00730725" w:rsidP="003F6D4E">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 </w:t>
      </w:r>
      <w:r w:rsidR="003F6D4E" w:rsidRPr="003F6D4E">
        <w:rPr>
          <w:rFonts w:ascii="Annai MN" w:eastAsia="Times New Roman" w:hAnsi="Annai MN" w:cs="Annai MN"/>
          <w:color w:val="26221F"/>
          <w:spacing w:val="2"/>
          <w:kern w:val="0"/>
          <w:sz w:val="21"/>
          <w:szCs w:val="21"/>
          <w:lang w:eastAsia="es-ES_tradnl"/>
          <w14:ligatures w14:val="none"/>
        </w:rPr>
        <w:t>Las reservas no canceladas son mayoría (7</w:t>
      </w:r>
      <w:r>
        <w:rPr>
          <w:rFonts w:ascii="Annai MN" w:eastAsia="Times New Roman" w:hAnsi="Annai MN" w:cs="Annai MN"/>
          <w:color w:val="26221F"/>
          <w:spacing w:val="2"/>
          <w:kern w:val="0"/>
          <w:sz w:val="21"/>
          <w:szCs w:val="21"/>
          <w:lang w:eastAsia="es-ES_tradnl"/>
          <w14:ligatures w14:val="none"/>
        </w:rPr>
        <w:t>5</w:t>
      </w:r>
      <w:r w:rsidR="003F6D4E" w:rsidRPr="003F6D4E">
        <w:rPr>
          <w:rFonts w:ascii="Annai MN" w:eastAsia="Times New Roman" w:hAnsi="Annai MN" w:cs="Annai MN"/>
          <w:color w:val="26221F"/>
          <w:spacing w:val="2"/>
          <w:kern w:val="0"/>
          <w:sz w:val="21"/>
          <w:szCs w:val="21"/>
          <w:lang w:eastAsia="es-ES_tradnl"/>
          <w14:ligatures w14:val="none"/>
        </w:rPr>
        <w:t>.000).</w:t>
      </w:r>
    </w:p>
    <w:p w14:paraId="750B7262" w14:textId="443FA519" w:rsidR="003F6D4E" w:rsidRPr="003F6D4E" w:rsidRDefault="00730725" w:rsidP="00730725">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 </w:t>
      </w:r>
      <w:r w:rsidR="003F6D4E" w:rsidRPr="003F6D4E">
        <w:rPr>
          <w:rFonts w:ascii="Annai MN" w:eastAsia="Times New Roman" w:hAnsi="Annai MN" w:cs="Annai MN"/>
          <w:color w:val="26221F"/>
          <w:spacing w:val="2"/>
          <w:kern w:val="0"/>
          <w:sz w:val="21"/>
          <w:szCs w:val="21"/>
          <w:lang w:eastAsia="es-ES_tradnl"/>
          <w14:ligatures w14:val="none"/>
        </w:rPr>
        <w:t>Las canceladas son menos (45.000).</w:t>
      </w:r>
    </w:p>
    <w:p w14:paraId="725CD9A3" w14:textId="0E9CCE76" w:rsidR="00340E1F" w:rsidRPr="00730725" w:rsidRDefault="00000000">
      <w:pPr>
        <w:spacing w:after="180"/>
        <w:rPr>
          <w:rFonts w:ascii="Annai MN" w:eastAsia="Times New Roman" w:hAnsi="Annai MN" w:cs="Annai MN"/>
          <w:color w:val="26221F"/>
          <w:spacing w:val="2"/>
          <w:kern w:val="0"/>
          <w:sz w:val="21"/>
          <w:szCs w:val="21"/>
          <w:lang w:eastAsia="es-ES_tradnl"/>
          <w14:ligatures w14:val="none"/>
        </w:rPr>
      </w:pPr>
      <w:r w:rsidRPr="00730725">
        <w:rPr>
          <w:rFonts w:ascii="Annai MN" w:eastAsia="Times New Roman" w:hAnsi="Annai MN" w:cs="Annai MN"/>
          <w:color w:val="26221F"/>
          <w:spacing w:val="2"/>
          <w:kern w:val="0"/>
          <w:sz w:val="21"/>
          <w:szCs w:val="21"/>
          <w:lang w:eastAsia="es-ES_tradnl"/>
          <w14:ligatures w14:val="none"/>
        </w:rPr>
        <w:t xml:space="preserve">El gráfico de cancelaciones muestra que la mayoría de las reservas se </w:t>
      </w:r>
      <w:r w:rsidR="003242A5">
        <w:rPr>
          <w:rFonts w:ascii="Annai MN" w:hAnsi="Annai MN" w:cs="Annai MN"/>
          <w:color w:val="26221F"/>
          <w:spacing w:val="2"/>
          <w:sz w:val="21"/>
          <w:szCs w:val="21"/>
        </w:rPr>
        <w:t>concreta</w:t>
      </w:r>
      <w:r w:rsidRPr="00730725">
        <w:rPr>
          <w:rFonts w:ascii="Annai MN" w:eastAsia="Times New Roman" w:hAnsi="Annai MN" w:cs="Annai MN"/>
          <w:color w:val="26221F"/>
          <w:spacing w:val="2"/>
          <w:kern w:val="0"/>
          <w:sz w:val="21"/>
          <w:szCs w:val="21"/>
          <w:lang w:eastAsia="es-ES_tradnl"/>
          <w14:ligatures w14:val="none"/>
        </w:rPr>
        <w:t>, aunque aproximadamente el 37</w:t>
      </w:r>
      <w:r w:rsidR="003242A5">
        <w:rPr>
          <w:rFonts w:ascii="Annai MN" w:hAnsi="Annai MN" w:cs="Annai MN"/>
          <w:color w:val="26221F"/>
          <w:spacing w:val="2"/>
          <w:sz w:val="21"/>
          <w:szCs w:val="21"/>
        </w:rPr>
        <w:t xml:space="preserve"> % (</w:t>
      </w:r>
      <w:r>
        <w:rPr>
          <w:rFonts w:ascii="Annai MN" w:eastAsia="Times New Roman" w:hAnsi="Annai MN" w:cs="Annai MN"/>
          <w:color w:val="26221F"/>
          <w:spacing w:val="2"/>
          <w:kern w:val="0"/>
          <w:sz w:val="21"/>
          <w:szCs w:val="21"/>
          <w:lang w:eastAsia="es-ES_tradnl"/>
          <w14:ligatures w14:val="none"/>
        </w:rPr>
        <w:t xml:space="preserve">media) </w:t>
      </w:r>
      <w:r w:rsidR="003242A5">
        <w:rPr>
          <w:rFonts w:ascii="Annai MN" w:hAnsi="Annai MN" w:cs="Annai MN"/>
          <w:color w:val="26221F"/>
          <w:spacing w:val="2"/>
          <w:sz w:val="21"/>
          <w:szCs w:val="21"/>
        </w:rPr>
        <w:t>se cancela.</w:t>
      </w:r>
      <w:r w:rsidRPr="00730725">
        <w:rPr>
          <w:rFonts w:ascii="Annai MN" w:eastAsia="Times New Roman" w:hAnsi="Annai MN" w:cs="Annai MN"/>
          <w:color w:val="26221F"/>
          <w:spacing w:val="2"/>
          <w:kern w:val="0"/>
          <w:sz w:val="21"/>
          <w:szCs w:val="21"/>
          <w:lang w:eastAsia="es-ES_tradnl"/>
          <w14:ligatures w14:val="none"/>
        </w:rPr>
        <w:t xml:space="preserve"> Este porcentaje es significativo y evidencia que la cancelación es un fenómeno relevante dentro del dataset</w:t>
      </w:r>
      <w:r>
        <w:rPr>
          <w:rFonts w:ascii="Annai MN" w:eastAsia="Times New Roman" w:hAnsi="Annai MN" w:cs="Annai MN"/>
          <w:color w:val="26221F"/>
          <w:spacing w:val="2"/>
          <w:kern w:val="0"/>
          <w:sz w:val="21"/>
          <w:szCs w:val="21"/>
          <w:lang w:eastAsia="es-ES_tradnl"/>
          <w14:ligatures w14:val="none"/>
        </w:rPr>
        <w:t>.</w:t>
      </w:r>
    </w:p>
    <w:p w14:paraId="1C7DBA4E" w14:textId="77777777" w:rsidR="00730725" w:rsidRDefault="00730725" w:rsidP="004B0DD9">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792993D8" w14:textId="77777777" w:rsidR="00B35829" w:rsidRDefault="00B35829" w:rsidP="004B0DD9">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33D8AAA7" w14:textId="77777777" w:rsidR="00B35829" w:rsidRPr="00FB0268" w:rsidRDefault="00B35829" w:rsidP="004B0DD9">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38D62F7C" w14:textId="0442BFFE" w:rsidR="00FB0268" w:rsidRDefault="00267377" w:rsidP="00FB0268">
      <w:pPr>
        <w:spacing w:after="180" w:line="240" w:lineRule="auto"/>
        <w:rPr>
          <w:rFonts w:ascii="Annai MN" w:eastAsia="Times New Roman" w:hAnsi="Annai MN" w:cs="Annai MN"/>
          <w:b/>
          <w:bCs/>
          <w:color w:val="26221F"/>
          <w:spacing w:val="2"/>
          <w:kern w:val="0"/>
          <w:sz w:val="21"/>
          <w:szCs w:val="21"/>
          <w:lang w:eastAsia="es-ES_tradnl"/>
          <w14:ligatures w14:val="none"/>
        </w:rPr>
      </w:pPr>
      <w:r>
        <w:rPr>
          <w:rFonts w:ascii="Annai MN" w:eastAsia="Times New Roman" w:hAnsi="Annai MN" w:cs="Annai MN"/>
          <w:b/>
          <w:bCs/>
          <w:color w:val="26221F"/>
          <w:spacing w:val="2"/>
          <w:kern w:val="0"/>
          <w:sz w:val="21"/>
          <w:szCs w:val="21"/>
          <w:lang w:eastAsia="es-ES_tradnl"/>
          <w14:ligatures w14:val="none"/>
        </w:rPr>
        <w:t xml:space="preserve">### 2. </w:t>
      </w:r>
      <w:r w:rsidR="00FB0268" w:rsidRPr="00FB0268">
        <w:rPr>
          <w:rFonts w:ascii="Annai MN" w:eastAsia="Times New Roman" w:hAnsi="Annai MN" w:cs="Annai MN"/>
          <w:b/>
          <w:bCs/>
          <w:color w:val="26221F"/>
          <w:spacing w:val="2"/>
          <w:kern w:val="0"/>
          <w:sz w:val="21"/>
          <w:szCs w:val="21"/>
          <w:lang w:eastAsia="es-ES_tradnl"/>
          <w14:ligatures w14:val="none"/>
        </w:rPr>
        <w:t xml:space="preserve">Gráfico de </w:t>
      </w:r>
      <w:r w:rsidR="00FB0268">
        <w:rPr>
          <w:rFonts w:ascii="Annai MN" w:eastAsia="Times New Roman" w:hAnsi="Annai MN" w:cs="Annai MN"/>
          <w:b/>
          <w:bCs/>
          <w:color w:val="26221F"/>
          <w:spacing w:val="2"/>
          <w:kern w:val="0"/>
          <w:sz w:val="21"/>
          <w:szCs w:val="21"/>
          <w:lang w:eastAsia="es-ES_tradnl"/>
          <w14:ligatures w14:val="none"/>
        </w:rPr>
        <w:t>reservas por tipo de hotel</w:t>
      </w:r>
    </w:p>
    <w:p w14:paraId="2C3FB9D2" w14:textId="77777777" w:rsidR="0047760C" w:rsidRDefault="0047760C" w:rsidP="00FB0268">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10B2A6C6" w14:textId="37B7B00F" w:rsidR="00730725" w:rsidRPr="00730725" w:rsidRDefault="00730725" w:rsidP="00267377">
      <w:pPr>
        <w:spacing w:after="180" w:line="240" w:lineRule="auto"/>
        <w:rPr>
          <w:rFonts w:ascii="Annai MN" w:eastAsia="Times New Roman" w:hAnsi="Annai MN" w:cs="Annai MN"/>
          <w:color w:val="26221F"/>
          <w:spacing w:val="2"/>
          <w:kern w:val="0"/>
          <w:sz w:val="21"/>
          <w:szCs w:val="21"/>
          <w:lang w:eastAsia="es-ES_tradnl"/>
          <w14:ligatures w14:val="none"/>
        </w:rPr>
      </w:pPr>
      <w:r w:rsidRPr="00730725">
        <w:rPr>
          <w:rFonts w:ascii="Annai MN" w:eastAsia="Times New Roman" w:hAnsi="Annai MN" w:cs="Annai MN"/>
          <w:color w:val="26221F"/>
          <w:spacing w:val="2"/>
          <w:kern w:val="0"/>
          <w:sz w:val="21"/>
          <w:szCs w:val="21"/>
          <w:lang w:eastAsia="es-ES_tradnl"/>
          <w14:ligatures w14:val="none"/>
        </w:rPr>
        <w:t>El City Hotel concentra la mayor parte de las reservas (80.000).</w:t>
      </w:r>
    </w:p>
    <w:p w14:paraId="30B4B2A7" w14:textId="747AAC0C" w:rsidR="00340E1F" w:rsidRPr="00730725" w:rsidRDefault="00000000">
      <w:pPr>
        <w:spacing w:after="180"/>
        <w:rPr>
          <w:rFonts w:ascii="Annai MN" w:eastAsia="Times New Roman" w:hAnsi="Annai MN" w:cs="Annai MN"/>
          <w:color w:val="26221F"/>
          <w:spacing w:val="2"/>
          <w:kern w:val="0"/>
          <w:sz w:val="21"/>
          <w:szCs w:val="21"/>
          <w:lang w:eastAsia="es-ES_tradnl"/>
          <w14:ligatures w14:val="none"/>
        </w:rPr>
      </w:pPr>
      <w:r w:rsidRPr="00730725">
        <w:rPr>
          <w:rFonts w:ascii="Annai MN" w:eastAsia="Times New Roman" w:hAnsi="Annai MN" w:cs="Annai MN"/>
          <w:color w:val="26221F"/>
          <w:spacing w:val="2"/>
          <w:kern w:val="0"/>
          <w:sz w:val="21"/>
          <w:szCs w:val="21"/>
          <w:lang w:eastAsia="es-ES_tradnl"/>
          <w14:ligatures w14:val="none"/>
        </w:rPr>
        <w:t>El Resort Hotel tiene menos (40.000).</w:t>
      </w:r>
    </w:p>
    <w:p w14:paraId="76C62D77" w14:textId="295F6A08" w:rsidR="00730725" w:rsidRPr="00730725" w:rsidRDefault="00730725" w:rsidP="00FB0268">
      <w:pPr>
        <w:spacing w:after="180" w:line="240" w:lineRule="auto"/>
        <w:rPr>
          <w:rFonts w:ascii="Annai MN" w:eastAsia="Times New Roman" w:hAnsi="Annai MN" w:cs="Annai MN"/>
          <w:color w:val="26221F"/>
          <w:spacing w:val="2"/>
          <w:kern w:val="0"/>
          <w:sz w:val="21"/>
          <w:szCs w:val="21"/>
          <w:lang w:eastAsia="es-ES_tradnl"/>
          <w14:ligatures w14:val="none"/>
        </w:rPr>
      </w:pPr>
      <w:r w:rsidRPr="00730725">
        <w:rPr>
          <w:rFonts w:ascii="Annai MN" w:eastAsia="Times New Roman" w:hAnsi="Annai MN" w:cs="Annai MN"/>
          <w:color w:val="26221F"/>
          <w:spacing w:val="2"/>
          <w:kern w:val="0"/>
          <w:sz w:val="21"/>
          <w:szCs w:val="21"/>
          <w:lang w:eastAsia="es-ES_tradnl"/>
          <w14:ligatures w14:val="none"/>
        </w:rPr>
        <w:t xml:space="preserve">El gráfico de reservas por tipo de hotel muestra que el </w:t>
      </w:r>
      <w:r w:rsidRPr="00267377">
        <w:rPr>
          <w:rFonts w:ascii="Annai MN" w:eastAsia="Times New Roman" w:hAnsi="Annai MN" w:cs="Annai MN"/>
          <w:b/>
          <w:bCs/>
          <w:color w:val="26221F"/>
          <w:spacing w:val="2"/>
          <w:kern w:val="0"/>
          <w:sz w:val="21"/>
          <w:szCs w:val="21"/>
          <w:lang w:eastAsia="es-ES_tradnl"/>
          <w14:ligatures w14:val="none"/>
        </w:rPr>
        <w:t>City Hotel</w:t>
      </w:r>
      <w:r w:rsidRPr="00730725">
        <w:rPr>
          <w:rFonts w:ascii="Annai MN" w:eastAsia="Times New Roman" w:hAnsi="Annai MN" w:cs="Annai MN"/>
          <w:color w:val="26221F"/>
          <w:spacing w:val="2"/>
          <w:kern w:val="0"/>
          <w:sz w:val="21"/>
          <w:szCs w:val="21"/>
          <w:lang w:eastAsia="es-ES_tradnl"/>
          <w14:ligatures w14:val="none"/>
        </w:rPr>
        <w:t xml:space="preserve"> concentra aproximadamente el doble de reservas que el </w:t>
      </w:r>
      <w:r w:rsidRPr="00267377">
        <w:rPr>
          <w:rFonts w:ascii="Annai MN" w:eastAsia="Times New Roman" w:hAnsi="Annai MN" w:cs="Annai MN"/>
          <w:b/>
          <w:bCs/>
          <w:color w:val="26221F"/>
          <w:spacing w:val="2"/>
          <w:kern w:val="0"/>
          <w:sz w:val="21"/>
          <w:szCs w:val="21"/>
          <w:lang w:eastAsia="es-ES_tradnl"/>
          <w14:ligatures w14:val="none"/>
        </w:rPr>
        <w:t>Resort Hotel.</w:t>
      </w:r>
      <w:r w:rsidRPr="00730725">
        <w:rPr>
          <w:rFonts w:ascii="Annai MN" w:eastAsia="Times New Roman" w:hAnsi="Annai MN" w:cs="Annai MN"/>
          <w:color w:val="26221F"/>
          <w:spacing w:val="2"/>
          <w:kern w:val="0"/>
          <w:sz w:val="21"/>
          <w:szCs w:val="21"/>
          <w:lang w:eastAsia="es-ES_tradnl"/>
          <w14:ligatures w14:val="none"/>
        </w:rPr>
        <w:t xml:space="preserve"> Esto sugiere que los hoteles urbanos tienen mayor demanda, posiblemente por su ubicación, accesibilidad o perfil de cliente. Este patrón será relevante para analizar diferencias en precios y cancelaciones entre ambos tipos de hotel.</w:t>
      </w:r>
    </w:p>
    <w:p w14:paraId="1D897F68" w14:textId="77777777" w:rsidR="00730725" w:rsidRDefault="00730725" w:rsidP="00FB0268">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255C0B92" w14:textId="754DAAB9" w:rsidR="00267377" w:rsidRDefault="00267377" w:rsidP="00730725">
      <w:pPr>
        <w:spacing w:after="180" w:line="240" w:lineRule="auto"/>
        <w:rPr>
          <w:rFonts w:ascii="Annai MN" w:eastAsia="Times New Roman" w:hAnsi="Annai MN" w:cs="Annai MN"/>
          <w:b/>
          <w:bCs/>
          <w:color w:val="26221F"/>
          <w:spacing w:val="2"/>
          <w:kern w:val="0"/>
          <w:sz w:val="21"/>
          <w:szCs w:val="21"/>
          <w:lang w:eastAsia="es-ES_tradnl"/>
          <w14:ligatures w14:val="none"/>
        </w:rPr>
      </w:pPr>
      <w:r>
        <w:rPr>
          <w:rFonts w:ascii="Annai MN" w:eastAsia="Times New Roman" w:hAnsi="Annai MN" w:cs="Annai MN"/>
          <w:b/>
          <w:bCs/>
          <w:color w:val="26221F"/>
          <w:spacing w:val="2"/>
          <w:kern w:val="0"/>
          <w:sz w:val="21"/>
          <w:szCs w:val="21"/>
          <w:lang w:eastAsia="es-ES_tradnl"/>
          <w14:ligatures w14:val="none"/>
        </w:rPr>
        <w:t xml:space="preserve">### 3. </w:t>
      </w:r>
      <w:r w:rsidR="00FB0268" w:rsidRPr="00FB0268">
        <w:rPr>
          <w:rFonts w:ascii="Annai MN" w:eastAsia="Times New Roman" w:hAnsi="Annai MN" w:cs="Annai MN"/>
          <w:b/>
          <w:bCs/>
          <w:color w:val="26221F"/>
          <w:spacing w:val="2"/>
          <w:kern w:val="0"/>
          <w:sz w:val="21"/>
          <w:szCs w:val="21"/>
          <w:lang w:eastAsia="es-ES_tradnl"/>
          <w14:ligatures w14:val="none"/>
        </w:rPr>
        <w:t>Gráfico</w:t>
      </w:r>
      <w:r w:rsidR="00FB0268">
        <w:rPr>
          <w:rFonts w:ascii="Annai MN" w:eastAsia="Times New Roman" w:hAnsi="Annai MN" w:cs="Annai MN"/>
          <w:b/>
          <w:bCs/>
          <w:color w:val="26221F"/>
          <w:spacing w:val="2"/>
          <w:kern w:val="0"/>
          <w:sz w:val="21"/>
          <w:szCs w:val="21"/>
          <w:lang w:eastAsia="es-ES_tradnl"/>
          <w14:ligatures w14:val="none"/>
        </w:rPr>
        <w:t xml:space="preserve"> de reservas por continente</w:t>
      </w:r>
    </w:p>
    <w:p w14:paraId="53982C03" w14:textId="77777777" w:rsidR="00267377" w:rsidRDefault="00730725" w:rsidP="00730725">
      <w:pPr>
        <w:spacing w:after="180" w:line="240" w:lineRule="auto"/>
        <w:rPr>
          <w:rFonts w:ascii="Annai MN" w:eastAsia="Times New Roman" w:hAnsi="Annai MN" w:cs="Annai MN"/>
          <w:color w:val="26221F"/>
          <w:spacing w:val="2"/>
          <w:kern w:val="0"/>
          <w:sz w:val="21"/>
          <w:szCs w:val="21"/>
          <w:lang w:eastAsia="es-ES_tradnl"/>
          <w14:ligatures w14:val="none"/>
        </w:rPr>
      </w:pPr>
      <w:r w:rsidRPr="00730725">
        <w:rPr>
          <w:rFonts w:ascii="Annai MN" w:eastAsia="Times New Roman" w:hAnsi="Annai MN" w:cs="Annai MN"/>
          <w:color w:val="26221F"/>
          <w:spacing w:val="2"/>
          <w:kern w:val="0"/>
          <w:sz w:val="21"/>
          <w:szCs w:val="21"/>
          <w:lang w:eastAsia="es-ES_tradnl"/>
          <w14:ligatures w14:val="none"/>
        </w:rPr>
        <w:t>Europa domina claramente el gráfico con más de 80.000 reservas.</w:t>
      </w:r>
    </w:p>
    <w:p w14:paraId="07D53F3C" w14:textId="0A114531" w:rsidR="00730725" w:rsidRPr="00730725" w:rsidRDefault="00730725" w:rsidP="00730725">
      <w:pPr>
        <w:spacing w:after="180" w:line="240" w:lineRule="auto"/>
        <w:rPr>
          <w:rFonts w:ascii="Annai MN" w:eastAsia="Times New Roman" w:hAnsi="Annai MN" w:cs="Annai MN"/>
          <w:color w:val="26221F"/>
          <w:spacing w:val="2"/>
          <w:kern w:val="0"/>
          <w:sz w:val="21"/>
          <w:szCs w:val="21"/>
          <w:lang w:eastAsia="es-ES_tradnl"/>
          <w14:ligatures w14:val="none"/>
        </w:rPr>
      </w:pPr>
      <w:r w:rsidRPr="00730725">
        <w:rPr>
          <w:rFonts w:ascii="Annai MN" w:eastAsia="Times New Roman" w:hAnsi="Annai MN" w:cs="Annai MN"/>
          <w:color w:val="26221F"/>
          <w:spacing w:val="2"/>
          <w:kern w:val="0"/>
          <w:sz w:val="21"/>
          <w:szCs w:val="21"/>
          <w:lang w:eastAsia="es-ES_tradnl"/>
          <w14:ligatures w14:val="none"/>
        </w:rPr>
        <w:t>América tiene una cantidad mucho menor (2.000–3.000).</w:t>
      </w:r>
    </w:p>
    <w:p w14:paraId="1AE796F9" w14:textId="24D0F656" w:rsidR="00340E1F" w:rsidRPr="00730725" w:rsidRDefault="00000000">
      <w:pPr>
        <w:spacing w:after="180"/>
        <w:rPr>
          <w:rFonts w:ascii="Annai MN" w:eastAsia="Times New Roman" w:hAnsi="Annai MN" w:cs="Annai MN"/>
          <w:color w:val="26221F"/>
          <w:spacing w:val="2"/>
          <w:kern w:val="0"/>
          <w:sz w:val="21"/>
          <w:szCs w:val="21"/>
          <w:lang w:eastAsia="es-ES_tradnl"/>
          <w14:ligatures w14:val="none"/>
        </w:rPr>
      </w:pPr>
      <w:r w:rsidRPr="00730725">
        <w:rPr>
          <w:rFonts w:ascii="Annai MN" w:eastAsia="Times New Roman" w:hAnsi="Annai MN" w:cs="Annai MN"/>
          <w:color w:val="26221F"/>
          <w:spacing w:val="2"/>
          <w:kern w:val="0"/>
          <w:sz w:val="21"/>
          <w:szCs w:val="21"/>
          <w:lang w:eastAsia="es-ES_tradnl"/>
          <w14:ligatures w14:val="none"/>
        </w:rPr>
        <w:t>Los demás continentes (África, Asia, Oceanía</w:t>
      </w:r>
      <w:r w:rsidR="00123FF8">
        <w:rPr>
          <w:rFonts w:ascii="Annai MN" w:hAnsi="Annai MN" w:cs="Annai MN"/>
          <w:color w:val="26221F"/>
          <w:spacing w:val="2"/>
          <w:sz w:val="21"/>
          <w:szCs w:val="21"/>
        </w:rPr>
        <w:t xml:space="preserve"> y</w:t>
      </w:r>
      <w:r w:rsidRPr="00730725">
        <w:rPr>
          <w:rFonts w:ascii="Annai MN" w:eastAsia="Times New Roman" w:hAnsi="Annai MN" w:cs="Annai MN"/>
          <w:color w:val="26221F"/>
          <w:spacing w:val="2"/>
          <w:kern w:val="0"/>
          <w:sz w:val="21"/>
          <w:szCs w:val="21"/>
          <w:lang w:eastAsia="es-ES_tradnl"/>
          <w14:ligatures w14:val="none"/>
        </w:rPr>
        <w:t xml:space="preserve"> Antártida) tienen valores </w:t>
      </w:r>
      <w:r>
        <w:rPr>
          <w:rFonts w:ascii="Annai MN" w:eastAsia="Times New Roman" w:hAnsi="Annai MN" w:cs="Annai MN"/>
          <w:color w:val="26221F"/>
          <w:spacing w:val="2"/>
          <w:kern w:val="0"/>
          <w:sz w:val="21"/>
          <w:szCs w:val="21"/>
          <w:lang w:eastAsia="es-ES_tradnl"/>
          <w14:ligatures w14:val="none"/>
        </w:rPr>
        <w:t xml:space="preserve">casi </w:t>
      </w:r>
      <w:r w:rsidRPr="00730725">
        <w:rPr>
          <w:rFonts w:ascii="Annai MN" w:eastAsia="Times New Roman" w:hAnsi="Annai MN" w:cs="Annai MN"/>
          <w:color w:val="26221F"/>
          <w:spacing w:val="2"/>
          <w:kern w:val="0"/>
          <w:sz w:val="21"/>
          <w:szCs w:val="21"/>
          <w:lang w:eastAsia="es-ES_tradnl"/>
          <w14:ligatures w14:val="none"/>
        </w:rPr>
        <w:t>nulos.</w:t>
      </w:r>
    </w:p>
    <w:p w14:paraId="38334C0C" w14:textId="20CD0BE2" w:rsidR="00730725" w:rsidRDefault="006A6E34" w:rsidP="004B0DD9">
      <w:pPr>
        <w:spacing w:after="180" w:line="240" w:lineRule="auto"/>
        <w:rPr>
          <w:rFonts w:ascii="Annai MN" w:eastAsia="Times New Roman" w:hAnsi="Annai MN" w:cs="Annai MN"/>
          <w:color w:val="26221F"/>
          <w:spacing w:val="2"/>
          <w:kern w:val="0"/>
          <w:sz w:val="21"/>
          <w:szCs w:val="21"/>
          <w:lang w:eastAsia="es-ES_tradnl"/>
          <w14:ligatures w14:val="none"/>
        </w:rPr>
      </w:pPr>
      <w:r w:rsidRPr="006A6E34">
        <w:rPr>
          <w:rFonts w:ascii="Annai MN" w:eastAsia="Times New Roman" w:hAnsi="Annai MN" w:cs="Annai MN"/>
          <w:color w:val="26221F"/>
          <w:spacing w:val="2"/>
          <w:kern w:val="0"/>
          <w:sz w:val="21"/>
          <w:szCs w:val="21"/>
          <w:lang w:eastAsia="es-ES_tradnl"/>
          <w14:ligatures w14:val="none"/>
        </w:rPr>
        <w:t>El gráfico de reservas por continente evidencia una fuerte concentración de clientes europeos, que representan la gran mayoría de las reservas. América aparece como el segundo continente en número de reservas, aunque con una proporción muy baja. Este resultado indica que el mercado principal del hotel es europeo, lo que puede influir en el ADR, la duración de la estancia y el comportamiento de cancelación.</w:t>
      </w:r>
    </w:p>
    <w:p w14:paraId="4BE2B0FE" w14:textId="77777777" w:rsidR="00725437" w:rsidRPr="00725437" w:rsidRDefault="00725437" w:rsidP="004B0DD9">
      <w:pPr>
        <w:spacing w:after="180" w:line="240" w:lineRule="auto"/>
        <w:rPr>
          <w:rFonts w:ascii="Annai MN" w:eastAsia="Times New Roman" w:hAnsi="Annai MN" w:cs="Annai MN"/>
          <w:color w:val="26221F"/>
          <w:spacing w:val="2"/>
          <w:kern w:val="0"/>
          <w:sz w:val="21"/>
          <w:szCs w:val="21"/>
          <w:lang w:eastAsia="es-ES_tradnl"/>
          <w14:ligatures w14:val="none"/>
        </w:rPr>
      </w:pPr>
    </w:p>
    <w:p w14:paraId="4012BF8B" w14:textId="7C3CC942" w:rsidR="009A658B" w:rsidRDefault="00267377" w:rsidP="004B0DD9">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r>
        <w:rPr>
          <w:rFonts w:ascii="Annai MN" w:eastAsia="Times New Roman" w:hAnsi="Annai MN" w:cs="Annai MN"/>
          <w:b/>
          <w:bCs/>
          <w:color w:val="26221F"/>
          <w:spacing w:val="2"/>
          <w:kern w:val="0"/>
          <w:sz w:val="21"/>
          <w:szCs w:val="21"/>
          <w:lang w:eastAsia="es-ES_tradnl"/>
          <w14:ligatures w14:val="none"/>
        </w:rPr>
        <w:t xml:space="preserve">### 4. </w:t>
      </w:r>
      <w:r w:rsidR="00FB0268" w:rsidRPr="00FB0268">
        <w:rPr>
          <w:rFonts w:ascii="Annai MN" w:eastAsia="Times New Roman" w:hAnsi="Annai MN" w:cs="Annai MN"/>
          <w:b/>
          <w:bCs/>
          <w:color w:val="26221F"/>
          <w:spacing w:val="2"/>
          <w:kern w:val="0"/>
          <w:sz w:val="21"/>
          <w:szCs w:val="21"/>
          <w:lang w:eastAsia="es-ES_tradnl"/>
          <w14:ligatures w14:val="none"/>
        </w:rPr>
        <w:t>Gráfico</w:t>
      </w:r>
      <w:r w:rsidR="00FB0268">
        <w:rPr>
          <w:rFonts w:ascii="Annai MN" w:eastAsia="Times New Roman" w:hAnsi="Annai MN" w:cs="Annai MN"/>
          <w:b/>
          <w:bCs/>
          <w:color w:val="26221F"/>
          <w:spacing w:val="2"/>
          <w:kern w:val="0"/>
          <w:sz w:val="21"/>
          <w:szCs w:val="21"/>
          <w:lang w:eastAsia="es-ES_tradnl"/>
          <w14:ligatures w14:val="none"/>
        </w:rPr>
        <w:t xml:space="preserve"> de reservas familia y no familia</w:t>
      </w:r>
    </w:p>
    <w:p w14:paraId="2C3ACB63" w14:textId="6CA5E9D2" w:rsidR="006A6E34" w:rsidRPr="006A6E34" w:rsidRDefault="006A6E34" w:rsidP="006A6E34">
      <w:pPr>
        <w:spacing w:after="180" w:line="240" w:lineRule="auto"/>
        <w:rPr>
          <w:rFonts w:ascii="Annai MN" w:eastAsia="Times New Roman" w:hAnsi="Annai MN" w:cs="Annai MN"/>
          <w:color w:val="26221F"/>
          <w:spacing w:val="2"/>
          <w:kern w:val="0"/>
          <w:sz w:val="21"/>
          <w:szCs w:val="21"/>
          <w:lang w:eastAsia="es-ES_tradnl"/>
          <w14:ligatures w14:val="none"/>
        </w:rPr>
      </w:pPr>
      <w:r w:rsidRPr="006A6E34">
        <w:rPr>
          <w:rFonts w:ascii="Annai MN" w:eastAsia="Times New Roman" w:hAnsi="Annai MN" w:cs="Annai MN"/>
          <w:color w:val="26221F"/>
          <w:spacing w:val="2"/>
          <w:kern w:val="0"/>
          <w:sz w:val="21"/>
          <w:szCs w:val="21"/>
          <w:lang w:eastAsia="es-ES_tradnl"/>
          <w14:ligatures w14:val="none"/>
        </w:rPr>
        <w:t>Las reservas no familiares son mayoría (100.000).</w:t>
      </w:r>
    </w:p>
    <w:p w14:paraId="66995028" w14:textId="340816FA" w:rsidR="006A6E34" w:rsidRPr="006A6E34" w:rsidRDefault="006A6E34" w:rsidP="006A6E34">
      <w:pPr>
        <w:spacing w:after="180" w:line="240" w:lineRule="auto"/>
        <w:rPr>
          <w:rFonts w:ascii="Annai MN" w:eastAsia="Times New Roman" w:hAnsi="Annai MN" w:cs="Annai MN"/>
          <w:color w:val="26221F"/>
          <w:spacing w:val="2"/>
          <w:kern w:val="0"/>
          <w:sz w:val="21"/>
          <w:szCs w:val="21"/>
          <w:lang w:eastAsia="es-ES_tradnl"/>
          <w14:ligatures w14:val="none"/>
        </w:rPr>
      </w:pPr>
      <w:r w:rsidRPr="006A6E34">
        <w:rPr>
          <w:rFonts w:ascii="Annai MN" w:eastAsia="Times New Roman" w:hAnsi="Annai MN" w:cs="Annai MN"/>
          <w:color w:val="26221F"/>
          <w:spacing w:val="2"/>
          <w:kern w:val="0"/>
          <w:sz w:val="21"/>
          <w:szCs w:val="21"/>
          <w:lang w:eastAsia="es-ES_tradnl"/>
          <w14:ligatures w14:val="none"/>
        </w:rPr>
        <w:t>Las reservas familiares son minoría (10.000).</w:t>
      </w:r>
    </w:p>
    <w:p w14:paraId="1218BD07" w14:textId="2CB84F29" w:rsidR="0032485F" w:rsidRDefault="006A6E34" w:rsidP="004B0DD9">
      <w:pPr>
        <w:spacing w:after="180" w:line="240" w:lineRule="auto"/>
        <w:rPr>
          <w:rFonts w:ascii="Annai MN" w:eastAsia="Times New Roman" w:hAnsi="Annai MN" w:cs="Annai MN"/>
          <w:color w:val="26221F"/>
          <w:spacing w:val="2"/>
          <w:kern w:val="0"/>
          <w:sz w:val="21"/>
          <w:szCs w:val="21"/>
          <w:lang w:eastAsia="es-ES_tradnl"/>
          <w14:ligatures w14:val="none"/>
        </w:rPr>
      </w:pPr>
      <w:r w:rsidRPr="006A6E34">
        <w:rPr>
          <w:rFonts w:ascii="Annai MN" w:eastAsia="Times New Roman" w:hAnsi="Annai MN" w:cs="Annai MN"/>
          <w:color w:val="26221F"/>
          <w:spacing w:val="2"/>
          <w:kern w:val="0"/>
          <w:sz w:val="21"/>
          <w:szCs w:val="21"/>
          <w:lang w:eastAsia="es-ES_tradnl"/>
          <w14:ligatures w14:val="none"/>
        </w:rPr>
        <w:t>El gráfico de reservas familiares muestra que la mayoría de las reservas corresponden a clientes no familiares, mientras que las reservas familiares representan una proporción mucho menor. Esto sugiere que el hotel recibe principalmente viajeros individuales o parejas, aunque el segmento familiar, aunque minoritario, puede tener estancias más largas y mayor impacto en la ocupación.</w:t>
      </w:r>
    </w:p>
    <w:p w14:paraId="56250A64" w14:textId="77777777" w:rsidR="00267377" w:rsidRDefault="00267377" w:rsidP="004B0DD9">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p>
    <w:p w14:paraId="14D1D044" w14:textId="77777777" w:rsidR="0047760C" w:rsidRDefault="0047760C" w:rsidP="004B0DD9">
      <w:pPr>
        <w:spacing w:after="180" w:line="240" w:lineRule="auto"/>
        <w:rPr>
          <w:rFonts w:ascii="Annai MN" w:eastAsia="Times New Roman" w:hAnsi="Annai MN" w:cs="Annai MN"/>
          <w:color w:val="26221F"/>
          <w:spacing w:val="2"/>
          <w:kern w:val="0"/>
          <w:sz w:val="21"/>
          <w:szCs w:val="21"/>
          <w:highlight w:val="yellow"/>
          <w:lang w:eastAsia="es-ES_tradnl"/>
          <w14:ligatures w14:val="none"/>
        </w:rPr>
      </w:pPr>
    </w:p>
    <w:p w14:paraId="59F0D416" w14:textId="50252189" w:rsidR="00E20BE6" w:rsidRDefault="00E20BE6">
      <w:pPr>
        <w:spacing w:after="180"/>
        <w:rPr>
          <w:kern w:val="0"/>
          <w:lang w:eastAsia="es-ES_tradnl"/>
          <w14:ligatures w14:val="none"/>
        </w:rPr>
      </w:pPr>
      <w:r>
        <w:rPr>
          <w:rFonts w:ascii="Annai MN" w:hAnsi="Annai MN" w:cs="Annai MN"/>
          <w:b/>
          <w:bCs/>
          <w:color w:val="26221F"/>
          <w:spacing w:val="2"/>
          <w:sz w:val="21"/>
          <w:szCs w:val="21"/>
        </w:rPr>
        <w:t>### 5. Gráfico de reservas mensuales</w:t>
      </w:r>
    </w:p>
    <w:p w14:paraId="4854F133" w14:textId="77777777" w:rsidR="0047760C" w:rsidRPr="00267377" w:rsidRDefault="0047760C" w:rsidP="009E1B83">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1083CD6E" w14:textId="2D990DE9" w:rsidR="00340E1F" w:rsidRPr="009E1B83" w:rsidRDefault="00000000">
      <w:pPr>
        <w:spacing w:after="180"/>
        <w:rPr>
          <w:rFonts w:ascii="Annai MN" w:eastAsia="Times New Roman" w:hAnsi="Annai MN" w:cs="Annai MN"/>
          <w:color w:val="26221F"/>
          <w:spacing w:val="2"/>
          <w:kern w:val="0"/>
          <w:sz w:val="21"/>
          <w:szCs w:val="21"/>
          <w:lang w:eastAsia="es-ES_tradnl"/>
          <w14:ligatures w14:val="none"/>
        </w:rPr>
      </w:pPr>
      <w:r w:rsidRPr="009E1B83">
        <w:rPr>
          <w:rFonts w:ascii="Annai MN" w:eastAsia="Times New Roman" w:hAnsi="Annai MN" w:cs="Annai MN"/>
          <w:color w:val="26221F"/>
          <w:spacing w:val="2"/>
          <w:kern w:val="0"/>
          <w:sz w:val="21"/>
          <w:szCs w:val="21"/>
          <w:lang w:eastAsia="es-ES_tradnl"/>
          <w14:ligatures w14:val="none"/>
        </w:rPr>
        <w:t xml:space="preserve">El gráfico muestra una clara </w:t>
      </w:r>
      <w:r>
        <w:rPr>
          <w:rFonts w:ascii="Annai MN" w:eastAsia="Times New Roman" w:hAnsi="Annai MN" w:cs="Annai MN"/>
          <w:color w:val="26221F"/>
          <w:spacing w:val="2"/>
          <w:kern w:val="0"/>
          <w:sz w:val="21"/>
          <w:szCs w:val="21"/>
          <w:lang w:eastAsia="es-ES_tradnl"/>
          <w14:ligatures w14:val="none"/>
        </w:rPr>
        <w:t>estacionalidad</w:t>
      </w:r>
      <w:r w:rsidRPr="009E1B83">
        <w:rPr>
          <w:rFonts w:ascii="Annai MN" w:eastAsia="Times New Roman" w:hAnsi="Annai MN" w:cs="Annai MN"/>
          <w:color w:val="26221F"/>
          <w:spacing w:val="2"/>
          <w:kern w:val="0"/>
          <w:sz w:val="21"/>
          <w:szCs w:val="21"/>
          <w:lang w:eastAsia="es-ES_tradnl"/>
          <w14:ligatures w14:val="none"/>
        </w:rPr>
        <w:t xml:space="preserve"> en las reservas. Se observa un aumento progresivo desde enero hasta agosto</w:t>
      </w:r>
      <w:r>
        <w:rPr>
          <w:rFonts w:ascii="Annai MN" w:hAnsi="Annai MN" w:cs="Annai MN"/>
          <w:color w:val="26221F"/>
          <w:spacing w:val="2"/>
          <w:sz w:val="21"/>
          <w:szCs w:val="21"/>
        </w:rPr>
        <w:t>, cuando</w:t>
      </w:r>
      <w:r w:rsidRPr="009E1B83">
        <w:rPr>
          <w:rFonts w:ascii="Annai MN" w:eastAsia="Times New Roman" w:hAnsi="Annai MN" w:cs="Annai MN"/>
          <w:color w:val="26221F"/>
          <w:spacing w:val="2"/>
          <w:kern w:val="0"/>
          <w:sz w:val="21"/>
          <w:szCs w:val="21"/>
          <w:lang w:eastAsia="es-ES_tradnl"/>
          <w14:ligatures w14:val="none"/>
        </w:rPr>
        <w:t xml:space="preserve"> se alcanza el máximo número de reservas, cerca de 14</w:t>
      </w:r>
      <w:r w:rsidRPr="009E1B83">
        <w:rPr>
          <w:rFonts w:ascii="Times New Roman" w:eastAsia="Times New Roman" w:hAnsi="Times New Roman" w:cs="Times New Roman"/>
          <w:color w:val="26221F"/>
          <w:spacing w:val="2"/>
          <w:kern w:val="0"/>
          <w:sz w:val="21"/>
          <w:szCs w:val="21"/>
          <w:lang w:eastAsia="es-ES_tradnl"/>
          <w14:ligatures w14:val="none"/>
        </w:rPr>
        <w:t> </w:t>
      </w:r>
      <w:r w:rsidRPr="009E1B83">
        <w:rPr>
          <w:rFonts w:ascii="Annai MN" w:eastAsia="Times New Roman" w:hAnsi="Annai MN" w:cs="Annai MN"/>
          <w:color w:val="26221F"/>
          <w:spacing w:val="2"/>
          <w:kern w:val="0"/>
          <w:sz w:val="21"/>
          <w:szCs w:val="21"/>
          <w:lang w:eastAsia="es-ES_tradnl"/>
          <w14:ligatures w14:val="none"/>
        </w:rPr>
        <w:t>000. A partir de septiembre, las reservas comienzan a disminuir</w:t>
      </w:r>
      <w:r>
        <w:rPr>
          <w:rFonts w:ascii="Annai MN" w:hAnsi="Annai MN" w:cs="Annai MN"/>
          <w:color w:val="26221F"/>
          <w:spacing w:val="2"/>
          <w:sz w:val="21"/>
          <w:szCs w:val="21"/>
        </w:rPr>
        <w:t xml:space="preserve"> y llegan</w:t>
      </w:r>
      <w:r w:rsidRPr="009E1B83">
        <w:rPr>
          <w:rFonts w:ascii="Annai MN" w:eastAsia="Times New Roman" w:hAnsi="Annai MN" w:cs="Annai MN"/>
          <w:color w:val="26221F"/>
          <w:spacing w:val="2"/>
          <w:kern w:val="0"/>
          <w:sz w:val="21"/>
          <w:szCs w:val="21"/>
          <w:lang w:eastAsia="es-ES_tradnl"/>
          <w14:ligatures w14:val="none"/>
        </w:rPr>
        <w:t xml:space="preserve"> a sus valores más bajos en noviembre y diciembre.</w:t>
      </w:r>
    </w:p>
    <w:p w14:paraId="52D9459C" w14:textId="77777777" w:rsidR="00267377" w:rsidRDefault="009E1B83" w:rsidP="009E1B83">
      <w:pPr>
        <w:spacing w:after="180" w:line="240" w:lineRule="auto"/>
        <w:rPr>
          <w:rFonts w:ascii="Annai MN" w:eastAsia="Times New Roman" w:hAnsi="Annai MN" w:cs="Annai MN"/>
          <w:color w:val="26221F"/>
          <w:spacing w:val="2"/>
          <w:kern w:val="0"/>
          <w:sz w:val="21"/>
          <w:szCs w:val="21"/>
          <w:lang w:eastAsia="es-ES_tradnl"/>
          <w14:ligatures w14:val="none"/>
        </w:rPr>
      </w:pPr>
      <w:r w:rsidRPr="009E1B83">
        <w:rPr>
          <w:rFonts w:ascii="Annai MN" w:eastAsia="Times New Roman" w:hAnsi="Annai MN" w:cs="Annai MN"/>
          <w:color w:val="26221F"/>
          <w:spacing w:val="2"/>
          <w:kern w:val="0"/>
          <w:sz w:val="21"/>
          <w:szCs w:val="21"/>
          <w:lang w:eastAsia="es-ES_tradnl"/>
          <w14:ligatures w14:val="none"/>
        </w:rPr>
        <w:t>Esto sugiere que la demanda hotelera es más alta durante los meses de verano, probablemente por vacaciones y turismo, y</w:t>
      </w:r>
      <w:r w:rsidR="00267377">
        <w:rPr>
          <w:rFonts w:ascii="Annai MN" w:eastAsia="Times New Roman" w:hAnsi="Annai MN" w:cs="Annai MN"/>
          <w:color w:val="26221F"/>
          <w:spacing w:val="2"/>
          <w:kern w:val="0"/>
          <w:sz w:val="21"/>
          <w:szCs w:val="21"/>
          <w:lang w:eastAsia="es-ES_tradnl"/>
          <w14:ligatures w14:val="none"/>
        </w:rPr>
        <w:t xml:space="preserve"> </w:t>
      </w:r>
      <w:r w:rsidRPr="009E1B83">
        <w:rPr>
          <w:rFonts w:ascii="Annai MN" w:eastAsia="Times New Roman" w:hAnsi="Annai MN" w:cs="Annai MN"/>
          <w:color w:val="26221F"/>
          <w:spacing w:val="2"/>
          <w:kern w:val="0"/>
          <w:sz w:val="21"/>
          <w:szCs w:val="21"/>
          <w:lang w:eastAsia="es-ES_tradnl"/>
          <w14:ligatures w14:val="none"/>
        </w:rPr>
        <w:t>más baja al final del año, cuando la actividad turística disminuye.</w:t>
      </w:r>
    </w:p>
    <w:p w14:paraId="11AD0CF4" w14:textId="05139CD8" w:rsidR="00340E1F" w:rsidRDefault="00672C6D">
      <w:pPr>
        <w:spacing w:after="180"/>
        <w:rPr>
          <w:rFonts w:ascii="Annai MN" w:eastAsia="Times New Roman" w:hAnsi="Annai MN" w:cs="Annai MN"/>
          <w:color w:val="26221F"/>
          <w:spacing w:val="2"/>
          <w:kern w:val="0"/>
          <w:sz w:val="21"/>
          <w:szCs w:val="21"/>
          <w:highlight w:val="yellow"/>
          <w:lang w:eastAsia="es-ES_tradnl"/>
          <w14:ligatures w14:val="none"/>
        </w:rPr>
      </w:pPr>
      <w:r>
        <w:rPr>
          <w:rFonts w:ascii="Annai MN" w:hAnsi="Annai MN" w:cs="Annai MN"/>
          <w:color w:val="26221F"/>
          <w:spacing w:val="2"/>
          <w:sz w:val="21"/>
          <w:szCs w:val="21"/>
        </w:rPr>
        <w:t>Este patrón es coherente con el predominio de clientes europeos y, en particular, con la elevada presencia de reservas procedentes de Portugal. Sin embargo, la distribución de las reservas por continente no permite determinar por sí sola la ubicación del hotel.</w:t>
      </w:r>
    </w:p>
    <w:p w14:paraId="67A73A7C" w14:textId="77777777" w:rsidR="00E15E76" w:rsidRPr="006B6B5C" w:rsidRDefault="00E15E76" w:rsidP="00E15E76">
      <w:pPr>
        <w:spacing w:before="60" w:after="90" w:line="240" w:lineRule="auto"/>
        <w:rPr>
          <w:rFonts w:ascii="Annai MN" w:eastAsia="Times New Roman" w:hAnsi="Annai MN" w:cs="Annai MN"/>
          <w:color w:val="26221F"/>
          <w:kern w:val="0"/>
          <w:sz w:val="21"/>
          <w:szCs w:val="21"/>
          <w:lang w:eastAsia="es-ES_tradnl"/>
          <w14:ligatures w14:val="none"/>
        </w:rPr>
      </w:pPr>
    </w:p>
    <w:p w14:paraId="446EB388" w14:textId="77777777" w:rsidR="00F51327" w:rsidRDefault="00F51327">
      <w:pPr>
        <w:spacing w:after="180"/>
        <w:rPr>
          <w:kern w:val="0"/>
          <w:lang w:eastAsia="es-ES_tradnl"/>
          <w14:ligatures w14:val="none"/>
        </w:rPr>
      </w:pPr>
      <w:r>
        <w:rPr>
          <w:rFonts w:ascii="Annai MN" w:hAnsi="Annai MN" w:cs="Annai MN"/>
          <w:color w:val="26221F"/>
          <w:spacing w:val="2"/>
          <w:sz w:val="21"/>
          <w:szCs w:val="21"/>
        </w:rPr>
        <w:t>En conclusión, el análisis descriptivo muestra que las reservas se concentran principalmente en hoteles urbanos, clientes europeos y viajes no familiares. También revela una tasa de cancelación relevante, una marcada estacionalidad y la presencia de distribuciones sesgadas y valores atípicos. Estos resultados permiten comprender mejor el comportamiento general de los datos y orientan la selección de los métodos estadísticos que podrán aplicarse en etapas posteriores.</w:t>
      </w:r>
    </w:p>
    <w:p w14:paraId="5A984572" w14:textId="77777777" w:rsidR="006B6B5C" w:rsidRDefault="00E15E76" w:rsidP="00E15E76">
      <w:pPr>
        <w:spacing w:after="180" w:line="240" w:lineRule="auto"/>
        <w:rPr>
          <w:rFonts w:ascii="Annai MN" w:eastAsia="Times New Roman" w:hAnsi="Annai MN" w:cs="Annai MN"/>
          <w:color w:val="26221F"/>
          <w:spacing w:val="2"/>
          <w:kern w:val="0"/>
          <w:sz w:val="21"/>
          <w:szCs w:val="21"/>
          <w:lang w:eastAsia="es-ES_tradnl"/>
          <w14:ligatures w14:val="none"/>
        </w:rPr>
      </w:pPr>
      <w:r w:rsidRPr="006B6B5C">
        <w:rPr>
          <w:rFonts w:ascii="Annai MN" w:eastAsia="Times New Roman" w:hAnsi="Annai MN" w:cs="Annai MN"/>
          <w:color w:val="26221F"/>
          <w:spacing w:val="2"/>
          <w:kern w:val="0"/>
          <w:sz w:val="21"/>
          <w:szCs w:val="21"/>
          <w:lang w:eastAsia="es-ES_tradnl"/>
          <w14:ligatures w14:val="none"/>
        </w:rPr>
        <w:t xml:space="preserve">En resumen, el análisis estadístico me permitió ver que muchas variables del dataset presentan distribuciones sesgadas y valores atípicos, lo que significa que no todas siguen un comportamiento “normal”. </w:t>
      </w:r>
    </w:p>
    <w:p w14:paraId="06BF7CB5" w14:textId="1EAD1D54" w:rsidR="00E15E76" w:rsidRPr="006B6B5C" w:rsidRDefault="00E15E76" w:rsidP="00E15E76">
      <w:pPr>
        <w:spacing w:after="180" w:line="240" w:lineRule="auto"/>
        <w:rPr>
          <w:rFonts w:ascii="Annai MN" w:eastAsia="Times New Roman" w:hAnsi="Annai MN" w:cs="Annai MN"/>
          <w:color w:val="26221F"/>
          <w:kern w:val="0"/>
          <w:sz w:val="21"/>
          <w:szCs w:val="21"/>
          <w:lang w:eastAsia="es-ES_tradnl"/>
          <w14:ligatures w14:val="none"/>
        </w:rPr>
      </w:pPr>
      <w:r w:rsidRPr="006B6B5C">
        <w:rPr>
          <w:rFonts w:ascii="Annai MN" w:eastAsia="Times New Roman" w:hAnsi="Annai MN" w:cs="Annai MN"/>
          <w:color w:val="26221F"/>
          <w:spacing w:val="2"/>
          <w:kern w:val="0"/>
          <w:sz w:val="21"/>
          <w:szCs w:val="21"/>
          <w:lang w:eastAsia="es-ES_tradnl"/>
          <w14:ligatures w14:val="none"/>
        </w:rPr>
        <w:t xml:space="preserve">Esto es importante porque influye en cómo se deben interpretar los resultados y en qué métodos estadísticos o modelos se pueden aplicar más adelante. </w:t>
      </w:r>
    </w:p>
    <w:p w14:paraId="43E07CF3" w14:textId="349E52EC" w:rsidR="00CB37A8" w:rsidRPr="00CB37A8" w:rsidRDefault="00CB37A8" w:rsidP="00CB37A8">
      <w:pPr>
        <w:pStyle w:val="p1"/>
        <w:rPr>
          <w:rFonts w:ascii="Annai MN" w:hAnsi="Annai MN" w:cs="Annai MN"/>
          <w:sz w:val="21"/>
          <w:szCs w:val="21"/>
        </w:rPr>
      </w:pPr>
    </w:p>
    <w:sectPr w:rsidR="00CB37A8" w:rsidRPr="00CB37A8">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E2674D" w14:textId="77777777" w:rsidR="00B276C4" w:rsidRDefault="00B276C4" w:rsidP="00DC7196">
      <w:pPr>
        <w:spacing w:after="0" w:line="240" w:lineRule="auto"/>
      </w:pPr>
      <w:r>
        <w:separator/>
      </w:r>
    </w:p>
  </w:endnote>
  <w:endnote w:type="continuationSeparator" w:id="0">
    <w:p w14:paraId="4D67B220" w14:textId="77777777" w:rsidR="00B276C4" w:rsidRDefault="00B276C4" w:rsidP="00DC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Cascadia Code">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nnai MN">
    <w:panose1 w:val="00000500000000000000"/>
    <w:charset w:val="4D"/>
    <w:family w:val="auto"/>
    <w:pitch w:val="variable"/>
    <w:sig w:usb0="20108007" w:usb1="02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A2241" w14:textId="77777777" w:rsidR="00934DE9" w:rsidRDefault="00934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02AA0" w14:textId="77777777" w:rsidR="00934DE9" w:rsidRDefault="00934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242F32" w14:textId="77777777" w:rsidR="00934DE9" w:rsidRDefault="00934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28CAE9" w14:textId="77777777" w:rsidR="00B276C4" w:rsidRDefault="00B276C4" w:rsidP="00DC7196">
      <w:pPr>
        <w:spacing w:after="0" w:line="240" w:lineRule="auto"/>
      </w:pPr>
      <w:r>
        <w:separator/>
      </w:r>
    </w:p>
  </w:footnote>
  <w:footnote w:type="continuationSeparator" w:id="0">
    <w:p w14:paraId="38CED658" w14:textId="77777777" w:rsidR="00B276C4" w:rsidRDefault="00B276C4" w:rsidP="00DC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295712141"/>
      <w:docPartObj>
        <w:docPartGallery w:val="Page Numbers (Top of Page)"/>
        <w:docPartUnique/>
      </w:docPartObj>
    </w:sdtPr>
    <w:sdtContent>
      <w:p w14:paraId="17C72B25" w14:textId="74B3890B" w:rsidR="00DC7196" w:rsidRDefault="00DC7196" w:rsidP="00E53A13">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41C220A" w14:textId="77777777" w:rsidR="00DC7196" w:rsidRDefault="00DC7196" w:rsidP="00DC7196">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687789627"/>
      <w:docPartObj>
        <w:docPartGallery w:val="Page Numbers (Top of Page)"/>
        <w:docPartUnique/>
      </w:docPartObj>
    </w:sdtPr>
    <w:sdtContent>
      <w:p w14:paraId="228BB887" w14:textId="30696B21" w:rsidR="00DC7196" w:rsidRDefault="00DC7196" w:rsidP="00E53A13">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3CF14A9" w14:textId="63A2C096" w:rsidR="00DC7196" w:rsidRDefault="00DC7196" w:rsidP="00DC7196">
    <w:pPr>
      <w:pStyle w:val="Encabezado"/>
      <w:ind w:right="360"/>
    </w:pPr>
    <w:r w:rsidRPr="009E1B83">
      <w:rPr>
        <w:rStyle w:val="apple-converted-space"/>
        <w:rFonts w:ascii="Annai MN" w:hAnsi="Annai MN" w:cs="Annai MN"/>
        <w:b/>
        <w:bCs/>
        <w:spacing w:val="-3"/>
        <w:sz w:val="28"/>
        <w:szCs w:val="28"/>
      </w:rPr>
      <w:t>Notebook 2: Informe del Análisis Descriptivo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B7D7D4" w14:textId="77777777" w:rsidR="00934DE9" w:rsidRDefault="00934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426D3"/>
    <w:multiLevelType w:val="multilevel"/>
    <w:tmpl w:val="552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D1093"/>
    <w:multiLevelType w:val="hybridMultilevel"/>
    <w:tmpl w:val="333029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77B2511"/>
    <w:multiLevelType w:val="hybridMultilevel"/>
    <w:tmpl w:val="B8507116"/>
    <w:lvl w:ilvl="0" w:tplc="EEB64B2E">
      <w:start w:val="1"/>
      <w:numFmt w:val="decimal"/>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8863605"/>
    <w:multiLevelType w:val="multilevel"/>
    <w:tmpl w:val="24F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117FB6"/>
    <w:multiLevelType w:val="multilevel"/>
    <w:tmpl w:val="827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756DC"/>
    <w:multiLevelType w:val="multilevel"/>
    <w:tmpl w:val="D83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C21D0"/>
    <w:multiLevelType w:val="multilevel"/>
    <w:tmpl w:val="B73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B0D04"/>
    <w:multiLevelType w:val="multilevel"/>
    <w:tmpl w:val="0DA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724F66"/>
    <w:multiLevelType w:val="multilevel"/>
    <w:tmpl w:val="A39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077CEC"/>
    <w:multiLevelType w:val="multilevel"/>
    <w:tmpl w:val="5FB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867ECC"/>
    <w:multiLevelType w:val="multilevel"/>
    <w:tmpl w:val="775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994250"/>
    <w:multiLevelType w:val="multilevel"/>
    <w:tmpl w:val="67F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5A4298"/>
    <w:multiLevelType w:val="multilevel"/>
    <w:tmpl w:val="E50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0A3A85"/>
    <w:multiLevelType w:val="multilevel"/>
    <w:tmpl w:val="7E6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F7285F"/>
    <w:multiLevelType w:val="multilevel"/>
    <w:tmpl w:val="1AC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7138BB"/>
    <w:multiLevelType w:val="multilevel"/>
    <w:tmpl w:val="54D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787E28"/>
    <w:multiLevelType w:val="multilevel"/>
    <w:tmpl w:val="4B26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E44026"/>
    <w:multiLevelType w:val="multilevel"/>
    <w:tmpl w:val="5C1A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0117BF"/>
    <w:multiLevelType w:val="multilevel"/>
    <w:tmpl w:val="831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CC5020"/>
    <w:multiLevelType w:val="multilevel"/>
    <w:tmpl w:val="66E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225C37"/>
    <w:multiLevelType w:val="multilevel"/>
    <w:tmpl w:val="017C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B10298"/>
    <w:multiLevelType w:val="multilevel"/>
    <w:tmpl w:val="3F2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BB4D39"/>
    <w:multiLevelType w:val="multilevel"/>
    <w:tmpl w:val="A4A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A76517"/>
    <w:multiLevelType w:val="multilevel"/>
    <w:tmpl w:val="D1A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5D311C"/>
    <w:multiLevelType w:val="multilevel"/>
    <w:tmpl w:val="94B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92042C"/>
    <w:multiLevelType w:val="multilevel"/>
    <w:tmpl w:val="9AA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A46A36"/>
    <w:multiLevelType w:val="multilevel"/>
    <w:tmpl w:val="D64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131D4D"/>
    <w:multiLevelType w:val="multilevel"/>
    <w:tmpl w:val="A45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B34BCB"/>
    <w:multiLevelType w:val="multilevel"/>
    <w:tmpl w:val="E2D6B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56162B"/>
    <w:multiLevelType w:val="multilevel"/>
    <w:tmpl w:val="56B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FE5011"/>
    <w:multiLevelType w:val="multilevel"/>
    <w:tmpl w:val="CF8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FC2AE8"/>
    <w:multiLevelType w:val="multilevel"/>
    <w:tmpl w:val="A50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1485878">
    <w:abstractNumId w:val="1"/>
  </w:num>
  <w:num w:numId="2" w16cid:durableId="1934783151">
    <w:abstractNumId w:val="2"/>
  </w:num>
  <w:num w:numId="3" w16cid:durableId="1201167537">
    <w:abstractNumId w:val="24"/>
  </w:num>
  <w:num w:numId="4" w16cid:durableId="2139686873">
    <w:abstractNumId w:val="0"/>
  </w:num>
  <w:num w:numId="5" w16cid:durableId="16852520">
    <w:abstractNumId w:val="25"/>
  </w:num>
  <w:num w:numId="6" w16cid:durableId="1402019800">
    <w:abstractNumId w:val="6"/>
  </w:num>
  <w:num w:numId="7" w16cid:durableId="1091050405">
    <w:abstractNumId w:val="21"/>
  </w:num>
  <w:num w:numId="8" w16cid:durableId="838422413">
    <w:abstractNumId w:val="18"/>
  </w:num>
  <w:num w:numId="9" w16cid:durableId="94522159">
    <w:abstractNumId w:val="5"/>
  </w:num>
  <w:num w:numId="10" w16cid:durableId="25523385">
    <w:abstractNumId w:val="19"/>
  </w:num>
  <w:num w:numId="11" w16cid:durableId="567426051">
    <w:abstractNumId w:val="26"/>
  </w:num>
  <w:num w:numId="12" w16cid:durableId="1504927345">
    <w:abstractNumId w:val="13"/>
  </w:num>
  <w:num w:numId="13" w16cid:durableId="1062295206">
    <w:abstractNumId w:val="29"/>
  </w:num>
  <w:num w:numId="14" w16cid:durableId="791291964">
    <w:abstractNumId w:val="7"/>
  </w:num>
  <w:num w:numId="15" w16cid:durableId="1469318962">
    <w:abstractNumId w:val="22"/>
  </w:num>
  <w:num w:numId="16" w16cid:durableId="290478322">
    <w:abstractNumId w:val="16"/>
  </w:num>
  <w:num w:numId="17" w16cid:durableId="1937984175">
    <w:abstractNumId w:val="8"/>
  </w:num>
  <w:num w:numId="18" w16cid:durableId="1578779800">
    <w:abstractNumId w:val="27"/>
  </w:num>
  <w:num w:numId="19" w16cid:durableId="1786578962">
    <w:abstractNumId w:val="17"/>
  </w:num>
  <w:num w:numId="20" w16cid:durableId="1969772454">
    <w:abstractNumId w:val="23"/>
  </w:num>
  <w:num w:numId="21" w16cid:durableId="17590469">
    <w:abstractNumId w:val="15"/>
  </w:num>
  <w:num w:numId="22" w16cid:durableId="345400972">
    <w:abstractNumId w:val="20"/>
  </w:num>
  <w:num w:numId="23" w16cid:durableId="1832671245">
    <w:abstractNumId w:val="11"/>
  </w:num>
  <w:num w:numId="24" w16cid:durableId="1678389643">
    <w:abstractNumId w:val="9"/>
  </w:num>
  <w:num w:numId="25" w16cid:durableId="1529682652">
    <w:abstractNumId w:val="10"/>
  </w:num>
  <w:num w:numId="26" w16cid:durableId="1268806263">
    <w:abstractNumId w:val="12"/>
  </w:num>
  <w:num w:numId="27" w16cid:durableId="698552763">
    <w:abstractNumId w:val="3"/>
  </w:num>
  <w:num w:numId="28" w16cid:durableId="118844773">
    <w:abstractNumId w:val="30"/>
  </w:num>
  <w:num w:numId="29" w16cid:durableId="2047439503">
    <w:abstractNumId w:val="4"/>
  </w:num>
  <w:num w:numId="30" w16cid:durableId="46220246">
    <w:abstractNumId w:val="28"/>
  </w:num>
  <w:num w:numId="31" w16cid:durableId="374429032">
    <w:abstractNumId w:val="31"/>
  </w:num>
  <w:num w:numId="32" w16cid:durableId="1659259494">
    <w:abstractNumId w:val="14"/>
  </w:num>
  <w:numIdMacAtCleanup w:val="3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69"/>
    <w:rsid w:val="00012A0F"/>
    <w:rsid w:val="00014B56"/>
    <w:rsid w:val="000A70A1"/>
    <w:rsid w:val="000D65E8"/>
    <w:rsid w:val="00123FF8"/>
    <w:rsid w:val="00167031"/>
    <w:rsid w:val="001F6A9E"/>
    <w:rsid w:val="00211DC6"/>
    <w:rsid w:val="002262DE"/>
    <w:rsid w:val="00267377"/>
    <w:rsid w:val="002A5B05"/>
    <w:rsid w:val="002C23B1"/>
    <w:rsid w:val="002E3E0B"/>
    <w:rsid w:val="0031040D"/>
    <w:rsid w:val="0031563E"/>
    <w:rsid w:val="00320B55"/>
    <w:rsid w:val="003242A5"/>
    <w:rsid w:val="0032485F"/>
    <w:rsid w:val="00340E1F"/>
    <w:rsid w:val="00350639"/>
    <w:rsid w:val="003951C7"/>
    <w:rsid w:val="003A4F69"/>
    <w:rsid w:val="003D1A77"/>
    <w:rsid w:val="003F25EC"/>
    <w:rsid w:val="003F6D4E"/>
    <w:rsid w:val="00407A12"/>
    <w:rsid w:val="00416DA1"/>
    <w:rsid w:val="00476832"/>
    <w:rsid w:val="0047760C"/>
    <w:rsid w:val="004B0DD9"/>
    <w:rsid w:val="00512894"/>
    <w:rsid w:val="005212CC"/>
    <w:rsid w:val="00526A0C"/>
    <w:rsid w:val="0058132C"/>
    <w:rsid w:val="0063225B"/>
    <w:rsid w:val="00672C6D"/>
    <w:rsid w:val="006A6E34"/>
    <w:rsid w:val="006B3CA8"/>
    <w:rsid w:val="006B6B5C"/>
    <w:rsid w:val="006C16A7"/>
    <w:rsid w:val="006D3C69"/>
    <w:rsid w:val="006E2A68"/>
    <w:rsid w:val="006F45EE"/>
    <w:rsid w:val="00725437"/>
    <w:rsid w:val="00730725"/>
    <w:rsid w:val="007511C3"/>
    <w:rsid w:val="007A7A44"/>
    <w:rsid w:val="00880A93"/>
    <w:rsid w:val="00895534"/>
    <w:rsid w:val="00895A84"/>
    <w:rsid w:val="008A2480"/>
    <w:rsid w:val="00934DE9"/>
    <w:rsid w:val="009A658B"/>
    <w:rsid w:val="009B30F2"/>
    <w:rsid w:val="009E1B83"/>
    <w:rsid w:val="009F7C15"/>
    <w:rsid w:val="00AF281B"/>
    <w:rsid w:val="00B0582E"/>
    <w:rsid w:val="00B276C4"/>
    <w:rsid w:val="00B35829"/>
    <w:rsid w:val="00B35DED"/>
    <w:rsid w:val="00BC2D13"/>
    <w:rsid w:val="00BD7AA4"/>
    <w:rsid w:val="00BF0562"/>
    <w:rsid w:val="00C352FB"/>
    <w:rsid w:val="00C57F39"/>
    <w:rsid w:val="00C75BF9"/>
    <w:rsid w:val="00CB37A8"/>
    <w:rsid w:val="00D00682"/>
    <w:rsid w:val="00D47EE3"/>
    <w:rsid w:val="00D72C2E"/>
    <w:rsid w:val="00DB2D7E"/>
    <w:rsid w:val="00DC7196"/>
    <w:rsid w:val="00E15E76"/>
    <w:rsid w:val="00E20BE6"/>
    <w:rsid w:val="00E337A5"/>
    <w:rsid w:val="00E93EB8"/>
    <w:rsid w:val="00E96B69"/>
    <w:rsid w:val="00EF7C8C"/>
    <w:rsid w:val="00F1681F"/>
    <w:rsid w:val="00F31F91"/>
    <w:rsid w:val="00F51327"/>
    <w:rsid w:val="00F75933"/>
    <w:rsid w:val="00FA1D25"/>
    <w:rsid w:val="00FB0268"/>
    <w:rsid w:val="00FE3A7A"/>
    <w:rsid w:val="00FE451B"/>
    <w:rsid w:val="00FF3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99A813D"/>
  <w15:chartTrackingRefBased/>
  <w15:docId w15:val="{0ACDC477-00A4-784E-BE21-628D927B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6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6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6B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6B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6B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6B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6B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6B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6B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6B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6B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6B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6B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6B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6B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6B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6B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6B69"/>
    <w:rPr>
      <w:rFonts w:eastAsiaTheme="majorEastAsia" w:cstheme="majorBidi"/>
      <w:color w:val="272727" w:themeColor="text1" w:themeTint="D8"/>
    </w:rPr>
  </w:style>
  <w:style w:type="paragraph" w:styleId="Ttulo">
    <w:name w:val="Title"/>
    <w:basedOn w:val="Normal"/>
    <w:next w:val="Normal"/>
    <w:link w:val="TtuloCar"/>
    <w:uiPriority w:val="10"/>
    <w:qFormat/>
    <w:rsid w:val="00E9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6B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6B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6B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6B69"/>
    <w:pPr>
      <w:spacing w:before="160"/>
      <w:jc w:val="center"/>
    </w:pPr>
    <w:rPr>
      <w:i/>
      <w:iCs/>
      <w:color w:val="404040" w:themeColor="text1" w:themeTint="BF"/>
    </w:rPr>
  </w:style>
  <w:style w:type="character" w:customStyle="1" w:styleId="CitaCar">
    <w:name w:val="Cita Car"/>
    <w:basedOn w:val="Fuentedeprrafopredeter"/>
    <w:link w:val="Cita"/>
    <w:uiPriority w:val="29"/>
    <w:rsid w:val="00E96B69"/>
    <w:rPr>
      <w:i/>
      <w:iCs/>
      <w:color w:val="404040" w:themeColor="text1" w:themeTint="BF"/>
    </w:rPr>
  </w:style>
  <w:style w:type="paragraph" w:styleId="Prrafodelista">
    <w:name w:val="List Paragraph"/>
    <w:basedOn w:val="Normal"/>
    <w:uiPriority w:val="34"/>
    <w:qFormat/>
    <w:rsid w:val="00E96B69"/>
    <w:pPr>
      <w:ind w:left="720"/>
      <w:contextualSpacing/>
    </w:pPr>
  </w:style>
  <w:style w:type="character" w:styleId="nfasisintenso">
    <w:name w:val="Intense Emphasis"/>
    <w:basedOn w:val="Fuentedeprrafopredeter"/>
    <w:uiPriority w:val="21"/>
    <w:qFormat/>
    <w:rsid w:val="00E96B69"/>
    <w:rPr>
      <w:i/>
      <w:iCs/>
      <w:color w:val="0F4761" w:themeColor="accent1" w:themeShade="BF"/>
    </w:rPr>
  </w:style>
  <w:style w:type="paragraph" w:styleId="Citadestacada">
    <w:name w:val="Intense Quote"/>
    <w:basedOn w:val="Normal"/>
    <w:next w:val="Normal"/>
    <w:link w:val="CitadestacadaCar"/>
    <w:uiPriority w:val="30"/>
    <w:qFormat/>
    <w:rsid w:val="00E9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6B69"/>
    <w:rPr>
      <w:i/>
      <w:iCs/>
      <w:color w:val="0F4761" w:themeColor="accent1" w:themeShade="BF"/>
    </w:rPr>
  </w:style>
  <w:style w:type="character" w:styleId="Referenciaintensa">
    <w:name w:val="Intense Reference"/>
    <w:basedOn w:val="Fuentedeprrafopredeter"/>
    <w:uiPriority w:val="32"/>
    <w:qFormat/>
    <w:rsid w:val="00E96B69"/>
    <w:rPr>
      <w:b/>
      <w:bCs/>
      <w:smallCaps/>
      <w:color w:val="0F4761" w:themeColor="accent1" w:themeShade="BF"/>
      <w:spacing w:val="5"/>
    </w:rPr>
  </w:style>
  <w:style w:type="paragraph" w:customStyle="1" w:styleId="p1">
    <w:name w:val="p1"/>
    <w:basedOn w:val="Normal"/>
    <w:rsid w:val="00D72C2E"/>
    <w:pPr>
      <w:spacing w:before="180" w:after="150" w:line="240" w:lineRule="auto"/>
    </w:pPr>
    <w:rPr>
      <w:rFonts w:ascii="Ginto Copilot Variable" w:eastAsia="Times New Roman" w:hAnsi="Ginto Copilot Variable" w:cs="Times New Roman"/>
      <w:color w:val="26221F"/>
      <w:kern w:val="0"/>
      <w:sz w:val="38"/>
      <w:szCs w:val="38"/>
      <w:lang w:eastAsia="es-ES_tradnl"/>
      <w14:ligatures w14:val="none"/>
    </w:rPr>
  </w:style>
  <w:style w:type="paragraph" w:customStyle="1" w:styleId="p2">
    <w:name w:val="p2"/>
    <w:basedOn w:val="Normal"/>
    <w:rsid w:val="00D72C2E"/>
    <w:pPr>
      <w:spacing w:after="18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p3">
    <w:name w:val="p3"/>
    <w:basedOn w:val="Normal"/>
    <w:rsid w:val="00D72C2E"/>
    <w:pPr>
      <w:spacing w:before="60" w:after="90" w:line="240" w:lineRule="auto"/>
    </w:pPr>
    <w:rPr>
      <w:rFonts w:ascii="Ginto Copilot Variable" w:eastAsia="Times New Roman" w:hAnsi="Ginto Copilot Variable" w:cs="Times New Roman"/>
      <w:color w:val="26221F"/>
      <w:kern w:val="0"/>
      <w:sz w:val="31"/>
      <w:szCs w:val="31"/>
      <w:lang w:eastAsia="es-ES_tradnl"/>
      <w14:ligatures w14:val="none"/>
    </w:rPr>
  </w:style>
  <w:style w:type="paragraph" w:customStyle="1" w:styleId="p10">
    <w:name w:val="p10"/>
    <w:basedOn w:val="Normal"/>
    <w:rsid w:val="00D72C2E"/>
    <w:pPr>
      <w:spacing w:after="180" w:line="240" w:lineRule="auto"/>
    </w:pPr>
    <w:rPr>
      <w:rFonts w:ascii="Times New Roman" w:eastAsia="Times New Roman" w:hAnsi="Times New Roman" w:cs="Times New Roman"/>
      <w:kern w:val="0"/>
      <w:lang w:eastAsia="es-ES_tradnl"/>
      <w14:ligatures w14:val="none"/>
    </w:rPr>
  </w:style>
  <w:style w:type="paragraph" w:customStyle="1" w:styleId="p11">
    <w:name w:val="p11"/>
    <w:basedOn w:val="Normal"/>
    <w:rsid w:val="00D72C2E"/>
    <w:pPr>
      <w:spacing w:after="180" w:line="240" w:lineRule="auto"/>
    </w:pPr>
    <w:rPr>
      <w:rFonts w:ascii="Times New Roman" w:eastAsia="Times New Roman" w:hAnsi="Times New Roman" w:cs="Times New Roman"/>
      <w:color w:val="000000"/>
      <w:kern w:val="0"/>
      <w:lang w:eastAsia="es-ES_tradnl"/>
      <w14:ligatures w14:val="none"/>
    </w:rPr>
  </w:style>
  <w:style w:type="character" w:customStyle="1" w:styleId="s1">
    <w:name w:val="s1"/>
    <w:basedOn w:val="Fuentedeprrafopredeter"/>
    <w:rsid w:val="00D72C2E"/>
    <w:rPr>
      <w:spacing w:val="-3"/>
    </w:rPr>
  </w:style>
  <w:style w:type="character" w:customStyle="1" w:styleId="s2">
    <w:name w:val="s2"/>
    <w:basedOn w:val="Fuentedeprrafopredeter"/>
    <w:rsid w:val="00D72C2E"/>
    <w:rPr>
      <w:spacing w:val="2"/>
    </w:rPr>
  </w:style>
  <w:style w:type="character" w:customStyle="1" w:styleId="s3">
    <w:name w:val="s3"/>
    <w:basedOn w:val="Fuentedeprrafopredeter"/>
    <w:rsid w:val="00D72C2E"/>
    <w:rPr>
      <w:spacing w:val="-2"/>
    </w:rPr>
  </w:style>
  <w:style w:type="character" w:customStyle="1" w:styleId="s4">
    <w:name w:val="s4"/>
    <w:basedOn w:val="Fuentedeprrafopredeter"/>
    <w:rsid w:val="00D72C2E"/>
    <w:rPr>
      <w:rFonts w:ascii="Cascadia Code" w:hAnsi="Cascadia Code" w:hint="default"/>
      <w:spacing w:val="2"/>
      <w:sz w:val="24"/>
      <w:szCs w:val="24"/>
      <w:shd w:val="clear" w:color="auto" w:fill="F3E2D5"/>
    </w:rPr>
  </w:style>
  <w:style w:type="character" w:customStyle="1" w:styleId="s5">
    <w:name w:val="s5"/>
    <w:basedOn w:val="Fuentedeprrafopredeter"/>
    <w:rsid w:val="00D72C2E"/>
    <w:rPr>
      <w:spacing w:val="2"/>
      <w:shd w:val="clear" w:color="auto" w:fill="F3E2D5"/>
    </w:rPr>
  </w:style>
  <w:style w:type="character" w:customStyle="1" w:styleId="s6">
    <w:name w:val="s6"/>
    <w:basedOn w:val="Fuentedeprrafopredeter"/>
    <w:rsid w:val="00D72C2E"/>
    <w:rPr>
      <w:rFonts w:ascii="Helvetica" w:hAnsi="Helvetica" w:hint="default"/>
      <w:sz w:val="18"/>
      <w:szCs w:val="18"/>
    </w:rPr>
  </w:style>
  <w:style w:type="paragraph" w:customStyle="1" w:styleId="li4">
    <w:name w:val="li4"/>
    <w:basedOn w:val="Normal"/>
    <w:rsid w:val="00D72C2E"/>
    <w:pPr>
      <w:spacing w:before="60"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5">
    <w:name w:val="li5"/>
    <w:basedOn w:val="Normal"/>
    <w:rsid w:val="00D72C2E"/>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6">
    <w:name w:val="li6"/>
    <w:basedOn w:val="Normal"/>
    <w:rsid w:val="00D72C2E"/>
    <w:pPr>
      <w:spacing w:before="60"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7">
    <w:name w:val="li7"/>
    <w:basedOn w:val="Normal"/>
    <w:rsid w:val="00D72C2E"/>
    <w:pPr>
      <w:spacing w:before="60" w:after="150" w:line="240" w:lineRule="auto"/>
    </w:pPr>
    <w:rPr>
      <w:rFonts w:ascii="Cascadia Code" w:eastAsia="Times New Roman" w:hAnsi="Cascadia Code" w:cs="Times New Roman"/>
      <w:color w:val="26221F"/>
      <w:kern w:val="0"/>
      <w:lang w:eastAsia="es-ES_tradnl"/>
      <w14:ligatures w14:val="none"/>
    </w:rPr>
  </w:style>
  <w:style w:type="paragraph" w:customStyle="1" w:styleId="li8">
    <w:name w:val="li8"/>
    <w:basedOn w:val="Normal"/>
    <w:rsid w:val="00D72C2E"/>
    <w:pPr>
      <w:spacing w:after="150" w:line="240" w:lineRule="auto"/>
    </w:pPr>
    <w:rPr>
      <w:rFonts w:ascii="Cascadia Code" w:eastAsia="Times New Roman" w:hAnsi="Cascadia Code" w:cs="Times New Roman"/>
      <w:color w:val="26221F"/>
      <w:kern w:val="0"/>
      <w:lang w:eastAsia="es-ES_tradnl"/>
      <w14:ligatures w14:val="none"/>
    </w:rPr>
  </w:style>
  <w:style w:type="paragraph" w:customStyle="1" w:styleId="li9">
    <w:name w:val="li9"/>
    <w:basedOn w:val="Normal"/>
    <w:rsid w:val="00D72C2E"/>
    <w:pPr>
      <w:spacing w:after="210" w:line="240" w:lineRule="auto"/>
    </w:pPr>
    <w:rPr>
      <w:rFonts w:ascii="Cascadia Code" w:eastAsia="Times New Roman" w:hAnsi="Cascadia Code" w:cs="Times New Roman"/>
      <w:color w:val="26221F"/>
      <w:kern w:val="0"/>
      <w:lang w:eastAsia="es-ES_tradnl"/>
      <w14:ligatures w14:val="none"/>
    </w:rPr>
  </w:style>
  <w:style w:type="character" w:customStyle="1" w:styleId="apple-converted-space">
    <w:name w:val="apple-converted-space"/>
    <w:basedOn w:val="Fuentedeprrafopredeter"/>
    <w:rsid w:val="00D72C2E"/>
  </w:style>
  <w:style w:type="paragraph" w:customStyle="1" w:styleId="p4">
    <w:name w:val="p4"/>
    <w:basedOn w:val="Normal"/>
    <w:rsid w:val="004B0DD9"/>
    <w:pPr>
      <w:spacing w:before="60" w:after="90" w:line="240" w:lineRule="auto"/>
    </w:pPr>
    <w:rPr>
      <w:rFonts w:ascii="Ginto Copilot Variable" w:eastAsia="Times New Roman" w:hAnsi="Ginto Copilot Variable" w:cs="Times New Roman"/>
      <w:color w:val="26221F"/>
      <w:kern w:val="0"/>
      <w:sz w:val="35"/>
      <w:szCs w:val="35"/>
      <w:lang w:eastAsia="es-ES_tradnl"/>
      <w14:ligatures w14:val="none"/>
    </w:rPr>
  </w:style>
  <w:style w:type="paragraph" w:customStyle="1" w:styleId="p5">
    <w:name w:val="p5"/>
    <w:basedOn w:val="Normal"/>
    <w:rsid w:val="004B0DD9"/>
    <w:pPr>
      <w:spacing w:before="240" w:after="90" w:line="240" w:lineRule="auto"/>
    </w:pPr>
    <w:rPr>
      <w:rFonts w:ascii="Ginto Copilot Variable" w:eastAsia="Times New Roman" w:hAnsi="Ginto Copilot Variable" w:cs="Times New Roman"/>
      <w:color w:val="26221F"/>
      <w:kern w:val="0"/>
      <w:sz w:val="31"/>
      <w:szCs w:val="31"/>
      <w:lang w:eastAsia="es-ES_tradnl"/>
      <w14:ligatures w14:val="none"/>
    </w:rPr>
  </w:style>
  <w:style w:type="paragraph" w:customStyle="1" w:styleId="p6">
    <w:name w:val="p6"/>
    <w:basedOn w:val="Normal"/>
    <w:rsid w:val="00895534"/>
    <w:pPr>
      <w:spacing w:after="180" w:line="240" w:lineRule="auto"/>
    </w:pPr>
    <w:rPr>
      <w:rFonts w:ascii="Times New Roman" w:eastAsia="Times New Roman" w:hAnsi="Times New Roman" w:cs="Times New Roman"/>
      <w:color w:val="000000"/>
      <w:kern w:val="0"/>
      <w:lang w:eastAsia="es-ES_tradnl"/>
      <w14:ligatures w14:val="none"/>
    </w:rPr>
  </w:style>
  <w:style w:type="paragraph" w:customStyle="1" w:styleId="p8">
    <w:name w:val="p8"/>
    <w:basedOn w:val="Normal"/>
    <w:rsid w:val="00895534"/>
    <w:pPr>
      <w:spacing w:after="180" w:line="240" w:lineRule="auto"/>
    </w:pPr>
    <w:rPr>
      <w:rFonts w:ascii="Times New Roman" w:eastAsia="Times New Roman" w:hAnsi="Times New Roman" w:cs="Times New Roman"/>
      <w:kern w:val="0"/>
      <w:lang w:eastAsia="es-ES_tradnl"/>
      <w14:ligatures w14:val="none"/>
    </w:rPr>
  </w:style>
  <w:style w:type="paragraph" w:customStyle="1" w:styleId="p9">
    <w:name w:val="p9"/>
    <w:basedOn w:val="Normal"/>
    <w:rsid w:val="00895534"/>
    <w:pPr>
      <w:spacing w:before="180" w:after="150" w:line="240" w:lineRule="auto"/>
    </w:pPr>
    <w:rPr>
      <w:rFonts w:ascii="Ginto Copilot Variable" w:eastAsia="Times New Roman" w:hAnsi="Ginto Copilot Variable" w:cs="Times New Roman"/>
      <w:color w:val="26221F"/>
      <w:kern w:val="0"/>
      <w:sz w:val="38"/>
      <w:szCs w:val="38"/>
      <w:lang w:eastAsia="es-ES_tradnl"/>
      <w14:ligatures w14:val="none"/>
    </w:rPr>
  </w:style>
  <w:style w:type="paragraph" w:customStyle="1" w:styleId="li1">
    <w:name w:val="li1"/>
    <w:basedOn w:val="Normal"/>
    <w:rsid w:val="006F45EE"/>
    <w:pPr>
      <w:spacing w:before="60"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2">
    <w:name w:val="li2"/>
    <w:basedOn w:val="Normal"/>
    <w:rsid w:val="006F45EE"/>
    <w:pPr>
      <w:spacing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3">
    <w:name w:val="li3"/>
    <w:basedOn w:val="Normal"/>
    <w:rsid w:val="006F45EE"/>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p7">
    <w:name w:val="p7"/>
    <w:basedOn w:val="Normal"/>
    <w:rsid w:val="003A4F69"/>
    <w:pPr>
      <w:spacing w:after="180" w:line="240" w:lineRule="auto"/>
    </w:pPr>
    <w:rPr>
      <w:rFonts w:ascii="Ginto Copilot Variable" w:eastAsia="Times New Roman" w:hAnsi="Ginto Copilot Variable" w:cs="Times New Roman"/>
      <w:color w:val="26221F"/>
      <w:kern w:val="0"/>
      <w:sz w:val="26"/>
      <w:szCs w:val="26"/>
      <w:lang w:eastAsia="es-ES_tradnl"/>
      <w14:ligatures w14:val="none"/>
    </w:rPr>
  </w:style>
  <w:style w:type="character" w:customStyle="1" w:styleId="s7">
    <w:name w:val="s7"/>
    <w:basedOn w:val="Fuentedeprrafopredeter"/>
    <w:rsid w:val="003A4F69"/>
    <w:rPr>
      <w:rFonts w:ascii="Ginto Copilot Variable" w:hAnsi="Ginto Copilot Variable" w:hint="default"/>
      <w:spacing w:val="2"/>
      <w:sz w:val="26"/>
      <w:szCs w:val="26"/>
    </w:rPr>
  </w:style>
  <w:style w:type="paragraph" w:customStyle="1" w:styleId="li10">
    <w:name w:val="li10"/>
    <w:basedOn w:val="Normal"/>
    <w:rsid w:val="003A4F69"/>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styleId="Encabezado">
    <w:name w:val="header"/>
    <w:basedOn w:val="Normal"/>
    <w:link w:val="EncabezadoCar"/>
    <w:uiPriority w:val="99"/>
    <w:unhideWhenUsed/>
    <w:rsid w:val="00DC71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7196"/>
  </w:style>
  <w:style w:type="paragraph" w:styleId="Piedepgina">
    <w:name w:val="footer"/>
    <w:basedOn w:val="Normal"/>
    <w:link w:val="PiedepginaCar"/>
    <w:uiPriority w:val="99"/>
    <w:unhideWhenUsed/>
    <w:rsid w:val="00DC71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7196"/>
  </w:style>
  <w:style w:type="character" w:styleId="Nmerodepgina">
    <w:name w:val="page number"/>
    <w:basedOn w:val="Fuentedeprrafopredeter"/>
    <w:uiPriority w:val="99"/>
    <w:semiHidden/>
    <w:unhideWhenUsed/>
    <w:rsid w:val="00DC7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6</Pages>
  <Words>1566</Words>
  <Characters>8728</Characters>
  <Application>Microsoft Office Word</Application>
  <DocSecurity>0</DocSecurity>
  <Lines>193</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GALIA SIDAHMED MERINO</dc:creator>
  <cp:keywords/>
  <dc:description/>
  <cp:lastModifiedBy>GALIA SIDAHMED MERINO</cp:lastModifiedBy>
  <cp:revision>24</cp:revision>
  <dcterms:created xsi:type="dcterms:W3CDTF">2026-09-24T18:33:00Z</dcterms:created>
  <dcterms:modified xsi:type="dcterms:W3CDTF">2026-09-27T19:37:00Z</dcterms:modified>
</cp:coreProperties>
</file>