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200"/>
        <w:jc w:val="center"/>
        <w:rPr>
          <w:b w:val="false"/>
          <w:bCs w:val="false"/>
          <w:lang w:val="zxx" w:eastAsia="zxx" w:bidi="zxx"/>
        </w:rPr>
      </w:pPr>
      <w:r>
        <w:rPr>
          <w:rFonts w:eastAsia="Arial" w:cs="Arial"/>
          <w:b w:val="false"/>
          <w:bCs w:val="false"/>
          <w:sz w:val="34"/>
          <w:szCs w:val="34"/>
          <w:lang w:val="zxx" w:eastAsia="zxx" w:bidi="zxx"/>
        </w:rPr>
        <w:t>ОТЧЁТ ПО ВЫПОЛНЕННОЙ РАБОТЕ</w:t>
      </w:r>
    </w:p>
    <w:p>
      <w:pPr>
        <w:pStyle w:val="Normal"/>
        <w:spacing w:before="0" w:after="100"/>
        <w:jc w:val="center"/>
        <w:rPr>
          <w:rFonts w:ascii="Arial" w:hAnsi="Arial" w:eastAsia="Arial" w:cs="Arial"/>
          <w:sz w:val="26"/>
          <w:szCs w:val="26"/>
          <w:lang w:val="zxx" w:eastAsia="zxx" w:bidi="zxx"/>
        </w:rPr>
      </w:pPr>
      <w:r>
        <w:rPr>
          <w:rFonts w:eastAsia="Arial" w:cs="Arial"/>
          <w:sz w:val="26"/>
          <w:szCs w:val="26"/>
          <w:lang w:val="zxx" w:eastAsia="zxx" w:bidi="zxx"/>
        </w:rPr>
        <w:t>Прогнозирование цен на жильё в Турции</w:t>
      </w:r>
    </w:p>
    <w:p>
      <w:pPr>
        <w:pStyle w:val="Normal"/>
        <w:spacing w:before="0" w:after="100"/>
        <w:jc w:val="center"/>
        <w:rPr>
          <w:rFonts w:ascii="Arial" w:hAnsi="Arial" w:eastAsia="Arial" w:cs="Arial"/>
          <w:sz w:val="26"/>
          <w:szCs w:val="26"/>
          <w:lang w:val="zxx" w:eastAsia="zxx" w:bidi="zxx"/>
        </w:rPr>
      </w:pPr>
      <w:r>
        <w:rPr>
          <w:rFonts w:eastAsia="Arial" w:cs="Arial"/>
          <w:sz w:val="26"/>
          <w:szCs w:val="26"/>
          <w:lang w:val="zxx" w:eastAsia="zxx" w:bidi="zxx"/>
        </w:rPr>
        <w:t>Проверка на тестовых данных</w:t>
      </w:r>
    </w:p>
    <w:p>
      <w:pPr>
        <w:pStyle w:val="Normal"/>
        <w:spacing w:before="0" w:after="40"/>
        <w:jc w:val="center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Выполнил: Хамадеев Артём Игоревич, группа 23П-2</w:t>
      </w:r>
    </w:p>
    <w:p>
      <w:pPr>
        <w:pStyle w:val="Normal"/>
        <w:spacing w:before="0" w:after="20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tabs>
          <w:tab w:val="clear" w:pos="720"/>
          <w:tab w:val="left" w:pos="86" w:leader="none"/>
        </w:tabs>
        <w:spacing w:before="260" w:after="120"/>
        <w:rPr>
          <w:b w:val="false"/>
          <w:bCs w:val="false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8"/>
          <w:szCs w:val="28"/>
          <w:lang w:val="zxx" w:eastAsia="zxx" w:bidi="zxx"/>
        </w:rPr>
        <w:t>Описание модели</w:t>
      </w:r>
    </w:p>
    <w:p>
      <w:pPr>
        <w:pStyle w:val="Normal"/>
        <w:tabs>
          <w:tab w:val="clear" w:pos="720"/>
          <w:tab w:val="left" w:pos="86" w:leader="none"/>
        </w:tabs>
        <w:spacing w:lineRule="auto" w:line="300" w:before="0" w:after="12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Для работы использован датасет объявлений о продаже и аренде недвижимости в Турции (около 370 тысяч объектов после очистки). Данные были на турецком языке и переведены на русский. Цены приведены к долларам США. Цель модели - предсказать цену объекта.</w:t>
      </w:r>
    </w:p>
    <w:p>
      <w:pPr>
        <w:pStyle w:val="Normal"/>
        <w:tabs>
          <w:tab w:val="clear" w:pos="720"/>
          <w:tab w:val="left" w:pos="86" w:leader="none"/>
        </w:tabs>
        <w:spacing w:lineRule="auto" w:line="300" w:before="0" w:after="12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В качестве признаков использованы характеристики объекта: тип сделки (продажа/аренда), подтип, площадь, число комнат, этаж, этажность, возраст здания, отопление, а также город, район и улица. Категории закодированы one-hot, а город, район и улица - средней ценой по обучающей выборке (target encoding).</w:t>
      </w:r>
    </w:p>
    <w:p>
      <w:pPr>
        <w:pStyle w:val="Normal"/>
        <w:tabs>
          <w:tab w:val="clear" w:pos="720"/>
          <w:tab w:val="left" w:pos="86" w:leader="none"/>
        </w:tabs>
        <w:spacing w:lineRule="auto" w:line="300" w:before="0" w:after="6"/>
        <w:ind w:hanging="0" w:start="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 xml:space="preserve">Лучшей оказалась модель </w:t>
      </w:r>
      <w:r>
        <w:rPr>
          <w:rFonts w:eastAsia="Arial" w:cs="Arial"/>
          <w:b w:val="false"/>
          <w:bCs w:val="false"/>
          <w:sz w:val="22"/>
          <w:szCs w:val="22"/>
          <w:lang w:val="zxx" w:eastAsia="zxx" w:bidi="zxx"/>
        </w:rPr>
        <w:t>Random Forest</w:t>
      </w:r>
      <w:r>
        <w:rPr>
          <w:rFonts w:eastAsia="Arial" w:cs="Arial"/>
          <w:sz w:val="22"/>
          <w:szCs w:val="22"/>
          <w:lang w:val="zxx" w:eastAsia="zxx" w:bidi="zxx"/>
        </w:rPr>
        <w:t xml:space="preserve">. Она обучалась на 80 % данных и проверялась на оставшихся 20%. Результат на проверочной части: </w:t>
      </w:r>
      <w:r>
        <w:rPr>
          <w:rFonts w:eastAsia="Arial" w:cs="Arial"/>
          <w:b w:val="false"/>
          <w:bCs w:val="false"/>
          <w:sz w:val="22"/>
          <w:szCs w:val="22"/>
          <w:lang w:val="zxx" w:eastAsia="zxx" w:bidi="zxx"/>
        </w:rPr>
        <w:t>MAE ≈ 2004 $, RMSE ≈ 6539 $, R² ≈ 0.82</w:t>
      </w:r>
      <w:r>
        <w:rPr>
          <w:rFonts w:eastAsia="Arial" w:cs="Arial"/>
          <w:sz w:val="22"/>
          <w:szCs w:val="22"/>
          <w:lang w:val="zxx" w:eastAsia="zxx" w:bidi="zxx"/>
        </w:rPr>
        <w:t>. Дерево решений и градиентный бустинг показали результат хуже (R² 0.77 и 0.78).</w:t>
      </w:r>
    </w:p>
    <w:p>
      <w:pPr>
        <w:pStyle w:val="Heading1"/>
        <w:tabs>
          <w:tab w:val="clear" w:pos="720"/>
          <w:tab w:val="left" w:pos="86" w:leader="none"/>
        </w:tabs>
        <w:spacing w:before="260" w:after="120"/>
        <w:rPr>
          <w:rFonts w:ascii="Arial" w:hAnsi="Arial" w:eastAsia="Arial" w:cs="Arial"/>
          <w:b w:val="false"/>
          <w:bCs w:val="false"/>
          <w:sz w:val="28"/>
          <w:szCs w:val="28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8"/>
          <w:szCs w:val="28"/>
          <w:lang w:val="zxx" w:eastAsia="zxx" w:bidi="zxx"/>
        </w:rPr>
      </w:r>
      <w:r>
        <w:br w:type="page"/>
      </w:r>
    </w:p>
    <w:p>
      <w:pPr>
        <w:pStyle w:val="Heading1"/>
        <w:tabs>
          <w:tab w:val="clear" w:pos="720"/>
          <w:tab w:val="left" w:pos="86" w:leader="none"/>
        </w:tabs>
        <w:spacing w:before="260" w:after="120"/>
        <w:rPr>
          <w:rFonts w:ascii="Arial" w:hAnsi="Arial" w:eastAsia="Arial" w:cs="Arial"/>
          <w:b w:val="false"/>
          <w:bCs w:val="false"/>
          <w:sz w:val="28"/>
          <w:szCs w:val="28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8"/>
          <w:szCs w:val="28"/>
          <w:lang w:val="zxx" w:eastAsia="zxx" w:bidi="zxx"/>
        </w:rPr>
        <w:t>Проверка на тестовых данных</w:t>
      </w:r>
    </w:p>
    <w:p>
      <w:pPr>
        <w:pStyle w:val="Normal"/>
        <w:tabs>
          <w:tab w:val="clear" w:pos="720"/>
          <w:tab w:val="left" w:pos="86" w:leader="none"/>
        </w:tabs>
        <w:spacing w:lineRule="auto" w:line="300" w:before="0" w:after="120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Тестовый файл (20 объектов) был на турецком языке, а модель обучена на русском. Поэтому перед прогнозом данные были переведены тем же способом, что и обучающие (турецкие значения переводятся на русский через словарь переводов и googletrans), а затем обработаны так же, как при обучении: числовые значения извлечены из текста («6-10 arası», «20 ve üzeri», «2+1»), пропуски заполнены, цена приведена к долларам. После этого модель вернула прогноз цены:</w:t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1536700</wp:posOffset>
            </wp:positionH>
            <wp:positionV relativeFrom="paragraph">
              <wp:posOffset>57785</wp:posOffset>
            </wp:positionV>
            <wp:extent cx="3047365" cy="65144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65" cy="651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/>
          <w:sz w:val="20"/>
          <w:szCs w:val="20"/>
          <w:lang w:val="zxx" w:eastAsia="zxx" w:bidi="zxx"/>
        </w:rPr>
      </w:r>
    </w:p>
    <w:p>
      <w:pPr>
        <w:pStyle w:val="Normal"/>
        <w:spacing w:lineRule="auto" w:line="300" w:before="0" w:after="120"/>
        <w:rPr>
          <w:rFonts w:ascii="Arial" w:hAnsi="Arial" w:eastAsia="Arial" w:cs="Arial"/>
          <w:sz w:val="22"/>
          <w:szCs w:val="22"/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Полная таблица с данными, ФИО, группой и прогнозом (последний столбец) сохранена в файле result_real_estate_samples.csv.</w:t>
      </w:r>
    </w:p>
    <w:p>
      <w:pPr>
        <w:pStyle w:val="Heading1"/>
        <w:spacing w:before="260" w:after="120"/>
        <w:rPr>
          <w:rFonts w:ascii="Arial" w:hAnsi="Arial" w:eastAsia="Arial" w:cs="Arial"/>
          <w:b/>
          <w:bCs/>
          <w:sz w:val="28"/>
          <w:szCs w:val="28"/>
          <w:lang w:val="zxx" w:eastAsia="zxx" w:bidi="zxx"/>
        </w:rPr>
      </w:pPr>
      <w:r>
        <w:rPr>
          <w:rFonts w:eastAsia="Arial" w:cs="Arial" w:ascii="Arial" w:hAnsi="Arial"/>
          <w:b/>
          <w:bCs/>
          <w:sz w:val="28"/>
          <w:szCs w:val="28"/>
          <w:lang w:val="zxx" w:eastAsia="zxx" w:bidi="zxx"/>
        </w:rPr>
      </w:r>
      <w:r>
        <w:br w:type="page"/>
      </w:r>
    </w:p>
    <w:p>
      <w:pPr>
        <w:pStyle w:val="Heading1"/>
        <w:spacing w:before="260" w:after="120"/>
        <w:rPr>
          <w:rFonts w:ascii="Arial" w:hAnsi="Arial" w:eastAsia="Arial" w:cs="Arial"/>
          <w:b w:val="false"/>
          <w:bCs w:val="false"/>
          <w:sz w:val="28"/>
          <w:szCs w:val="28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8"/>
          <w:szCs w:val="28"/>
          <w:lang w:val="zxx" w:eastAsia="zxx" w:bidi="zxx"/>
        </w:rPr>
        <w:t>Метрики качества</w:t>
      </w:r>
    </w:p>
    <w:p>
      <w:pPr>
        <w:pStyle w:val="Normal"/>
        <w:spacing w:lineRule="auto" w:line="300" w:before="0" w:after="120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/>
          <w:sz w:val="22"/>
          <w:szCs w:val="22"/>
          <w:lang w:val="zxx" w:eastAsia="zxx" w:bidi="zxx"/>
        </w:rPr>
        <w:t>Метрики рассчитаны вручную по формулам и с помощью библиотеки sklearn:</w:t>
      </w:r>
    </w:p>
    <w:p>
      <w:pPr>
        <w:pStyle w:val="Normal"/>
        <w:spacing w:lineRule="auto" w:line="300" w:before="0" w:after="120"/>
        <w:rPr>
          <w:lang w:val="zxx" w:eastAsia="zxx" w:bidi="zxx"/>
        </w:rPr>
      </w:pPr>
      <w:r>
        <w:rPr>
          <w:lang w:val="zxx" w:eastAsia="zxx" w:bidi="zxx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1865" cy="1209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120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00"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lineRule="auto" w:line="300"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lineRule="auto" w:line="300"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lineRule="auto" w:line="300" w:before="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lineRule="auto" w:line="300" w:before="0" w:after="12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Значения посчитанные вручную и через sklearn совпали.</w:t>
      </w:r>
    </w:p>
    <w:p>
      <w:pPr>
        <w:pStyle w:val="Heading1"/>
        <w:spacing w:before="260" w:after="120"/>
        <w:rPr>
          <w:rFonts w:ascii="Arial" w:hAnsi="Arial" w:eastAsia="Arial" w:cs="Arial"/>
          <w:b w:val="false"/>
          <w:bCs w:val="false"/>
          <w:sz w:val="28"/>
          <w:szCs w:val="28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8"/>
          <w:szCs w:val="28"/>
          <w:lang w:val="zxx" w:eastAsia="zxx" w:bidi="zxx"/>
        </w:rPr>
        <w:t>Анализ результатов</w:t>
      </w:r>
    </w:p>
    <w:p>
      <w:pPr>
        <w:pStyle w:val="Heading1"/>
        <w:spacing w:before="260" w:after="120"/>
        <w:rPr>
          <w:b w:val="false"/>
          <w:bCs w:val="false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2"/>
          <w:szCs w:val="22"/>
          <w:lang w:val="zxx" w:eastAsia="zxx" w:bidi="zxx"/>
        </w:rPr>
        <w:t xml:space="preserve">Общее качество хорошее. </w:t>
      </w:r>
      <w:r>
        <w:rPr>
          <w:rFonts w:eastAsia="Arial" w:cs="Arial" w:ascii="Arial" w:hAnsi="Arial"/>
          <w:b w:val="false"/>
          <w:bCs w:val="false"/>
          <w:sz w:val="22"/>
          <w:szCs w:val="22"/>
          <w:lang w:val="zxx" w:eastAsia="zxx" w:bidi="zxx"/>
        </w:rPr>
        <w:t>R² = 0.86: модель объясняет большую часть разброса цен.</w:t>
      </w:r>
    </w:p>
    <w:p>
      <w:pPr>
        <w:pStyle w:val="Heading1"/>
        <w:spacing w:before="260" w:after="120"/>
        <w:rPr>
          <w:b w:val="false"/>
          <w:bCs w:val="false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2"/>
          <w:szCs w:val="22"/>
          <w:lang w:val="zxx" w:eastAsia="zxx" w:bidi="zxx"/>
        </w:rPr>
        <w:t xml:space="preserve">Продажа предсказывается лучше аренды. </w:t>
      </w:r>
      <w:r>
        <w:rPr>
          <w:rFonts w:eastAsia="Arial" w:cs="Arial" w:ascii="Arial" w:hAnsi="Arial"/>
          <w:b w:val="false"/>
          <w:bCs w:val="false"/>
          <w:sz w:val="22"/>
          <w:szCs w:val="22"/>
          <w:lang w:val="zxx" w:eastAsia="zxx" w:bidi="zxx"/>
        </w:rPr>
        <w:t>Для продажи средняя относительная ошибка ≈ 14%, для аренды ≈ 50%. Цены аренды малы по величине, поэтому небольшая разница в долларах даёт большую ошибку в процентах.</w:t>
      </w:r>
    </w:p>
    <w:p>
      <w:pPr>
        <w:pStyle w:val="Heading1"/>
        <w:spacing w:before="260" w:after="120"/>
        <w:rPr>
          <w:b w:val="false"/>
          <w:bCs w:val="false"/>
          <w:lang w:val="zxx" w:eastAsia="zxx" w:bidi="zxx"/>
        </w:rPr>
      </w:pPr>
      <w:r>
        <w:rPr>
          <w:rFonts w:eastAsia="Arial" w:cs="Arial" w:ascii="Arial" w:hAnsi="Arial"/>
          <w:b w:val="false"/>
          <w:bCs w:val="false"/>
          <w:sz w:val="28"/>
          <w:szCs w:val="28"/>
          <w:lang w:val="zxx" w:eastAsia="zxx" w:bidi="zxx"/>
        </w:rPr>
        <w:t>Вывод</w:t>
      </w:r>
    </w:p>
    <w:p>
      <w:pPr>
        <w:pStyle w:val="Normal"/>
        <w:spacing w:lineRule="auto" w:line="300" w:before="0" w:after="120"/>
        <w:rPr>
          <w:lang w:val="zxx" w:eastAsia="zxx" w:bidi="zxx"/>
        </w:rPr>
      </w:pPr>
      <w:r>
        <w:rPr>
          <w:rFonts w:eastAsia="Arial" w:cs="Arial"/>
          <w:sz w:val="22"/>
          <w:szCs w:val="22"/>
          <w:lang w:val="zxx" w:eastAsia="zxx" w:bidi="zxx"/>
        </w:rPr>
        <w:t>Модель Random Forest корректно работает на тестовых данных после перевода и предобработки: MAE = 2525 $, RMSE = 6825 $, R² = 0</w:t>
      </w:r>
      <w:r>
        <w:rPr>
          <w:rFonts w:eastAsia="Arial" w:cs="Arial"/>
          <w:sz w:val="22"/>
          <w:szCs w:val="22"/>
          <w:lang w:val="zxx" w:eastAsia="zxx" w:bidi="zxx"/>
        </w:rPr>
        <w:t>.</w:t>
      </w:r>
      <w:r>
        <w:rPr>
          <w:rFonts w:eastAsia="Arial" w:cs="Arial"/>
          <w:sz w:val="22"/>
          <w:szCs w:val="22"/>
          <w:lang w:val="zxx" w:eastAsia="zxx" w:bidi="zxx"/>
        </w:rPr>
        <w:t>86. Модель хорошо оценивает цены продажи и хуже - дешёвую аренду.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60" w:after="12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LibreOffice/26.2.6.3$Linux_X86_64 LibreOffice_project/620$Build-3</Application>
  <AppVersion>15.0000</AppVersion>
  <Pages>3</Pages>
  <Words>328</Words>
  <Characters>1884</Characters>
  <CharactersWithSpaces>2189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2026-10-01T08:20:28Z</dcterms:created>
  <dc:creator>Un-named</dc:creator>
  <dc:description/>
  <dc:language>en-US</dc:language>
  <cp:lastModifiedBy/>
  <dcterms:modified xsi:type="dcterms:W3CDTF">2026-10-01T13:44:45Z</dcterms:modified>
  <cp:revision>2</cp:revision>
  <dc:subject/>
  <dc:title/>
</cp:coreProperties>
</file>