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E72" w:rsidRPr="006C6E72" w:rsidRDefault="006C6E72" w:rsidP="006C6E72">
      <w:pPr>
        <w:jc w:val="center"/>
        <w:rPr>
          <w:b/>
          <w:sz w:val="48"/>
          <w:szCs w:val="48"/>
          <w:lang w:val="en-IE"/>
        </w:rPr>
      </w:pPr>
      <w:r w:rsidRPr="006C6E72">
        <w:rPr>
          <w:b/>
          <w:sz w:val="48"/>
          <w:szCs w:val="48"/>
          <w:lang w:val="en-IE"/>
        </w:rPr>
        <w:t>Data Analysis &amp; Visualisation Using Tableau</w:t>
      </w:r>
    </w:p>
    <w:p w:rsidR="006C6E72" w:rsidRDefault="006C6E72" w:rsidP="006C6E72">
      <w:pPr>
        <w:jc w:val="center"/>
        <w:rPr>
          <w:rFonts w:asciiTheme="majorHAnsi" w:hAnsiTheme="majorHAnsi"/>
          <w:b/>
          <w:sz w:val="40"/>
          <w:szCs w:val="40"/>
        </w:rPr>
      </w:pPr>
      <w:r w:rsidRPr="006E3FB8">
        <w:rPr>
          <w:rFonts w:asciiTheme="majorHAnsi" w:hAnsiTheme="majorHAnsi"/>
          <w:b/>
          <w:sz w:val="40"/>
          <w:szCs w:val="40"/>
        </w:rPr>
        <w:t>Module: Tools for Data Analytics</w:t>
      </w:r>
    </w:p>
    <w:p w:rsidR="00336DF8" w:rsidRDefault="006C6E72" w:rsidP="006C6E72">
      <w:pPr>
        <w:rPr>
          <w:rFonts w:asciiTheme="majorHAnsi" w:hAnsiTheme="majorHAnsi"/>
          <w:b/>
          <w:sz w:val="36"/>
          <w:szCs w:val="36"/>
        </w:rPr>
      </w:pP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t>Student</w:t>
      </w:r>
      <w:r w:rsidRPr="006E3FB8">
        <w:rPr>
          <w:rFonts w:asciiTheme="majorHAnsi" w:hAnsiTheme="majorHAnsi"/>
          <w:b/>
          <w:sz w:val="36"/>
          <w:szCs w:val="36"/>
        </w:rPr>
        <w:t>: Galina Lopez</w:t>
      </w:r>
      <w:r>
        <w:rPr>
          <w:rFonts w:asciiTheme="majorHAnsi" w:hAnsiTheme="majorHAnsi"/>
          <w:b/>
          <w:sz w:val="36"/>
          <w:szCs w:val="36"/>
        </w:rPr>
        <w:t xml:space="preserve"> 10333429</w:t>
      </w:r>
    </w:p>
    <w:p w:rsidR="008A1E23" w:rsidRDefault="008A1E23" w:rsidP="006C6E72">
      <w:pPr>
        <w:rPr>
          <w:rFonts w:asciiTheme="majorHAnsi" w:hAnsiTheme="majorHAnsi"/>
          <w:b/>
          <w:sz w:val="36"/>
          <w:szCs w:val="36"/>
        </w:rPr>
      </w:pPr>
    </w:p>
    <w:p w:rsidR="00CD554D" w:rsidRDefault="00CD554D" w:rsidP="006C6E72">
      <w:pPr>
        <w:rPr>
          <w:rFonts w:ascii="Times New Roman" w:hAnsi="Times New Roman" w:cs="Times New Roman"/>
          <w:sz w:val="24"/>
          <w:szCs w:val="24"/>
        </w:rPr>
      </w:pPr>
      <w:r w:rsidRPr="00CD554D">
        <w:rPr>
          <w:rFonts w:ascii="Times New Roman" w:hAnsi="Times New Roman" w:cs="Times New Roman"/>
          <w:sz w:val="24"/>
          <w:szCs w:val="24"/>
        </w:rPr>
        <w:t>1. Workbook and Graphs</w:t>
      </w:r>
    </w:p>
    <w:p w:rsidR="00E866BD" w:rsidRDefault="00E866BD" w:rsidP="006C6E72">
      <w:pPr>
        <w:rPr>
          <w:rFonts w:ascii="Times New Roman" w:hAnsi="Times New Roman" w:cs="Times New Roman"/>
          <w:sz w:val="24"/>
          <w:szCs w:val="24"/>
        </w:rPr>
      </w:pPr>
      <w:r>
        <w:rPr>
          <w:rFonts w:ascii="Times New Roman" w:hAnsi="Times New Roman" w:cs="Times New Roman"/>
          <w:sz w:val="24"/>
          <w:szCs w:val="24"/>
        </w:rPr>
        <w:t>Tableau 9.2 version used for this assignment.</w:t>
      </w:r>
      <w:r w:rsidR="00E17953">
        <w:rPr>
          <w:rFonts w:ascii="Times New Roman" w:hAnsi="Times New Roman" w:cs="Times New Roman"/>
          <w:sz w:val="24"/>
          <w:szCs w:val="24"/>
        </w:rPr>
        <w:t xml:space="preserve"> Workbook: Book2 with all graphs, dashboard and story was exported and zipped for submission. Most relevant graphs were also exported as images and used in my report of the analysis of the Salary Data, Salary Data States Corrected and </w:t>
      </w:r>
      <w:r w:rsidR="00517F47">
        <w:rPr>
          <w:rFonts w:ascii="Times New Roman" w:hAnsi="Times New Roman" w:cs="Times New Roman"/>
          <w:sz w:val="24"/>
          <w:szCs w:val="24"/>
        </w:rPr>
        <w:t xml:space="preserve">Price </w:t>
      </w:r>
      <w:r w:rsidR="00E17953">
        <w:rPr>
          <w:rFonts w:ascii="Times New Roman" w:hAnsi="Times New Roman" w:cs="Times New Roman"/>
          <w:sz w:val="24"/>
          <w:szCs w:val="24"/>
        </w:rPr>
        <w:t>Parity</w:t>
      </w:r>
      <w:r w:rsidR="00517F47">
        <w:rPr>
          <w:rFonts w:ascii="Times New Roman" w:hAnsi="Times New Roman" w:cs="Times New Roman"/>
          <w:sz w:val="24"/>
          <w:szCs w:val="24"/>
        </w:rPr>
        <w:t xml:space="preserve"> datasets.</w:t>
      </w:r>
    </w:p>
    <w:p w:rsidR="008918EB" w:rsidRDefault="008918EB" w:rsidP="006C6E72">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249008" cy="5439534"/>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n Wage per Subgroup.png"/>
                    <pic:cNvPicPr/>
                  </pic:nvPicPr>
                  <pic:blipFill>
                    <a:blip r:embed="rId4">
                      <a:extLst>
                        <a:ext uri="{28A0092B-C50C-407E-A947-70E740481C1C}">
                          <a14:useLocalDpi xmlns:a14="http://schemas.microsoft.com/office/drawing/2010/main" val="0"/>
                        </a:ext>
                      </a:extLst>
                    </a:blip>
                    <a:stretch>
                      <a:fillRect/>
                    </a:stretch>
                  </pic:blipFill>
                  <pic:spPr>
                    <a:xfrm>
                      <a:off x="0" y="0"/>
                      <a:ext cx="5249008" cy="5439534"/>
                    </a:xfrm>
                    <a:prstGeom prst="rect">
                      <a:avLst/>
                    </a:prstGeom>
                  </pic:spPr>
                </pic:pic>
              </a:graphicData>
            </a:graphic>
          </wp:inline>
        </w:drawing>
      </w:r>
    </w:p>
    <w:p w:rsidR="00E866BD" w:rsidRDefault="00E866BD" w:rsidP="006C6E72">
      <w:pPr>
        <w:rPr>
          <w:rFonts w:ascii="Times New Roman" w:hAnsi="Times New Roman" w:cs="Times New Roman"/>
          <w:sz w:val="24"/>
          <w:szCs w:val="24"/>
        </w:rPr>
      </w:pPr>
    </w:p>
    <w:p w:rsidR="00553F6F" w:rsidRPr="00CD554D"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3924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 Class.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4974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bble Chart 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974590"/>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60172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bble Chart 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6017260"/>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2933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s by Stat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rsidR="00553F6F" w:rsidRDefault="00553F6F" w:rsidP="006C6E72">
      <w:pPr>
        <w:rPr>
          <w:rFonts w:ascii="Times New Roman" w:hAnsi="Times New Roman" w:cs="Times New Roman"/>
          <w:sz w:val="24"/>
          <w:szCs w:val="24"/>
        </w:rPr>
      </w:pP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54152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 Plot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415280"/>
                    </a:xfrm>
                    <a:prstGeom prst="rect">
                      <a:avLst/>
                    </a:prstGeom>
                  </pic:spPr>
                </pic:pic>
              </a:graphicData>
            </a:graphic>
          </wp:inline>
        </w:drawing>
      </w:r>
    </w:p>
    <w:p w:rsidR="00553F6F" w:rsidRDefault="00553F6F" w:rsidP="006C6E72">
      <w:pPr>
        <w:rPr>
          <w:rFonts w:ascii="Times New Roman" w:hAnsi="Times New Roman" w:cs="Times New Roman"/>
          <w:sz w:val="24"/>
          <w:szCs w:val="24"/>
        </w:rPr>
      </w:pP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4575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nd Line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087060" cy="557290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 Plots.png"/>
                    <pic:cNvPicPr/>
                  </pic:nvPicPr>
                  <pic:blipFill>
                    <a:blip r:embed="rId11">
                      <a:extLst>
                        <a:ext uri="{28A0092B-C50C-407E-A947-70E740481C1C}">
                          <a14:useLocalDpi xmlns:a14="http://schemas.microsoft.com/office/drawing/2010/main" val="0"/>
                        </a:ext>
                      </a:extLst>
                    </a:blip>
                    <a:stretch>
                      <a:fillRect/>
                    </a:stretch>
                  </pic:blipFill>
                  <pic:spPr>
                    <a:xfrm>
                      <a:off x="0" y="0"/>
                      <a:ext cx="5087060" cy="5572903"/>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3528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anies that Pay Below Prevailing Wa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388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laries Adjusted for Cost of Liv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5816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 States for Data Job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816600"/>
                    </a:xfrm>
                    <a:prstGeom prst="rect">
                      <a:avLst/>
                    </a:prstGeom>
                  </pic:spPr>
                </pic:pic>
              </a:graphicData>
            </a:graphic>
          </wp:inline>
        </w:drawing>
      </w:r>
    </w:p>
    <w:p w:rsidR="00553F6F" w:rsidRDefault="00553F6F"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600700" cy="1182671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Companies for Data Jobs.png"/>
                    <pic:cNvPicPr/>
                  </pic:nvPicPr>
                  <pic:blipFill>
                    <a:blip r:embed="rId15">
                      <a:extLst>
                        <a:ext uri="{28A0092B-C50C-407E-A947-70E740481C1C}">
                          <a14:useLocalDpi xmlns:a14="http://schemas.microsoft.com/office/drawing/2010/main" val="0"/>
                        </a:ext>
                      </a:extLst>
                    </a:blip>
                    <a:stretch>
                      <a:fillRect/>
                    </a:stretch>
                  </pic:blipFill>
                  <pic:spPr>
                    <a:xfrm>
                      <a:off x="0" y="0"/>
                      <a:ext cx="5606404" cy="118387561"/>
                    </a:xfrm>
                    <a:prstGeom prst="rect">
                      <a:avLst/>
                    </a:prstGeom>
                  </pic:spPr>
                </pic:pic>
              </a:graphicData>
            </a:graphic>
          </wp:inline>
        </w:drawing>
      </w:r>
    </w:p>
    <w:p w:rsidR="00CD554D" w:rsidRDefault="00CD554D" w:rsidP="006C6E72">
      <w:pPr>
        <w:rPr>
          <w:rFonts w:ascii="Times New Roman" w:hAnsi="Times New Roman" w:cs="Times New Roman"/>
          <w:sz w:val="24"/>
          <w:szCs w:val="24"/>
        </w:rPr>
      </w:pPr>
      <w:r w:rsidRPr="00CD554D">
        <w:rPr>
          <w:rFonts w:ascii="Times New Roman" w:hAnsi="Times New Roman" w:cs="Times New Roman"/>
          <w:sz w:val="24"/>
          <w:szCs w:val="24"/>
        </w:rPr>
        <w:lastRenderedPageBreak/>
        <w:t>2</w:t>
      </w:r>
      <w:r>
        <w:rPr>
          <w:rFonts w:ascii="Times New Roman" w:hAnsi="Times New Roman" w:cs="Times New Roman"/>
          <w:sz w:val="24"/>
          <w:szCs w:val="24"/>
        </w:rPr>
        <w:t>. Salary Data Dashboard</w:t>
      </w:r>
    </w:p>
    <w:p w:rsidR="00E866BD" w:rsidRDefault="00A0393B" w:rsidP="006C6E72">
      <w:pPr>
        <w:rPr>
          <w:rFonts w:ascii="Times New Roman" w:hAnsi="Times New Roman" w:cs="Times New Roman"/>
          <w:sz w:val="24"/>
          <w:szCs w:val="24"/>
        </w:rPr>
      </w:pPr>
      <w:r>
        <w:rPr>
          <w:rFonts w:ascii="Times New Roman" w:hAnsi="Times New Roman" w:cs="Times New Roman"/>
          <w:sz w:val="24"/>
          <w:szCs w:val="24"/>
        </w:rPr>
        <w:t xml:space="preserve">Designed </w:t>
      </w:r>
      <w:r w:rsidRPr="00A0393B">
        <w:rPr>
          <w:rFonts w:ascii="Times New Roman" w:hAnsi="Times New Roman" w:cs="Times New Roman"/>
          <w:sz w:val="24"/>
          <w:szCs w:val="24"/>
        </w:rPr>
        <w:t>a</w:t>
      </w:r>
      <w:r>
        <w:rPr>
          <w:rFonts w:ascii="Times New Roman" w:hAnsi="Times New Roman" w:cs="Times New Roman"/>
          <w:sz w:val="24"/>
          <w:szCs w:val="24"/>
        </w:rPr>
        <w:t xml:space="preserve"> </w:t>
      </w:r>
      <w:r w:rsidRPr="00A0393B">
        <w:rPr>
          <w:rFonts w:ascii="Times New Roman" w:hAnsi="Times New Roman" w:cs="Times New Roman"/>
          <w:sz w:val="24"/>
          <w:szCs w:val="24"/>
        </w:rPr>
        <w:t>dashboard</w:t>
      </w:r>
      <w:r>
        <w:rPr>
          <w:rFonts w:ascii="Times New Roman" w:hAnsi="Times New Roman" w:cs="Times New Roman"/>
          <w:sz w:val="24"/>
          <w:szCs w:val="24"/>
        </w:rPr>
        <w:t xml:space="preserve"> </w:t>
      </w:r>
      <w:r w:rsidRPr="00A0393B">
        <w:rPr>
          <w:rFonts w:ascii="Times New Roman" w:hAnsi="Times New Roman" w:cs="Times New Roman"/>
          <w:sz w:val="24"/>
          <w:szCs w:val="24"/>
        </w:rPr>
        <w:t>to</w:t>
      </w:r>
      <w:r>
        <w:rPr>
          <w:rFonts w:ascii="Times New Roman" w:hAnsi="Times New Roman" w:cs="Times New Roman"/>
          <w:sz w:val="24"/>
          <w:szCs w:val="24"/>
        </w:rPr>
        <w:t xml:space="preserve"> </w:t>
      </w:r>
      <w:r w:rsidRPr="00A0393B">
        <w:rPr>
          <w:rFonts w:ascii="Times New Roman" w:hAnsi="Times New Roman" w:cs="Times New Roman"/>
          <w:sz w:val="24"/>
          <w:szCs w:val="24"/>
        </w:rPr>
        <w:t>determine</w:t>
      </w:r>
      <w:r>
        <w:rPr>
          <w:rFonts w:ascii="Times New Roman" w:hAnsi="Times New Roman" w:cs="Times New Roman"/>
          <w:sz w:val="24"/>
          <w:szCs w:val="24"/>
        </w:rPr>
        <w:t xml:space="preserve"> </w:t>
      </w:r>
      <w:r w:rsidRPr="00A0393B">
        <w:rPr>
          <w:rFonts w:ascii="Times New Roman" w:hAnsi="Times New Roman" w:cs="Times New Roman"/>
          <w:sz w:val="24"/>
          <w:szCs w:val="24"/>
        </w:rPr>
        <w:t>where</w:t>
      </w:r>
      <w:r>
        <w:rPr>
          <w:rFonts w:ascii="Times New Roman" w:hAnsi="Times New Roman" w:cs="Times New Roman"/>
          <w:sz w:val="24"/>
          <w:szCs w:val="24"/>
        </w:rPr>
        <w:t xml:space="preserve"> </w:t>
      </w:r>
      <w:r w:rsidRPr="00A0393B">
        <w:rPr>
          <w:rFonts w:ascii="Times New Roman" w:hAnsi="Times New Roman" w:cs="Times New Roman"/>
          <w:sz w:val="24"/>
          <w:szCs w:val="24"/>
        </w:rPr>
        <w:t>you</w:t>
      </w:r>
      <w:r>
        <w:rPr>
          <w:rFonts w:ascii="Times New Roman" w:hAnsi="Times New Roman" w:cs="Times New Roman"/>
          <w:sz w:val="24"/>
          <w:szCs w:val="24"/>
        </w:rPr>
        <w:t xml:space="preserve"> should apply for data related j</w:t>
      </w:r>
      <w:r w:rsidRPr="00A0393B">
        <w:rPr>
          <w:rFonts w:ascii="Times New Roman" w:hAnsi="Times New Roman" w:cs="Times New Roman"/>
          <w:sz w:val="24"/>
          <w:szCs w:val="24"/>
        </w:rPr>
        <w:t>ob</w:t>
      </w:r>
      <w:r>
        <w:rPr>
          <w:rFonts w:ascii="Times New Roman" w:hAnsi="Times New Roman" w:cs="Times New Roman"/>
          <w:sz w:val="24"/>
          <w:szCs w:val="24"/>
        </w:rPr>
        <w:t xml:space="preserve"> in the United States.</w:t>
      </w:r>
    </w:p>
    <w:p w:rsidR="008918EB" w:rsidRDefault="008918EB" w:rsidP="006C6E72">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269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 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p w:rsidR="009324E9" w:rsidRDefault="009324E9" w:rsidP="006C6E72">
      <w:pPr>
        <w:rPr>
          <w:rFonts w:ascii="Times New Roman" w:hAnsi="Times New Roman" w:cs="Times New Roman"/>
          <w:sz w:val="24"/>
          <w:szCs w:val="24"/>
        </w:rPr>
      </w:pPr>
    </w:p>
    <w:p w:rsidR="00A0393B" w:rsidRDefault="00E17953" w:rsidP="006C6E72">
      <w:pPr>
        <w:rPr>
          <w:rFonts w:ascii="Times New Roman" w:hAnsi="Times New Roman" w:cs="Times New Roman"/>
          <w:sz w:val="24"/>
          <w:szCs w:val="24"/>
        </w:rPr>
      </w:pPr>
      <w:r>
        <w:rPr>
          <w:rFonts w:ascii="Times New Roman" w:hAnsi="Times New Roman" w:cs="Times New Roman"/>
          <w:sz w:val="24"/>
          <w:szCs w:val="24"/>
        </w:rPr>
        <w:t>Salary Data Story using Tableau</w:t>
      </w:r>
    </w:p>
    <w:p w:rsidR="009324E9" w:rsidRDefault="008918EB" w:rsidP="006C6E7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4269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y 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p w:rsidR="009324E9" w:rsidRDefault="009324E9" w:rsidP="006C6E72">
      <w:pPr>
        <w:rPr>
          <w:rFonts w:ascii="Times New Roman" w:hAnsi="Times New Roman" w:cs="Times New Roman"/>
          <w:sz w:val="24"/>
          <w:szCs w:val="24"/>
        </w:rPr>
      </w:pPr>
    </w:p>
    <w:p w:rsidR="007F20F7" w:rsidRDefault="00CD554D" w:rsidP="007F20F7">
      <w:pPr>
        <w:rPr>
          <w:rFonts w:ascii="Times New Roman" w:hAnsi="Times New Roman" w:cs="Times New Roman"/>
          <w:sz w:val="24"/>
          <w:szCs w:val="24"/>
        </w:rPr>
      </w:pPr>
      <w:r>
        <w:rPr>
          <w:rFonts w:ascii="Times New Roman" w:hAnsi="Times New Roman" w:cs="Times New Roman"/>
          <w:sz w:val="24"/>
          <w:szCs w:val="24"/>
        </w:rPr>
        <w:t>3. Report</w:t>
      </w:r>
    </w:p>
    <w:p w:rsidR="00CD554D" w:rsidRPr="00E54D76" w:rsidRDefault="00CD554D" w:rsidP="00A643EC">
      <w:pPr>
        <w:jc w:val="both"/>
        <w:rPr>
          <w:rFonts w:ascii="Times New Roman" w:eastAsia="Calibri" w:hAnsi="Times New Roman" w:cs="Times New Roman"/>
          <w:sz w:val="24"/>
          <w:szCs w:val="24"/>
        </w:rPr>
      </w:pPr>
      <w:r w:rsidRPr="00E54D76">
        <w:rPr>
          <w:rFonts w:ascii="Times New Roman" w:eastAsia="Calibri" w:hAnsi="Times New Roman" w:cs="Times New Roman"/>
          <w:sz w:val="24"/>
          <w:szCs w:val="24"/>
        </w:rPr>
        <w:t>a. An overview of what benefits Tableau 9.1 and data visualisation could bring to an organisation of your choice</w:t>
      </w:r>
      <w:r w:rsidR="003F5374">
        <w:rPr>
          <w:rFonts w:ascii="Times New Roman" w:eastAsia="Calibri" w:hAnsi="Times New Roman" w:cs="Times New Roman"/>
          <w:sz w:val="24"/>
          <w:szCs w:val="24"/>
        </w:rPr>
        <w:t>.</w:t>
      </w:r>
    </w:p>
    <w:p w:rsidR="00E54D76" w:rsidRPr="00E54D76" w:rsidRDefault="007F20F7" w:rsidP="00E54D76">
      <w:pPr>
        <w:pStyle w:val="NormalWeb"/>
        <w:spacing w:line="377" w:lineRule="atLeast"/>
        <w:jc w:val="both"/>
        <w:rPr>
          <w:lang w:val="en"/>
        </w:rPr>
      </w:pPr>
      <w:r>
        <w:rPr>
          <w:lang w:val="en"/>
        </w:rPr>
        <w:t>T</w:t>
      </w:r>
      <w:r w:rsidR="00E54D76" w:rsidRPr="00E54D76">
        <w:rPr>
          <w:lang w:val="en"/>
        </w:rPr>
        <w:t>ableau helps people see and understand their data. Gone are the days when insight from data was restricted to a few erudite analysts and IT. A new generation of business intelligence and visual analysis software puts data into the hands of the people who need it. Slow, rigid systems are no longer good enough for business users or the IT teams</w:t>
      </w:r>
      <w:r w:rsidR="00517F47">
        <w:rPr>
          <w:lang w:val="en"/>
        </w:rPr>
        <w:t xml:space="preserve"> that support them. Competitive </w:t>
      </w:r>
      <w:r w:rsidR="00E54D76" w:rsidRPr="00E54D76">
        <w:rPr>
          <w:lang w:val="en"/>
        </w:rPr>
        <w:t>pressures and new sources of data are creating new requirements. Users are demanding the ability to answer their questions quickly and easily. And that’s a good thing.</w:t>
      </w:r>
    </w:p>
    <w:p w:rsidR="00653D86" w:rsidRDefault="00D4559B" w:rsidP="00653D86">
      <w:pPr>
        <w:pStyle w:val="NormalWeb"/>
        <w:spacing w:line="377" w:lineRule="atLeast"/>
        <w:jc w:val="both"/>
        <w:rPr>
          <w:lang w:val="en"/>
        </w:rPr>
      </w:pPr>
      <w:r>
        <w:rPr>
          <w:lang w:val="en"/>
        </w:rPr>
        <w:t xml:space="preserve">Tableau </w:t>
      </w:r>
      <w:r w:rsidR="00E54D76" w:rsidRPr="00E54D76">
        <w:rPr>
          <w:lang w:val="en"/>
        </w:rPr>
        <w:t xml:space="preserve">was founded on the idea that data analysis and subsequent reports should not be isolated activities but should be integrated into a single visual analysis process—one that lets users quickly see patterns in their data and shift views on the fly to follow their train of thought. Tableau combines data exploration and data visualization in an easy-to-use application that anyone can learn quickly. Anyone comfortable with Excel can create rich, interactive analyses and powerful dashboards and then share them securely across the enterprise. IT teams can </w:t>
      </w:r>
      <w:r w:rsidR="00E54D76" w:rsidRPr="00E54D76">
        <w:rPr>
          <w:lang w:val="en"/>
        </w:rPr>
        <w:lastRenderedPageBreak/>
        <w:t>manage data and metadata centrally, control permissions and scale up to enterprise-wide deployments.</w:t>
      </w:r>
    </w:p>
    <w:p w:rsidR="00653D86" w:rsidRDefault="00653D86" w:rsidP="00653D86">
      <w:pPr>
        <w:pStyle w:val="NormalWeb"/>
        <w:spacing w:line="377" w:lineRule="atLeast"/>
        <w:jc w:val="both"/>
        <w:rPr>
          <w:kern w:val="36"/>
        </w:rPr>
      </w:pPr>
      <w:r>
        <w:rPr>
          <w:kern w:val="36"/>
        </w:rPr>
        <w:t xml:space="preserve">That’s what an organisation like </w:t>
      </w:r>
      <w:proofErr w:type="spellStart"/>
      <w:r>
        <w:rPr>
          <w:kern w:val="36"/>
        </w:rPr>
        <w:t>Zatto</w:t>
      </w:r>
      <w:proofErr w:type="spellEnd"/>
      <w:r>
        <w:rPr>
          <w:kern w:val="36"/>
        </w:rPr>
        <w:t xml:space="preserve"> has managed to achieve. </w:t>
      </w:r>
      <w:proofErr w:type="spellStart"/>
      <w:r>
        <w:rPr>
          <w:kern w:val="36"/>
        </w:rPr>
        <w:t>Zatto</w:t>
      </w:r>
      <w:proofErr w:type="spellEnd"/>
      <w:r>
        <w:rPr>
          <w:kern w:val="36"/>
        </w:rPr>
        <w:t xml:space="preserve"> has seen the </w:t>
      </w:r>
      <w:r>
        <w:rPr>
          <w:rFonts w:eastAsia="Calibri"/>
        </w:rPr>
        <w:t>benefits Tableau</w:t>
      </w:r>
      <w:r w:rsidRPr="00E54D76">
        <w:rPr>
          <w:rFonts w:eastAsia="Calibri"/>
        </w:rPr>
        <w:t xml:space="preserve"> and dat</w:t>
      </w:r>
      <w:r>
        <w:rPr>
          <w:rFonts w:eastAsia="Calibri"/>
        </w:rPr>
        <w:t>a visualisation could bring to their</w:t>
      </w:r>
      <w:r w:rsidRPr="00E54D76">
        <w:rPr>
          <w:rFonts w:eastAsia="Calibri"/>
        </w:rPr>
        <w:t xml:space="preserve"> organisation</w:t>
      </w:r>
      <w:r w:rsidR="00D4559B">
        <w:rPr>
          <w:kern w:val="36"/>
        </w:rPr>
        <w:t>. Nowadays,</w:t>
      </w:r>
      <w:r>
        <w:rPr>
          <w:kern w:val="36"/>
        </w:rPr>
        <w:t xml:space="preserve"> </w:t>
      </w:r>
      <w:proofErr w:type="spellStart"/>
      <w:r w:rsidR="00EE02ED" w:rsidRPr="00EE02ED">
        <w:rPr>
          <w:kern w:val="36"/>
        </w:rPr>
        <w:t>Zattoo</w:t>
      </w:r>
      <w:proofErr w:type="spellEnd"/>
      <w:r w:rsidR="00EE02ED" w:rsidRPr="00EE02ED">
        <w:rPr>
          <w:kern w:val="36"/>
        </w:rPr>
        <w:t xml:space="preserve"> understands customer behavio</w:t>
      </w:r>
      <w:r w:rsidR="006267C6">
        <w:rPr>
          <w:kern w:val="36"/>
        </w:rPr>
        <w:t>u</w:t>
      </w:r>
      <w:r w:rsidR="00EE02ED" w:rsidRPr="00EE02ED">
        <w:rPr>
          <w:kern w:val="36"/>
        </w:rPr>
        <w:t>r with analysis in Tableau</w:t>
      </w:r>
      <w:r w:rsidR="006267C6" w:rsidRPr="006267C6">
        <w:rPr>
          <w:kern w:val="36"/>
        </w:rPr>
        <w:t>.</w:t>
      </w:r>
    </w:p>
    <w:p w:rsidR="00653D86" w:rsidRDefault="00EE02ED" w:rsidP="00653D86">
      <w:pPr>
        <w:pStyle w:val="NormalWeb"/>
        <w:spacing w:line="377" w:lineRule="atLeast"/>
        <w:jc w:val="both"/>
      </w:pPr>
      <w:r w:rsidRPr="00EE02ED">
        <w:t xml:space="preserve">With approximately 15 million registered users and more than 34 million video views per month, </w:t>
      </w:r>
      <w:proofErr w:type="spellStart"/>
      <w:r w:rsidRPr="00EE02ED">
        <w:t>Zattoo</w:t>
      </w:r>
      <w:proofErr w:type="spellEnd"/>
      <w:r w:rsidRPr="00EE02ED">
        <w:t xml:space="preserve"> is now the largest Internet TV provider in Europe.</w:t>
      </w:r>
      <w:r w:rsidR="006267C6">
        <w:t xml:space="preserve"> </w:t>
      </w:r>
      <w:r w:rsidRPr="00EE02ED">
        <w:t>The company with head offices in Zurich is present in five European countries (Switzerland, Germany, UK, Denmark and Spain). It broadcasts a comprehensive, high-quality live TV offering that can be received on computers, smartphones, tablets and smart TVs, as well as some gaming consoles.</w:t>
      </w:r>
    </w:p>
    <w:p w:rsidR="00653D86" w:rsidRDefault="00653D86" w:rsidP="00653D86">
      <w:pPr>
        <w:pStyle w:val="NormalWeb"/>
        <w:spacing w:line="377" w:lineRule="atLeast"/>
        <w:jc w:val="both"/>
      </w:pPr>
      <w:proofErr w:type="spellStart"/>
      <w:r w:rsidRPr="00EE02ED">
        <w:t>Zattoo</w:t>
      </w:r>
      <w:proofErr w:type="spellEnd"/>
      <w:r w:rsidRPr="00EE02ED">
        <w:t xml:space="preserve"> is an inter</w:t>
      </w:r>
      <w:r>
        <w:t>net TV/TV streaming provider. They</w:t>
      </w:r>
      <w:r w:rsidRPr="00EE02ED">
        <w:t xml:space="preserve"> have various apps for Android and </w:t>
      </w:r>
      <w:proofErr w:type="spellStart"/>
      <w:r w:rsidRPr="00EE02ED">
        <w:t>iOS</w:t>
      </w:r>
      <w:proofErr w:type="spellEnd"/>
      <w:r w:rsidRPr="00EE02ED">
        <w:t xml:space="preserve"> but also big-screen apps, for instance via the Amazon Fire Stick, wh</w:t>
      </w:r>
      <w:r w:rsidR="006C6756">
        <w:t>ich can be used to watch TV. Customers</w:t>
      </w:r>
      <w:r w:rsidRPr="00EE02ED">
        <w:t xml:space="preserve"> can watch live TV but also recall things, meaning that certain TV stations' programs can be streamed up to seven days after their original air date.</w:t>
      </w:r>
    </w:p>
    <w:p w:rsidR="00653D86" w:rsidRDefault="00EE02ED" w:rsidP="00653D86">
      <w:pPr>
        <w:pStyle w:val="NormalWeb"/>
        <w:spacing w:line="377" w:lineRule="atLeast"/>
        <w:jc w:val="both"/>
      </w:pPr>
      <w:r w:rsidRPr="00EE02ED">
        <w:t xml:space="preserve">Before Tableau, analysts spent "ages" manually working with </w:t>
      </w:r>
      <w:proofErr w:type="spellStart"/>
      <w:r w:rsidRPr="00EE02ED">
        <w:t>Hadoop</w:t>
      </w:r>
      <w:proofErr w:type="spellEnd"/>
      <w:r w:rsidRPr="00EE02ED">
        <w:t>, Excel table, and custom scripts.</w:t>
      </w:r>
      <w:r w:rsidRPr="006267C6">
        <w:t xml:space="preserve"> T</w:t>
      </w:r>
      <w:r w:rsidRPr="00EE02ED">
        <w:t xml:space="preserve">oday, they simply connect Tableau to their </w:t>
      </w:r>
      <w:proofErr w:type="spellStart"/>
      <w:r w:rsidRPr="00EE02ED">
        <w:t>Ve</w:t>
      </w:r>
      <w:r w:rsidRPr="006267C6">
        <w:t>rtica</w:t>
      </w:r>
      <w:proofErr w:type="spellEnd"/>
      <w:r w:rsidRPr="006267C6">
        <w:t xml:space="preserve"> database to quickly analys</w:t>
      </w:r>
      <w:r w:rsidRPr="00EE02ED">
        <w:t>e online behavio</w:t>
      </w:r>
      <w:r w:rsidRPr="006267C6">
        <w:t>u</w:t>
      </w:r>
      <w:r w:rsidRPr="00EE02ED">
        <w:t>r.</w:t>
      </w:r>
      <w:r w:rsidRPr="006267C6">
        <w:t xml:space="preserve"> </w:t>
      </w:r>
      <w:r w:rsidRPr="00EE02ED">
        <w:t>Going forward, the company aims to use Tableau to monitor their advertising campaign performance.</w:t>
      </w:r>
    </w:p>
    <w:p w:rsidR="00653D86" w:rsidRDefault="00EE02ED" w:rsidP="00653D86">
      <w:pPr>
        <w:pStyle w:val="NormalWeb"/>
        <w:spacing w:line="377" w:lineRule="atLeast"/>
        <w:jc w:val="both"/>
      </w:pPr>
      <w:r w:rsidRPr="00EE02ED">
        <w:t>The main users for Tableau are the marketing, management, and product teams.</w:t>
      </w:r>
    </w:p>
    <w:p w:rsidR="00653D86" w:rsidRDefault="006267C6" w:rsidP="00653D86">
      <w:pPr>
        <w:pStyle w:val="NormalWeb"/>
        <w:spacing w:line="377" w:lineRule="atLeast"/>
        <w:jc w:val="both"/>
      </w:pPr>
      <w:r>
        <w:t xml:space="preserve">The </w:t>
      </w:r>
      <w:r w:rsidR="00EE02ED" w:rsidRPr="00EE02ED">
        <w:t>Tableau sol</w:t>
      </w:r>
      <w:r>
        <w:t xml:space="preserve">ution uses churn rate, retention and </w:t>
      </w:r>
      <w:r w:rsidR="00EE02ED" w:rsidRPr="00EE02ED">
        <w:t>number of MAUs or monthly active users. What are t</w:t>
      </w:r>
      <w:r w:rsidR="00325F03">
        <w:t>he most-watched offerings on their</w:t>
      </w:r>
      <w:r w:rsidR="00EE02ED" w:rsidRPr="00EE02ED">
        <w:t xml:space="preserve"> service? What channels are popular at certain times? What shows are popular, broken down by age group and gender? These are th</w:t>
      </w:r>
      <w:r w:rsidR="00325F03">
        <w:t>e initial KPIs they</w:t>
      </w:r>
      <w:r>
        <w:t xml:space="preserve"> analys</w:t>
      </w:r>
      <w:r w:rsidR="00EE02ED" w:rsidRPr="00EE02ED">
        <w:t xml:space="preserve">e </w:t>
      </w:r>
      <w:r w:rsidR="00325F03">
        <w:t>to begin with. That’s what they are</w:t>
      </w:r>
      <w:r w:rsidR="00EE02ED" w:rsidRPr="00EE02ED">
        <w:t xml:space="preserve"> building dash</w:t>
      </w:r>
      <w:r w:rsidR="00325F03">
        <w:t>boards for. Going forward, they could</w:t>
      </w:r>
      <w:r w:rsidR="00EE02ED" w:rsidRPr="00EE02ED">
        <w:t xml:space="preserve"> also carry out complete funnel analysis in the marketing team. In other words, what campaigns did the user arrive by? How many clicks did each campaign generate? And how many sign-ups? Which valuable users came from certain campaigns? So basically, which campaigns were ultimately the most effective?</w:t>
      </w:r>
    </w:p>
    <w:p w:rsidR="00653D86" w:rsidRDefault="00EE02ED" w:rsidP="00250D40">
      <w:pPr>
        <w:pStyle w:val="NormalWeb"/>
        <w:spacing w:line="377" w:lineRule="atLeast"/>
        <w:jc w:val="both"/>
      </w:pPr>
      <w:r w:rsidRPr="00EE02ED">
        <w:t xml:space="preserve">In </w:t>
      </w:r>
      <w:proofErr w:type="spellStart"/>
      <w:r w:rsidRPr="00EE02ED">
        <w:t>Vertica</w:t>
      </w:r>
      <w:proofErr w:type="spellEnd"/>
      <w:r w:rsidRPr="00EE02ED">
        <w:t>, and ulti</w:t>
      </w:r>
      <w:r w:rsidR="00325F03">
        <w:t>mately in the data warehouse, they</w:t>
      </w:r>
      <w:r w:rsidRPr="00EE02ED">
        <w:t xml:space="preserve"> tap into various data sources. These include the </w:t>
      </w:r>
      <w:proofErr w:type="spellStart"/>
      <w:r w:rsidRPr="00EE02ED">
        <w:t>Hadoop</w:t>
      </w:r>
      <w:proofErr w:type="spellEnd"/>
      <w:r w:rsidRPr="00EE02ED">
        <w:t xml:space="preserve"> archive but also some data from Google Ana</w:t>
      </w:r>
      <w:r w:rsidR="00325F03">
        <w:t>lytics and campaign tracking. They</w:t>
      </w:r>
      <w:r w:rsidRPr="00EE02ED">
        <w:t xml:space="preserve"> have a partner </w:t>
      </w:r>
      <w:r w:rsidR="00325F03">
        <w:t>called Adjust, which provides them with the data, and they</w:t>
      </w:r>
      <w:r w:rsidRPr="00EE02ED">
        <w:t xml:space="preserve"> use an API or </w:t>
      </w:r>
      <w:r w:rsidRPr="00EE02ED">
        <w:lastRenderedPageBreak/>
        <w:t>server call</w:t>
      </w:r>
      <w:r w:rsidR="006267C6">
        <w:t xml:space="preserve"> </w:t>
      </w:r>
      <w:r w:rsidR="00325F03">
        <w:t>back to pull the data to their</w:t>
      </w:r>
      <w:r w:rsidRPr="00EE02ED">
        <w:t xml:space="preserve"> data warehouse. Generally, Tableau is connected to this data warehouse—to </w:t>
      </w:r>
      <w:proofErr w:type="spellStart"/>
      <w:r w:rsidRPr="00EE02ED">
        <w:t>Vertica</w:t>
      </w:r>
      <w:proofErr w:type="spellEnd"/>
      <w:r w:rsidRPr="00EE02ED">
        <w:t>.</w:t>
      </w:r>
      <w:r w:rsidR="006267C6">
        <w:t xml:space="preserve"> </w:t>
      </w:r>
      <w:r w:rsidRPr="00EE02ED">
        <w:t>It contains everything</w:t>
      </w:r>
      <w:r w:rsidR="00325F03">
        <w:t xml:space="preserve"> about usage. In that regard, they</w:t>
      </w:r>
      <w:r w:rsidRPr="00EE02ED">
        <w:t>’ve already progressed a lot so</w:t>
      </w:r>
      <w:r w:rsidR="006267C6">
        <w:t xml:space="preserve"> that the management team analys</w:t>
      </w:r>
      <w:r w:rsidRPr="00EE02ED">
        <w:t>es daily Tableau exports or uses live dashboards to clarify management-related questions.</w:t>
      </w:r>
    </w:p>
    <w:p w:rsidR="00653D86" w:rsidRDefault="00325F03" w:rsidP="00250D40">
      <w:pPr>
        <w:pStyle w:val="NormalWeb"/>
        <w:spacing w:line="377" w:lineRule="atLeast"/>
        <w:jc w:val="both"/>
      </w:pPr>
      <w:r>
        <w:t>Everyone who sees Tableau at the</w:t>
      </w:r>
      <w:r w:rsidR="00EE02ED" w:rsidRPr="00EE02ED">
        <w:t xml:space="preserve"> company is immediately enthusiastic about it. Therefore, the satisfaction levels are relatively high, simply because the dashboards are so nice or because they can be built so nicely—and also far more intuitively c</w:t>
      </w:r>
      <w:r w:rsidR="006267C6">
        <w:t>ompared to the old Excel one</w:t>
      </w:r>
      <w:r>
        <w:t>s they</w:t>
      </w:r>
      <w:r w:rsidR="00EE02ED" w:rsidRPr="00EE02ED">
        <w:t xml:space="preserve"> used to have.</w:t>
      </w:r>
    </w:p>
    <w:p w:rsidR="00653D86" w:rsidRDefault="00EE02ED" w:rsidP="00250D40">
      <w:pPr>
        <w:pStyle w:val="NormalWeb"/>
        <w:spacing w:line="377" w:lineRule="atLeast"/>
        <w:jc w:val="both"/>
      </w:pPr>
      <w:r w:rsidRPr="00EE02ED">
        <w:t xml:space="preserve">Tableau </w:t>
      </w:r>
      <w:r w:rsidR="009F779B">
        <w:t xml:space="preserve">offers </w:t>
      </w:r>
      <w:r w:rsidRPr="00EE02ED">
        <w:t>ease of use and</w:t>
      </w:r>
      <w:r w:rsidR="006267C6">
        <w:t xml:space="preserve"> the speed of analys</w:t>
      </w:r>
      <w:r w:rsidR="00325F03">
        <w:t xml:space="preserve">ing things. Previously they </w:t>
      </w:r>
      <w:r w:rsidRPr="00EE02ED">
        <w:t xml:space="preserve">used to have to pull the data out of </w:t>
      </w:r>
      <w:proofErr w:type="spellStart"/>
      <w:r w:rsidRPr="00EE02ED">
        <w:t>Hadoop</w:t>
      </w:r>
      <w:proofErr w:type="spellEnd"/>
      <w:r w:rsidRPr="00EE02ED">
        <w:t xml:space="preserve">, import </w:t>
      </w:r>
      <w:r w:rsidR="006267C6">
        <w:t>it to an Excel table, and analys</w:t>
      </w:r>
      <w:r w:rsidRPr="00EE02ED">
        <w:t>e the data or generate some plots with Air s</w:t>
      </w:r>
      <w:r w:rsidR="00325F03">
        <w:t>cripts. It took ages, and when they made a mistake, they</w:t>
      </w:r>
      <w:r w:rsidRPr="00EE02ED">
        <w:t xml:space="preserve"> had to start over. This is a lot faster with Tableau—an extremely important point.</w:t>
      </w:r>
    </w:p>
    <w:p w:rsidR="00653D86" w:rsidRDefault="00EE02ED" w:rsidP="00250D40">
      <w:pPr>
        <w:pStyle w:val="NormalWeb"/>
        <w:spacing w:line="377" w:lineRule="atLeast"/>
        <w:jc w:val="both"/>
      </w:pPr>
      <w:r w:rsidRPr="00EE02ED">
        <w:t>Another point is the variability and interac</w:t>
      </w:r>
      <w:r w:rsidR="006E3AA7">
        <w:t>tivity of visual illustration. They</w:t>
      </w:r>
      <w:r w:rsidRPr="00EE02ED">
        <w:t xml:space="preserve"> can click on things, change the KPI, set the dimensions and filters differently and </w:t>
      </w:r>
      <w:r w:rsidR="006E3AA7">
        <w:t>thereby save a lot of time on their w</w:t>
      </w:r>
      <w:r w:rsidRPr="00EE02ED">
        <w:t>ay to gaining insight.</w:t>
      </w:r>
    </w:p>
    <w:p w:rsidR="00653D86" w:rsidRDefault="00EE02ED" w:rsidP="00250D40">
      <w:pPr>
        <w:pStyle w:val="NormalWeb"/>
        <w:spacing w:line="377" w:lineRule="atLeast"/>
        <w:jc w:val="both"/>
      </w:pPr>
      <w:r w:rsidRPr="00EE02ED">
        <w:t xml:space="preserve">Tableau </w:t>
      </w:r>
      <w:r w:rsidR="006E3AA7">
        <w:t>allows them to play around with it. They</w:t>
      </w:r>
      <w:r w:rsidRPr="00EE02ED">
        <w:t xml:space="preserve"> have a hypothesis and just go wild playing around with the data to see what happens.</w:t>
      </w:r>
      <w:r w:rsidR="006E3AA7">
        <w:t xml:space="preserve"> </w:t>
      </w:r>
      <w:r w:rsidR="006E3AA7" w:rsidRPr="007357F6">
        <w:rPr>
          <w:lang w:val="en"/>
        </w:rPr>
        <w:t>More data means more possibility. But only if you can use that data. Real data discovery requires an interactive, visual data discovery tool tha</w:t>
      </w:r>
      <w:r w:rsidR="006E3AA7">
        <w:rPr>
          <w:lang w:val="en"/>
        </w:rPr>
        <w:t>t makes it easy to explore data and that’s what Tableau provides.</w:t>
      </w:r>
    </w:p>
    <w:p w:rsidR="00653D86" w:rsidRDefault="00EE02ED" w:rsidP="00250D40">
      <w:pPr>
        <w:pStyle w:val="NormalWeb"/>
        <w:spacing w:line="377" w:lineRule="atLeast"/>
        <w:jc w:val="both"/>
      </w:pPr>
      <w:r w:rsidRPr="00EE02ED">
        <w:t xml:space="preserve">Ultimately, this creative process is </w:t>
      </w:r>
      <w:r w:rsidR="006E3AA7">
        <w:t>a lot easier with Tableau. And they</w:t>
      </w:r>
      <w:r w:rsidRPr="00EE02ED">
        <w:t xml:space="preserve"> really appreciate that.</w:t>
      </w:r>
    </w:p>
    <w:p w:rsidR="00653D86" w:rsidRPr="007357F6" w:rsidRDefault="00653D86" w:rsidP="00250D40">
      <w:pPr>
        <w:pStyle w:val="NormalWeb"/>
        <w:spacing w:line="377" w:lineRule="atLeast"/>
        <w:jc w:val="both"/>
        <w:rPr>
          <w:lang w:val="en"/>
        </w:rPr>
      </w:pPr>
      <w:r w:rsidRPr="007357F6">
        <w:rPr>
          <w:lang w:val="en"/>
        </w:rPr>
        <w:t>Not only has Gartner touted the importance of data discovery and data exploration, but thousands of Tableau customers are getting value from it every day as well.</w:t>
      </w:r>
    </w:p>
    <w:p w:rsidR="00653D86" w:rsidRPr="007357F6" w:rsidRDefault="00653D86" w:rsidP="00250D40">
      <w:pPr>
        <w:pStyle w:val="NormalWeb"/>
        <w:spacing w:line="377" w:lineRule="atLeast"/>
        <w:jc w:val="both"/>
        <w:rPr>
          <w:lang w:val="en"/>
        </w:rPr>
      </w:pPr>
      <w:r w:rsidRPr="007357F6">
        <w:rPr>
          <w:lang w:val="en"/>
        </w:rPr>
        <w:t>Tableau enables people throughout an organization to investigate data to find nuances, trends, and outliers in a flash. No longer constrained to a million rows of spreadsheet data or a monthly report that only answers a few questions, people can now interact and visualize data, asking – and answering – questions at the speed of thought.</w:t>
      </w:r>
    </w:p>
    <w:p w:rsidR="00937D68" w:rsidRPr="0030281F" w:rsidRDefault="00653D86" w:rsidP="00517F47">
      <w:pPr>
        <w:pStyle w:val="NormalWeb"/>
        <w:spacing w:line="377" w:lineRule="atLeast"/>
        <w:jc w:val="both"/>
      </w:pPr>
      <w:r w:rsidRPr="007357F6">
        <w:rPr>
          <w:lang w:val="en"/>
        </w:rPr>
        <w:t>Tableau is engineered to support your existing data infrastr</w:t>
      </w:r>
      <w:r w:rsidR="00250D40">
        <w:rPr>
          <w:lang w:val="en"/>
        </w:rPr>
        <w:t>ucture and policies and provide</w:t>
      </w:r>
      <w:r w:rsidRPr="007357F6">
        <w:rPr>
          <w:lang w:val="en"/>
        </w:rPr>
        <w:t xml:space="preserve"> self-service business intelligence. </w:t>
      </w:r>
      <w:bookmarkStart w:id="0" w:name="_GoBack"/>
      <w:bookmarkEnd w:id="0"/>
    </w:p>
    <w:sectPr w:rsidR="00937D68" w:rsidRPr="003028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E72"/>
    <w:rsid w:val="00250D40"/>
    <w:rsid w:val="0030281F"/>
    <w:rsid w:val="00325F03"/>
    <w:rsid w:val="00336DF8"/>
    <w:rsid w:val="003F5374"/>
    <w:rsid w:val="00517F47"/>
    <w:rsid w:val="00553F6F"/>
    <w:rsid w:val="006267C6"/>
    <w:rsid w:val="00653D86"/>
    <w:rsid w:val="006C6756"/>
    <w:rsid w:val="006C6E72"/>
    <w:rsid w:val="006E3AA7"/>
    <w:rsid w:val="007357F6"/>
    <w:rsid w:val="007A3CE4"/>
    <w:rsid w:val="007F20F7"/>
    <w:rsid w:val="008918EB"/>
    <w:rsid w:val="008A1E23"/>
    <w:rsid w:val="009324E9"/>
    <w:rsid w:val="00937D68"/>
    <w:rsid w:val="009F779B"/>
    <w:rsid w:val="00A0393B"/>
    <w:rsid w:val="00A643EC"/>
    <w:rsid w:val="00CD554D"/>
    <w:rsid w:val="00D4559B"/>
    <w:rsid w:val="00E17953"/>
    <w:rsid w:val="00E54D76"/>
    <w:rsid w:val="00E866BD"/>
    <w:rsid w:val="00EE02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F5115C-96FF-4454-A184-27D9520D4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E72"/>
  </w:style>
  <w:style w:type="paragraph" w:styleId="Heading1">
    <w:name w:val="heading 1"/>
    <w:basedOn w:val="Normal"/>
    <w:link w:val="Heading1Char"/>
    <w:uiPriority w:val="9"/>
    <w:qFormat/>
    <w:rsid w:val="00EE02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0281F"/>
    <w:rPr>
      <w:b/>
      <w:bCs/>
    </w:rPr>
  </w:style>
  <w:style w:type="character" w:customStyle="1" w:styleId="apple-converted-space">
    <w:name w:val="apple-converted-space"/>
    <w:basedOn w:val="DefaultParagraphFont"/>
    <w:rsid w:val="0030281F"/>
  </w:style>
  <w:style w:type="paragraph" w:styleId="NormalWeb">
    <w:name w:val="Normal (Web)"/>
    <w:basedOn w:val="Normal"/>
    <w:uiPriority w:val="99"/>
    <w:unhideWhenUsed/>
    <w:rsid w:val="00E54D76"/>
    <w:pPr>
      <w:spacing w:before="100" w:beforeAutospacing="1" w:after="360"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EE02ED"/>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A039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48523">
      <w:bodyDiv w:val="1"/>
      <w:marLeft w:val="0"/>
      <w:marRight w:val="0"/>
      <w:marTop w:val="0"/>
      <w:marBottom w:val="0"/>
      <w:divBdr>
        <w:top w:val="none" w:sz="0" w:space="0" w:color="auto"/>
        <w:left w:val="none" w:sz="0" w:space="0" w:color="auto"/>
        <w:bottom w:val="none" w:sz="0" w:space="0" w:color="auto"/>
        <w:right w:val="none" w:sz="0" w:space="0" w:color="auto"/>
      </w:divBdr>
    </w:div>
    <w:div w:id="438066524">
      <w:bodyDiv w:val="1"/>
      <w:marLeft w:val="0"/>
      <w:marRight w:val="0"/>
      <w:marTop w:val="0"/>
      <w:marBottom w:val="0"/>
      <w:divBdr>
        <w:top w:val="none" w:sz="0" w:space="0" w:color="auto"/>
        <w:left w:val="none" w:sz="0" w:space="0" w:color="auto"/>
        <w:bottom w:val="none" w:sz="0" w:space="0" w:color="auto"/>
        <w:right w:val="none" w:sz="0" w:space="0" w:color="auto"/>
      </w:divBdr>
    </w:div>
    <w:div w:id="1021736531">
      <w:bodyDiv w:val="1"/>
      <w:marLeft w:val="0"/>
      <w:marRight w:val="0"/>
      <w:marTop w:val="0"/>
      <w:marBottom w:val="0"/>
      <w:divBdr>
        <w:top w:val="none" w:sz="0" w:space="0" w:color="auto"/>
        <w:left w:val="none" w:sz="0" w:space="0" w:color="auto"/>
        <w:bottom w:val="none" w:sz="0" w:space="0" w:color="auto"/>
        <w:right w:val="none" w:sz="0" w:space="0" w:color="auto"/>
      </w:divBdr>
    </w:div>
    <w:div w:id="1208683440">
      <w:bodyDiv w:val="1"/>
      <w:marLeft w:val="0"/>
      <w:marRight w:val="0"/>
      <w:marTop w:val="0"/>
      <w:marBottom w:val="0"/>
      <w:divBdr>
        <w:top w:val="none" w:sz="0" w:space="0" w:color="auto"/>
        <w:left w:val="none" w:sz="0" w:space="0" w:color="auto"/>
        <w:bottom w:val="none" w:sz="0" w:space="0" w:color="auto"/>
        <w:right w:val="none" w:sz="0" w:space="0" w:color="auto"/>
      </w:divBdr>
    </w:div>
    <w:div w:id="1260485801">
      <w:bodyDiv w:val="1"/>
      <w:marLeft w:val="0"/>
      <w:marRight w:val="0"/>
      <w:marTop w:val="0"/>
      <w:marBottom w:val="0"/>
      <w:divBdr>
        <w:top w:val="none" w:sz="0" w:space="0" w:color="auto"/>
        <w:left w:val="none" w:sz="0" w:space="0" w:color="auto"/>
        <w:bottom w:val="none" w:sz="0" w:space="0" w:color="auto"/>
        <w:right w:val="none" w:sz="0" w:space="0" w:color="auto"/>
      </w:divBdr>
    </w:div>
    <w:div w:id="1559591048">
      <w:bodyDiv w:val="1"/>
      <w:marLeft w:val="0"/>
      <w:marRight w:val="0"/>
      <w:marTop w:val="0"/>
      <w:marBottom w:val="0"/>
      <w:divBdr>
        <w:top w:val="none" w:sz="0" w:space="0" w:color="auto"/>
        <w:left w:val="none" w:sz="0" w:space="0" w:color="auto"/>
        <w:bottom w:val="none" w:sz="0" w:space="0" w:color="auto"/>
        <w:right w:val="none" w:sz="0" w:space="0" w:color="auto"/>
      </w:divBdr>
      <w:divsChild>
        <w:div w:id="841697955">
          <w:marLeft w:val="0"/>
          <w:marRight w:val="0"/>
          <w:marTop w:val="0"/>
          <w:marBottom w:val="0"/>
          <w:divBdr>
            <w:top w:val="none" w:sz="0" w:space="0" w:color="auto"/>
            <w:left w:val="none" w:sz="0" w:space="0" w:color="auto"/>
            <w:bottom w:val="none" w:sz="0" w:space="0" w:color="auto"/>
            <w:right w:val="none" w:sz="0" w:space="0" w:color="auto"/>
          </w:divBdr>
          <w:divsChild>
            <w:div w:id="1276526080">
              <w:marLeft w:val="0"/>
              <w:marRight w:val="0"/>
              <w:marTop w:val="0"/>
              <w:marBottom w:val="375"/>
              <w:divBdr>
                <w:top w:val="none" w:sz="0" w:space="0" w:color="auto"/>
                <w:left w:val="none" w:sz="0" w:space="0" w:color="auto"/>
                <w:bottom w:val="none" w:sz="0" w:space="0" w:color="auto"/>
                <w:right w:val="none" w:sz="0" w:space="0" w:color="auto"/>
              </w:divBdr>
              <w:divsChild>
                <w:div w:id="2111125139">
                  <w:marLeft w:val="0"/>
                  <w:marRight w:val="0"/>
                  <w:marTop w:val="225"/>
                  <w:marBottom w:val="0"/>
                  <w:divBdr>
                    <w:top w:val="none" w:sz="0" w:space="0" w:color="auto"/>
                    <w:left w:val="none" w:sz="0" w:space="0" w:color="auto"/>
                    <w:bottom w:val="none" w:sz="0" w:space="0" w:color="auto"/>
                    <w:right w:val="none" w:sz="0" w:space="0" w:color="auto"/>
                  </w:divBdr>
                  <w:divsChild>
                    <w:div w:id="1763405755">
                      <w:marLeft w:val="150"/>
                      <w:marRight w:val="0"/>
                      <w:marTop w:val="0"/>
                      <w:marBottom w:val="0"/>
                      <w:divBdr>
                        <w:top w:val="none" w:sz="0" w:space="0" w:color="auto"/>
                        <w:left w:val="none" w:sz="0" w:space="0" w:color="auto"/>
                        <w:bottom w:val="none" w:sz="0" w:space="0" w:color="auto"/>
                        <w:right w:val="none" w:sz="0" w:space="0" w:color="auto"/>
                      </w:divBdr>
                      <w:divsChild>
                        <w:div w:id="1419136188">
                          <w:marLeft w:val="0"/>
                          <w:marRight w:val="0"/>
                          <w:marTop w:val="0"/>
                          <w:marBottom w:val="0"/>
                          <w:divBdr>
                            <w:top w:val="none" w:sz="0" w:space="0" w:color="auto"/>
                            <w:left w:val="none" w:sz="0" w:space="0" w:color="auto"/>
                            <w:bottom w:val="none" w:sz="0" w:space="0" w:color="auto"/>
                            <w:right w:val="none" w:sz="0" w:space="0" w:color="auto"/>
                          </w:divBdr>
                          <w:divsChild>
                            <w:div w:id="792939597">
                              <w:marLeft w:val="0"/>
                              <w:marRight w:val="0"/>
                              <w:marTop w:val="0"/>
                              <w:marBottom w:val="240"/>
                              <w:divBdr>
                                <w:top w:val="none" w:sz="0" w:space="0" w:color="auto"/>
                                <w:left w:val="none" w:sz="0" w:space="0" w:color="auto"/>
                                <w:bottom w:val="none" w:sz="0" w:space="0" w:color="auto"/>
                                <w:right w:val="none" w:sz="0" w:space="0" w:color="auto"/>
                              </w:divBdr>
                              <w:divsChild>
                                <w:div w:id="1703047911">
                                  <w:marLeft w:val="0"/>
                                  <w:marRight w:val="0"/>
                                  <w:marTop w:val="0"/>
                                  <w:marBottom w:val="0"/>
                                  <w:divBdr>
                                    <w:top w:val="none" w:sz="0" w:space="0" w:color="auto"/>
                                    <w:left w:val="none" w:sz="0" w:space="0" w:color="auto"/>
                                    <w:bottom w:val="none" w:sz="0" w:space="0" w:color="auto"/>
                                    <w:right w:val="none" w:sz="0" w:space="0" w:color="auto"/>
                                  </w:divBdr>
                                  <w:divsChild>
                                    <w:div w:id="1690326455">
                                      <w:marLeft w:val="0"/>
                                      <w:marRight w:val="0"/>
                                      <w:marTop w:val="0"/>
                                      <w:marBottom w:val="0"/>
                                      <w:divBdr>
                                        <w:top w:val="none" w:sz="0" w:space="0" w:color="auto"/>
                                        <w:left w:val="none" w:sz="0" w:space="0" w:color="auto"/>
                                        <w:bottom w:val="none" w:sz="0" w:space="0" w:color="auto"/>
                                        <w:right w:val="none" w:sz="0" w:space="0" w:color="auto"/>
                                      </w:divBdr>
                                      <w:divsChild>
                                        <w:div w:id="2022316200">
                                          <w:marLeft w:val="0"/>
                                          <w:marRight w:val="0"/>
                                          <w:marTop w:val="0"/>
                                          <w:marBottom w:val="0"/>
                                          <w:divBdr>
                                            <w:top w:val="none" w:sz="0" w:space="0" w:color="auto"/>
                                            <w:left w:val="none" w:sz="0" w:space="0" w:color="auto"/>
                                            <w:bottom w:val="none" w:sz="0" w:space="0" w:color="auto"/>
                                            <w:right w:val="none" w:sz="0" w:space="0" w:color="auto"/>
                                          </w:divBdr>
                                          <w:divsChild>
                                            <w:div w:id="11932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4916968">
      <w:bodyDiv w:val="1"/>
      <w:marLeft w:val="0"/>
      <w:marRight w:val="0"/>
      <w:marTop w:val="0"/>
      <w:marBottom w:val="0"/>
      <w:divBdr>
        <w:top w:val="none" w:sz="0" w:space="0" w:color="auto"/>
        <w:left w:val="none" w:sz="0" w:space="0" w:color="auto"/>
        <w:bottom w:val="none" w:sz="0" w:space="0" w:color="auto"/>
        <w:right w:val="none" w:sz="0" w:space="0" w:color="auto"/>
      </w:divBdr>
      <w:divsChild>
        <w:div w:id="1465730333">
          <w:marLeft w:val="0"/>
          <w:marRight w:val="0"/>
          <w:marTop w:val="0"/>
          <w:marBottom w:val="0"/>
          <w:divBdr>
            <w:top w:val="none" w:sz="0" w:space="0" w:color="auto"/>
            <w:left w:val="none" w:sz="0" w:space="0" w:color="auto"/>
            <w:bottom w:val="none" w:sz="0" w:space="0" w:color="auto"/>
            <w:right w:val="none" w:sz="0" w:space="0" w:color="auto"/>
          </w:divBdr>
          <w:divsChild>
            <w:div w:id="1024089464">
              <w:marLeft w:val="0"/>
              <w:marRight w:val="0"/>
              <w:marTop w:val="0"/>
              <w:marBottom w:val="375"/>
              <w:divBdr>
                <w:top w:val="none" w:sz="0" w:space="0" w:color="auto"/>
                <w:left w:val="none" w:sz="0" w:space="0" w:color="auto"/>
                <w:bottom w:val="none" w:sz="0" w:space="0" w:color="auto"/>
                <w:right w:val="none" w:sz="0" w:space="0" w:color="auto"/>
              </w:divBdr>
              <w:divsChild>
                <w:div w:id="1969121285">
                  <w:marLeft w:val="0"/>
                  <w:marRight w:val="0"/>
                  <w:marTop w:val="225"/>
                  <w:marBottom w:val="0"/>
                  <w:divBdr>
                    <w:top w:val="none" w:sz="0" w:space="0" w:color="auto"/>
                    <w:left w:val="none" w:sz="0" w:space="0" w:color="auto"/>
                    <w:bottom w:val="none" w:sz="0" w:space="0" w:color="auto"/>
                    <w:right w:val="none" w:sz="0" w:space="0" w:color="auto"/>
                  </w:divBdr>
                  <w:divsChild>
                    <w:div w:id="1045518248">
                      <w:marLeft w:val="150"/>
                      <w:marRight w:val="0"/>
                      <w:marTop w:val="0"/>
                      <w:marBottom w:val="0"/>
                      <w:divBdr>
                        <w:top w:val="none" w:sz="0" w:space="0" w:color="auto"/>
                        <w:left w:val="none" w:sz="0" w:space="0" w:color="auto"/>
                        <w:bottom w:val="none" w:sz="0" w:space="0" w:color="auto"/>
                        <w:right w:val="none" w:sz="0" w:space="0" w:color="auto"/>
                      </w:divBdr>
                      <w:divsChild>
                        <w:div w:id="1609392763">
                          <w:marLeft w:val="0"/>
                          <w:marRight w:val="0"/>
                          <w:marTop w:val="0"/>
                          <w:marBottom w:val="0"/>
                          <w:divBdr>
                            <w:top w:val="none" w:sz="0" w:space="0" w:color="auto"/>
                            <w:left w:val="none" w:sz="0" w:space="0" w:color="auto"/>
                            <w:bottom w:val="none" w:sz="0" w:space="0" w:color="auto"/>
                            <w:right w:val="none" w:sz="0" w:space="0" w:color="auto"/>
                          </w:divBdr>
                          <w:divsChild>
                            <w:div w:id="1672294442">
                              <w:marLeft w:val="0"/>
                              <w:marRight w:val="0"/>
                              <w:marTop w:val="0"/>
                              <w:marBottom w:val="240"/>
                              <w:divBdr>
                                <w:top w:val="none" w:sz="0" w:space="0" w:color="auto"/>
                                <w:left w:val="none" w:sz="0" w:space="0" w:color="auto"/>
                                <w:bottom w:val="none" w:sz="0" w:space="0" w:color="auto"/>
                                <w:right w:val="none" w:sz="0" w:space="0" w:color="auto"/>
                              </w:divBdr>
                              <w:divsChild>
                                <w:div w:id="540672937">
                                  <w:marLeft w:val="0"/>
                                  <w:marRight w:val="0"/>
                                  <w:marTop w:val="0"/>
                                  <w:marBottom w:val="0"/>
                                  <w:divBdr>
                                    <w:top w:val="none" w:sz="0" w:space="0" w:color="auto"/>
                                    <w:left w:val="none" w:sz="0" w:space="0" w:color="auto"/>
                                    <w:bottom w:val="none" w:sz="0" w:space="0" w:color="auto"/>
                                    <w:right w:val="none" w:sz="0" w:space="0" w:color="auto"/>
                                  </w:divBdr>
                                  <w:divsChild>
                                    <w:div w:id="545919882">
                                      <w:marLeft w:val="0"/>
                                      <w:marRight w:val="0"/>
                                      <w:marTop w:val="0"/>
                                      <w:marBottom w:val="0"/>
                                      <w:divBdr>
                                        <w:top w:val="none" w:sz="0" w:space="0" w:color="auto"/>
                                        <w:left w:val="none" w:sz="0" w:space="0" w:color="auto"/>
                                        <w:bottom w:val="none" w:sz="0" w:space="0" w:color="auto"/>
                                        <w:right w:val="none" w:sz="0" w:space="0" w:color="auto"/>
                                      </w:divBdr>
                                      <w:divsChild>
                                        <w:div w:id="834221124">
                                          <w:marLeft w:val="0"/>
                                          <w:marRight w:val="0"/>
                                          <w:marTop w:val="0"/>
                                          <w:marBottom w:val="0"/>
                                          <w:divBdr>
                                            <w:top w:val="none" w:sz="0" w:space="0" w:color="auto"/>
                                            <w:left w:val="none" w:sz="0" w:space="0" w:color="auto"/>
                                            <w:bottom w:val="none" w:sz="0" w:space="0" w:color="auto"/>
                                            <w:right w:val="none" w:sz="0" w:space="0" w:color="auto"/>
                                          </w:divBdr>
                                          <w:divsChild>
                                            <w:div w:id="2083747332">
                                              <w:marLeft w:val="0"/>
                                              <w:marRight w:val="0"/>
                                              <w:marTop w:val="0"/>
                                              <w:marBottom w:val="0"/>
                                              <w:divBdr>
                                                <w:top w:val="none" w:sz="0" w:space="0" w:color="auto"/>
                                                <w:left w:val="none" w:sz="0" w:space="0" w:color="auto"/>
                                                <w:bottom w:val="none" w:sz="0" w:space="0" w:color="auto"/>
                                                <w:right w:val="none" w:sz="0" w:space="0" w:color="auto"/>
                                              </w:divBdr>
                                              <w:divsChild>
                                                <w:div w:id="1326280898">
                                                  <w:marLeft w:val="0"/>
                                                  <w:marRight w:val="0"/>
                                                  <w:marTop w:val="0"/>
                                                  <w:marBottom w:val="0"/>
                                                  <w:divBdr>
                                                    <w:top w:val="none" w:sz="0" w:space="0" w:color="auto"/>
                                                    <w:left w:val="none" w:sz="0" w:space="0" w:color="auto"/>
                                                    <w:bottom w:val="none" w:sz="0" w:space="0" w:color="auto"/>
                                                    <w:right w:val="none" w:sz="0" w:space="0" w:color="auto"/>
                                                  </w:divBdr>
                                                  <w:divsChild>
                                                    <w:div w:id="9455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408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1746</TotalTime>
  <Pages>14</Pages>
  <Words>982</Words>
  <Characters>5601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End-User</dc:creator>
  <cp:keywords/>
  <dc:description/>
  <cp:lastModifiedBy>End-User</cp:lastModifiedBy>
  <cp:revision>18</cp:revision>
  <dcterms:created xsi:type="dcterms:W3CDTF">2015-12-22T14:18:00Z</dcterms:created>
  <dcterms:modified xsi:type="dcterms:W3CDTF">2016-02-06T13:38:00Z</dcterms:modified>
</cp:coreProperties>
</file>