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6E0" w:rsidRDefault="00D226E0" w:rsidP="000844CE">
      <w:pPr>
        <w:pStyle w:val="Heading1"/>
        <w:rPr>
          <w:b/>
          <w:color w:val="auto"/>
        </w:rPr>
      </w:pPr>
      <w:r>
        <w:rPr>
          <w:b/>
          <w:color w:val="auto"/>
        </w:rPr>
        <w:t>Data Visualisation and Communications assignment</w:t>
      </w:r>
      <w:bookmarkStart w:id="0" w:name="_GoBack"/>
      <w:bookmarkEnd w:id="0"/>
    </w:p>
    <w:p w:rsidR="00D226E0" w:rsidRPr="00D226E0" w:rsidRDefault="00D226E0" w:rsidP="000844CE">
      <w:pPr>
        <w:pStyle w:val="Heading1"/>
        <w:rPr>
          <w:b/>
          <w:color w:val="auto"/>
          <w:sz w:val="28"/>
          <w:szCs w:val="28"/>
        </w:rPr>
      </w:pPr>
      <w:r w:rsidRPr="00D226E0">
        <w:rPr>
          <w:b/>
          <w:color w:val="auto"/>
          <w:sz w:val="28"/>
          <w:szCs w:val="28"/>
        </w:rPr>
        <w:t>Final presentation on the Toastmaster C</w:t>
      </w:r>
      <w:r w:rsidRPr="00D226E0">
        <w:rPr>
          <w:b/>
          <w:color w:val="auto"/>
          <w:sz w:val="28"/>
          <w:szCs w:val="28"/>
        </w:rPr>
        <w:t>ompetency program</w:t>
      </w:r>
    </w:p>
    <w:p w:rsidR="00D226E0" w:rsidRPr="00D226E0" w:rsidRDefault="00D226E0" w:rsidP="00D226E0">
      <w:pPr>
        <w:pStyle w:val="Heading1"/>
        <w:rPr>
          <w:b/>
          <w:color w:val="auto"/>
          <w:sz w:val="28"/>
          <w:szCs w:val="28"/>
        </w:rPr>
      </w:pPr>
      <w:r w:rsidRPr="00D226E0">
        <w:rPr>
          <w:b/>
          <w:color w:val="auto"/>
          <w:sz w:val="28"/>
          <w:szCs w:val="28"/>
        </w:rPr>
        <w:t>Name: Galina Lopez</w:t>
      </w:r>
    </w:p>
    <w:p w:rsidR="00D226E0" w:rsidRPr="00E95982" w:rsidRDefault="00D226E0" w:rsidP="00D226E0">
      <w:pPr>
        <w:pStyle w:val="Heading1"/>
      </w:pPr>
      <w:r w:rsidRPr="00D226E0">
        <w:rPr>
          <w:b/>
          <w:color w:val="auto"/>
          <w:sz w:val="28"/>
          <w:szCs w:val="28"/>
        </w:rPr>
        <w:t>Number: 10333429 </w:t>
      </w:r>
    </w:p>
    <w:p w:rsidR="00D226E0" w:rsidRPr="00D226E0" w:rsidRDefault="00D226E0" w:rsidP="00D226E0">
      <w:pPr>
        <w:pStyle w:val="Heading2"/>
        <w:numPr>
          <w:ilvl w:val="0"/>
          <w:numId w:val="3"/>
        </w:numPr>
        <w:rPr>
          <w:b w:val="0"/>
          <w:color w:val="auto"/>
          <w:sz w:val="24"/>
          <w:szCs w:val="24"/>
        </w:rPr>
      </w:pPr>
      <w:r w:rsidRPr="00D226E0">
        <w:rPr>
          <w:b w:val="0"/>
          <w:color w:val="auto"/>
          <w:sz w:val="24"/>
          <w:szCs w:val="24"/>
        </w:rPr>
        <w:t>Hand drawn d</w:t>
      </w:r>
      <w:r w:rsidRPr="00D226E0">
        <w:rPr>
          <w:b w:val="0"/>
          <w:color w:val="auto"/>
          <w:sz w:val="24"/>
          <w:szCs w:val="24"/>
        </w:rPr>
        <w:t>ata visualisation charting your progres</w:t>
      </w:r>
      <w:r w:rsidRPr="00D226E0">
        <w:rPr>
          <w:b w:val="0"/>
          <w:color w:val="auto"/>
          <w:sz w:val="24"/>
          <w:szCs w:val="24"/>
        </w:rPr>
        <w:t>s</w:t>
      </w:r>
      <w:r w:rsidRPr="00D226E0">
        <w:rPr>
          <w:b w:val="0"/>
          <w:color w:val="auto"/>
          <w:sz w:val="24"/>
          <w:szCs w:val="24"/>
        </w:rPr>
        <w:t>.</w:t>
      </w:r>
    </w:p>
    <w:p w:rsidR="00D226E0" w:rsidRPr="00D226E0" w:rsidRDefault="00D226E0" w:rsidP="00D226E0">
      <w:pPr>
        <w:pStyle w:val="Heading2"/>
        <w:numPr>
          <w:ilvl w:val="0"/>
          <w:numId w:val="3"/>
        </w:numPr>
        <w:rPr>
          <w:b w:val="0"/>
          <w:color w:val="auto"/>
          <w:sz w:val="24"/>
          <w:szCs w:val="24"/>
        </w:rPr>
      </w:pPr>
      <w:r w:rsidRPr="00D226E0">
        <w:rPr>
          <w:b w:val="0"/>
          <w:color w:val="auto"/>
          <w:sz w:val="24"/>
          <w:szCs w:val="24"/>
        </w:rPr>
        <w:t>T</w:t>
      </w:r>
      <w:r w:rsidRPr="00D226E0">
        <w:rPr>
          <w:b w:val="0"/>
          <w:color w:val="auto"/>
          <w:sz w:val="24"/>
          <w:szCs w:val="24"/>
        </w:rPr>
        <w:t>abulate the technical design de</w:t>
      </w:r>
      <w:r w:rsidRPr="00D226E0">
        <w:rPr>
          <w:b w:val="0"/>
          <w:color w:val="auto"/>
          <w:sz w:val="24"/>
          <w:szCs w:val="24"/>
        </w:rPr>
        <w:t>cisions behind the char</w:t>
      </w:r>
    </w:p>
    <w:p w:rsidR="00D226E0" w:rsidRPr="00D226E0" w:rsidRDefault="00D226E0" w:rsidP="00D226E0">
      <w:pPr>
        <w:pStyle w:val="Heading2"/>
        <w:numPr>
          <w:ilvl w:val="0"/>
          <w:numId w:val="3"/>
        </w:numPr>
        <w:rPr>
          <w:b w:val="0"/>
          <w:color w:val="auto"/>
          <w:sz w:val="24"/>
          <w:szCs w:val="24"/>
        </w:rPr>
      </w:pPr>
      <w:r w:rsidRPr="00D226E0">
        <w:rPr>
          <w:b w:val="0"/>
          <w:color w:val="auto"/>
          <w:sz w:val="24"/>
          <w:szCs w:val="24"/>
        </w:rPr>
        <w:t>C</w:t>
      </w:r>
      <w:r w:rsidRPr="00D226E0">
        <w:rPr>
          <w:b w:val="0"/>
          <w:color w:val="auto"/>
          <w:sz w:val="24"/>
          <w:szCs w:val="24"/>
        </w:rPr>
        <w:t>raft your progress and reflections into a 5 minute speech and presentation</w:t>
      </w:r>
      <w:r w:rsidRPr="00D226E0">
        <w:rPr>
          <w:b w:val="0"/>
          <w:color w:val="auto"/>
          <w:sz w:val="24"/>
          <w:szCs w:val="24"/>
        </w:rPr>
        <w:t>.</w:t>
      </w:r>
    </w:p>
    <w:p w:rsidR="00D226E0" w:rsidRPr="00D226E0" w:rsidRDefault="00D226E0" w:rsidP="00D226E0"/>
    <w:p w:rsidR="00BC392E" w:rsidRDefault="00BC392E" w:rsidP="00CE7A97">
      <w:pPr>
        <w:shd w:val="clear" w:color="auto" w:fill="FFFFFF"/>
        <w:spacing w:after="300" w:line="293" w:lineRule="atLeast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C2B90">
        <w:rPr>
          <w:rFonts w:ascii="Arial" w:hAnsi="Arial" w:cs="Arial"/>
          <w:b/>
          <w:i/>
          <w:color w:val="000000"/>
          <w:sz w:val="20"/>
          <w:szCs w:val="20"/>
          <w:u w:val="single"/>
        </w:rPr>
        <w:t>Title of chart</w:t>
      </w:r>
      <w:r w:rsidR="000844CE">
        <w:rPr>
          <w:rFonts w:ascii="Arial" w:hAnsi="Arial" w:cs="Arial"/>
          <w:i/>
          <w:color w:val="000000"/>
          <w:sz w:val="20"/>
          <w:szCs w:val="20"/>
        </w:rPr>
        <w:t>:</w:t>
      </w:r>
      <w:r w:rsidR="000844CE">
        <w:rPr>
          <w:rFonts w:ascii="Arial" w:hAnsi="Arial" w:cs="Arial"/>
          <w:color w:val="000000"/>
          <w:sz w:val="20"/>
          <w:szCs w:val="20"/>
        </w:rPr>
        <w:t xml:space="preserve"> “</w:t>
      </w:r>
      <w:r>
        <w:rPr>
          <w:rFonts w:ascii="Arial" w:hAnsi="Arial" w:cs="Arial"/>
          <w:color w:val="000000"/>
          <w:sz w:val="20"/>
          <w:szCs w:val="20"/>
        </w:rPr>
        <w:t>Toast vs Master: My Toastmaster’s</w:t>
      </w:r>
      <w:r w:rsidR="00804D56">
        <w:rPr>
          <w:rFonts w:ascii="Arial" w:hAnsi="Arial" w:cs="Arial"/>
          <w:color w:val="000000"/>
          <w:sz w:val="20"/>
          <w:szCs w:val="20"/>
        </w:rPr>
        <w:t xml:space="preserve"> journey</w:t>
      </w:r>
      <w:r>
        <w:rPr>
          <w:rFonts w:ascii="Arial" w:hAnsi="Arial" w:cs="Arial"/>
          <w:color w:val="000000"/>
          <w:sz w:val="20"/>
          <w:szCs w:val="20"/>
        </w:rPr>
        <w:t>”</w:t>
      </w:r>
    </w:p>
    <w:p w:rsidR="00D226E0" w:rsidRPr="004C2B90" w:rsidRDefault="00D226E0" w:rsidP="00CE7A97">
      <w:pPr>
        <w:shd w:val="clear" w:color="auto" w:fill="FFFFFF"/>
        <w:spacing w:after="300" w:line="293" w:lineRule="atLeast"/>
        <w:jc w:val="both"/>
        <w:textAlignment w:val="baseline"/>
        <w:rPr>
          <w:rFonts w:ascii="Arial" w:hAnsi="Arial" w:cs="Arial"/>
          <w:b/>
          <w:i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i/>
          <w:noProof/>
          <w:color w:val="000000"/>
          <w:sz w:val="20"/>
          <w:szCs w:val="20"/>
          <w:u w:val="single"/>
          <w:lang w:val="en-GB" w:eastAsia="en-GB"/>
        </w:rPr>
        <w:drawing>
          <wp:inline distT="0" distB="0" distL="0" distR="0">
            <wp:extent cx="4175125" cy="5731510"/>
            <wp:effectExtent l="2858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751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B2" w:rsidRDefault="00BC392E" w:rsidP="00CE7A97">
      <w:pPr>
        <w:shd w:val="clear" w:color="auto" w:fill="FFFFFF"/>
        <w:spacing w:after="300" w:line="293" w:lineRule="atLeast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C2B90">
        <w:rPr>
          <w:rFonts w:ascii="Arial" w:hAnsi="Arial" w:cs="Arial"/>
          <w:b/>
          <w:i/>
          <w:color w:val="000000"/>
          <w:sz w:val="20"/>
          <w:szCs w:val="20"/>
          <w:u w:val="single"/>
        </w:rPr>
        <w:t>Primary message the chart is intended to convey:</w:t>
      </w:r>
      <w:r w:rsidR="009F24FD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 </w:t>
      </w:r>
      <w:r w:rsidR="001B4FB2">
        <w:rPr>
          <w:rFonts w:ascii="Arial" w:hAnsi="Arial" w:cs="Arial"/>
          <w:color w:val="000000"/>
          <w:sz w:val="20"/>
          <w:szCs w:val="20"/>
        </w:rPr>
        <w:t>My toastmaster journey in terms of my individual progress derived from my smart goals measurements by topic</w:t>
      </w:r>
      <w:r w:rsidR="009F24FD">
        <w:rPr>
          <w:rFonts w:ascii="Arial" w:hAnsi="Arial" w:cs="Arial"/>
          <w:color w:val="000000"/>
          <w:sz w:val="20"/>
          <w:szCs w:val="20"/>
        </w:rPr>
        <w:t xml:space="preserve"> from very low to very high</w:t>
      </w:r>
      <w:r w:rsidR="003541E0">
        <w:rPr>
          <w:rFonts w:ascii="Arial" w:hAnsi="Arial" w:cs="Arial"/>
          <w:color w:val="000000"/>
          <w:sz w:val="20"/>
          <w:szCs w:val="20"/>
        </w:rPr>
        <w:t>,</w:t>
      </w:r>
      <w:r w:rsidR="009F24FD">
        <w:rPr>
          <w:rFonts w:ascii="Arial" w:hAnsi="Arial" w:cs="Arial"/>
          <w:color w:val="000000"/>
          <w:sz w:val="20"/>
          <w:szCs w:val="20"/>
        </w:rPr>
        <w:t xml:space="preserve"> humorously portrayed as from toast to master</w:t>
      </w:r>
      <w:r w:rsidR="001B4FB2">
        <w:rPr>
          <w:rFonts w:ascii="Arial" w:hAnsi="Arial" w:cs="Arial"/>
          <w:color w:val="000000"/>
          <w:sz w:val="20"/>
          <w:szCs w:val="20"/>
        </w:rPr>
        <w:t>.</w:t>
      </w:r>
    </w:p>
    <w:p w:rsidR="003541E0" w:rsidRDefault="00BC392E" w:rsidP="00CE7A97">
      <w:pPr>
        <w:shd w:val="clear" w:color="auto" w:fill="FFFFFF"/>
        <w:spacing w:after="300" w:line="293" w:lineRule="atLeast"/>
        <w:jc w:val="both"/>
        <w:textAlignment w:val="baseline"/>
        <w:rPr>
          <w:rFonts w:ascii="Arial" w:hAnsi="Arial" w:cs="Arial"/>
          <w:b/>
          <w:i/>
          <w:color w:val="000000"/>
          <w:sz w:val="20"/>
          <w:szCs w:val="20"/>
          <w:u w:val="single"/>
        </w:rPr>
      </w:pPr>
      <w:r w:rsidRPr="004C2B90">
        <w:rPr>
          <w:rFonts w:ascii="Arial" w:hAnsi="Arial" w:cs="Arial"/>
          <w:b/>
          <w:i/>
          <w:color w:val="000000"/>
          <w:sz w:val="20"/>
          <w:szCs w:val="20"/>
          <w:u w:val="single"/>
        </w:rPr>
        <w:t xml:space="preserve">Other messages (if any) the chart is intended to convey ranked in </w:t>
      </w:r>
      <w:r w:rsidR="003541E0">
        <w:rPr>
          <w:rFonts w:ascii="Arial" w:hAnsi="Arial" w:cs="Arial"/>
          <w:b/>
          <w:i/>
          <w:color w:val="000000"/>
          <w:sz w:val="20"/>
          <w:szCs w:val="20"/>
          <w:u w:val="single"/>
        </w:rPr>
        <w:t>decreasing order of importance</w:t>
      </w:r>
      <w:r w:rsidRPr="004C2B90">
        <w:rPr>
          <w:rFonts w:ascii="Arial" w:hAnsi="Arial" w:cs="Arial"/>
          <w:b/>
          <w:i/>
          <w:color w:val="000000"/>
          <w:sz w:val="20"/>
          <w:szCs w:val="20"/>
          <w:u w:val="single"/>
        </w:rPr>
        <w:t>:</w:t>
      </w:r>
    </w:p>
    <w:p w:rsidR="003541E0" w:rsidRDefault="00BC392E" w:rsidP="00CE7A97">
      <w:pPr>
        <w:shd w:val="clear" w:color="auto" w:fill="FFFFFF"/>
        <w:spacing w:after="300" w:line="293" w:lineRule="atLeast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C2B90">
        <w:rPr>
          <w:rFonts w:ascii="Arial" w:hAnsi="Arial" w:cs="Arial"/>
          <w:color w:val="000000"/>
          <w:sz w:val="20"/>
          <w:szCs w:val="20"/>
        </w:rPr>
        <w:lastRenderedPageBreak/>
        <w:t xml:space="preserve">My </w:t>
      </w:r>
      <w:r>
        <w:rPr>
          <w:rFonts w:ascii="Arial" w:hAnsi="Arial" w:cs="Arial"/>
          <w:color w:val="000000"/>
          <w:sz w:val="20"/>
          <w:szCs w:val="20"/>
        </w:rPr>
        <w:t xml:space="preserve">secondary </w:t>
      </w:r>
      <w:r w:rsidRPr="004C2B90">
        <w:rPr>
          <w:rFonts w:ascii="Arial" w:hAnsi="Arial" w:cs="Arial"/>
          <w:color w:val="000000"/>
          <w:sz w:val="20"/>
          <w:szCs w:val="20"/>
        </w:rPr>
        <w:t>message</w:t>
      </w:r>
      <w:r w:rsidR="003541E0">
        <w:rPr>
          <w:rFonts w:ascii="Arial" w:hAnsi="Arial" w:cs="Arial"/>
          <w:color w:val="000000"/>
          <w:sz w:val="20"/>
          <w:szCs w:val="20"/>
        </w:rPr>
        <w:t>:</w:t>
      </w:r>
      <w:r w:rsidR="00804D56">
        <w:rPr>
          <w:rFonts w:ascii="Arial" w:hAnsi="Arial" w:cs="Arial"/>
          <w:color w:val="000000"/>
          <w:sz w:val="20"/>
          <w:szCs w:val="20"/>
        </w:rPr>
        <w:t xml:space="preserve"> My progress in terms of competency skills exercised on those topics.</w:t>
      </w:r>
    </w:p>
    <w:p w:rsidR="00BC392E" w:rsidRDefault="007858DC" w:rsidP="00CE7A97">
      <w:pPr>
        <w:shd w:val="clear" w:color="auto" w:fill="FFFFFF"/>
        <w:spacing w:after="300" w:line="293" w:lineRule="atLeast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Other</w:t>
      </w:r>
      <w:r w:rsidR="00BC392E" w:rsidRPr="004C2B90">
        <w:rPr>
          <w:rFonts w:ascii="Arial" w:hAnsi="Arial" w:cs="Arial"/>
          <w:color w:val="000000"/>
          <w:sz w:val="20"/>
          <w:szCs w:val="20"/>
        </w:rPr>
        <w:t xml:space="preserve"> message</w:t>
      </w:r>
      <w:r>
        <w:rPr>
          <w:rFonts w:ascii="Arial" w:hAnsi="Arial" w:cs="Arial"/>
          <w:color w:val="000000"/>
          <w:sz w:val="20"/>
          <w:szCs w:val="20"/>
        </w:rPr>
        <w:t>s</w:t>
      </w:r>
      <w:r w:rsidR="00804D56">
        <w:rPr>
          <w:rFonts w:ascii="Arial" w:hAnsi="Arial" w:cs="Arial"/>
          <w:color w:val="000000"/>
          <w:sz w:val="20"/>
          <w:szCs w:val="20"/>
        </w:rPr>
        <w:t xml:space="preserve">: </w:t>
      </w:r>
      <w:r w:rsidR="001B4FB2">
        <w:rPr>
          <w:rFonts w:ascii="Arial" w:hAnsi="Arial" w:cs="Arial"/>
          <w:color w:val="000000"/>
          <w:sz w:val="20"/>
          <w:szCs w:val="20"/>
        </w:rPr>
        <w:t>Length of the journey, day of the week speeches were given, where were they delivered.</w:t>
      </w:r>
    </w:p>
    <w:p w:rsidR="00843309" w:rsidRDefault="009476A6" w:rsidP="00CE7A97">
      <w:pPr>
        <w:shd w:val="clear" w:color="auto" w:fill="FFFFFF"/>
        <w:spacing w:after="300" w:line="293" w:lineRule="atLeast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i/>
          <w:color w:val="000000"/>
          <w:sz w:val="20"/>
          <w:szCs w:val="20"/>
          <w:u w:val="single"/>
        </w:rPr>
        <w:t xml:space="preserve">Type of chart: </w:t>
      </w:r>
      <w:r>
        <w:rPr>
          <w:rFonts w:ascii="Arial" w:hAnsi="Arial" w:cs="Arial"/>
          <w:color w:val="000000"/>
          <w:sz w:val="20"/>
          <w:szCs w:val="20"/>
        </w:rPr>
        <w:t xml:space="preserve">Dual axis line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heatmap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chart.</w:t>
      </w:r>
    </w:p>
    <w:p w:rsidR="009476A6" w:rsidRPr="009476A6" w:rsidRDefault="009476A6" w:rsidP="00CE7A97">
      <w:pPr>
        <w:shd w:val="clear" w:color="auto" w:fill="FFFFFF"/>
        <w:spacing w:after="300" w:line="293" w:lineRule="atLeast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Reasons: Line charts are most effective in conveying time series data like my individual progress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heatmaps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are extremely effective in visualising comparisons between two categorical variables like competency skills and topics</w:t>
      </w:r>
      <w:r w:rsidR="006E4234">
        <w:rPr>
          <w:rFonts w:ascii="Arial" w:hAnsi="Arial" w:cs="Arial"/>
          <w:color w:val="000000"/>
          <w:sz w:val="20"/>
          <w:szCs w:val="20"/>
        </w:rPr>
        <w:t xml:space="preserve"> and encoding a third variable: </w:t>
      </w:r>
      <w:r>
        <w:rPr>
          <w:rFonts w:ascii="Arial" w:hAnsi="Arial" w:cs="Arial"/>
          <w:color w:val="000000"/>
          <w:sz w:val="20"/>
          <w:szCs w:val="20"/>
        </w:rPr>
        <w:t>skill lev</w:t>
      </w:r>
      <w:r w:rsidR="006E4234">
        <w:rPr>
          <w:rFonts w:ascii="Arial" w:hAnsi="Arial" w:cs="Arial"/>
          <w:color w:val="000000"/>
          <w:sz w:val="20"/>
          <w:szCs w:val="20"/>
        </w:rPr>
        <w:t xml:space="preserve">el as the </w:t>
      </w:r>
      <w:proofErr w:type="spellStart"/>
      <w:r w:rsidR="006E4234">
        <w:rPr>
          <w:rFonts w:ascii="Arial" w:hAnsi="Arial" w:cs="Arial"/>
          <w:color w:val="000000"/>
          <w:sz w:val="20"/>
          <w:szCs w:val="20"/>
        </w:rPr>
        <w:t>color</w:t>
      </w:r>
      <w:proofErr w:type="spellEnd"/>
      <w:r w:rsidR="006E4234">
        <w:rPr>
          <w:rFonts w:ascii="Arial" w:hAnsi="Arial" w:cs="Arial"/>
          <w:color w:val="000000"/>
          <w:sz w:val="20"/>
          <w:szCs w:val="20"/>
        </w:rPr>
        <w:t xml:space="preserve"> saturation</w:t>
      </w:r>
      <w:r>
        <w:rPr>
          <w:rFonts w:ascii="Arial" w:hAnsi="Arial" w:cs="Arial"/>
          <w:color w:val="000000"/>
          <w:sz w:val="20"/>
          <w:szCs w:val="20"/>
        </w:rPr>
        <w:t xml:space="preserve">. I chose this combination of line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heatma</w:t>
      </w:r>
      <w:r w:rsidR="006E4234">
        <w:rPr>
          <w:rFonts w:ascii="Arial" w:hAnsi="Arial" w:cs="Arial"/>
          <w:color w:val="000000"/>
          <w:sz w:val="20"/>
          <w:szCs w:val="20"/>
        </w:rPr>
        <w:t>p</w:t>
      </w:r>
      <w:proofErr w:type="spellEnd"/>
      <w:r w:rsidR="006E4234">
        <w:rPr>
          <w:rFonts w:ascii="Arial" w:hAnsi="Arial" w:cs="Arial"/>
          <w:color w:val="000000"/>
          <w:sz w:val="20"/>
          <w:szCs w:val="20"/>
        </w:rPr>
        <w:t xml:space="preserve"> as this allowed for effectively encoding of</w:t>
      </w:r>
      <w:r>
        <w:rPr>
          <w:rFonts w:ascii="Arial" w:hAnsi="Arial" w:cs="Arial"/>
          <w:color w:val="000000"/>
          <w:sz w:val="20"/>
          <w:szCs w:val="20"/>
        </w:rPr>
        <w:t xml:space="preserve"> many var</w:t>
      </w:r>
      <w:r w:rsidR="006E4234">
        <w:rPr>
          <w:rFonts w:ascii="Arial" w:hAnsi="Arial" w:cs="Arial"/>
          <w:color w:val="000000"/>
          <w:sz w:val="20"/>
          <w:szCs w:val="20"/>
        </w:rPr>
        <w:t xml:space="preserve">iables and still keeping simplicity, plus by using different </w:t>
      </w:r>
      <w:r>
        <w:rPr>
          <w:rFonts w:ascii="Arial" w:hAnsi="Arial" w:cs="Arial"/>
          <w:color w:val="000000"/>
          <w:sz w:val="20"/>
          <w:szCs w:val="20"/>
        </w:rPr>
        <w:t>shade</w:t>
      </w:r>
      <w:r w:rsidR="006E4234">
        <w:rPr>
          <w:rFonts w:ascii="Arial" w:hAnsi="Arial" w:cs="Arial"/>
          <w:color w:val="000000"/>
          <w:sz w:val="20"/>
          <w:szCs w:val="20"/>
        </w:rPr>
        <w:t xml:space="preserve">s of blue </w:t>
      </w:r>
      <w:r>
        <w:rPr>
          <w:rFonts w:ascii="Arial" w:hAnsi="Arial" w:cs="Arial"/>
          <w:color w:val="000000"/>
          <w:sz w:val="20"/>
          <w:szCs w:val="20"/>
        </w:rPr>
        <w:t xml:space="preserve">as background for my trend line it will pre attentively make it stand out even more. As it is a </w:t>
      </w:r>
      <w:r w:rsidR="006E4234">
        <w:rPr>
          <w:rFonts w:ascii="Arial" w:hAnsi="Arial" w:cs="Arial"/>
          <w:color w:val="000000"/>
          <w:sz w:val="20"/>
          <w:szCs w:val="20"/>
        </w:rPr>
        <w:t xml:space="preserve">different </w:t>
      </w:r>
      <w:proofErr w:type="spellStart"/>
      <w:r w:rsidR="006E4234">
        <w:rPr>
          <w:rFonts w:ascii="Arial" w:hAnsi="Arial" w:cs="Arial"/>
          <w:color w:val="000000"/>
          <w:sz w:val="20"/>
          <w:szCs w:val="20"/>
        </w:rPr>
        <w:t>color</w:t>
      </w:r>
      <w:proofErr w:type="spellEnd"/>
      <w:r w:rsidR="006E4234">
        <w:rPr>
          <w:rFonts w:ascii="Arial" w:hAnsi="Arial" w:cs="Arial"/>
          <w:color w:val="000000"/>
          <w:sz w:val="20"/>
          <w:szCs w:val="20"/>
        </w:rPr>
        <w:t xml:space="preserve"> over shades of same blue. If I were to</w:t>
      </w:r>
      <w:r w:rsidR="000844CE">
        <w:rPr>
          <w:rFonts w:ascii="Arial" w:hAnsi="Arial" w:cs="Arial"/>
          <w:color w:val="000000"/>
          <w:sz w:val="20"/>
          <w:szCs w:val="20"/>
        </w:rPr>
        <w:t xml:space="preserve"> </w:t>
      </w:r>
      <w:r w:rsidR="006E4234">
        <w:rPr>
          <w:rFonts w:ascii="Arial" w:hAnsi="Arial" w:cs="Arial"/>
          <w:color w:val="000000"/>
          <w:sz w:val="20"/>
          <w:szCs w:val="20"/>
        </w:rPr>
        <w:t>use different sizes of shapes my chart will look very busy and complicated so I opted for simplicity of my design to convey lots of information.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1701"/>
        <w:gridCol w:w="1134"/>
        <w:gridCol w:w="1560"/>
        <w:gridCol w:w="2126"/>
      </w:tblGrid>
      <w:tr w:rsidR="00F8337B" w:rsidRPr="00814AAF" w:rsidTr="004E2395">
        <w:tc>
          <w:tcPr>
            <w:tcW w:w="959" w:type="dxa"/>
          </w:tcPr>
          <w:p w:rsidR="00F8337B" w:rsidRPr="00814AAF" w:rsidRDefault="00F8337B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4AAF">
              <w:rPr>
                <w:rFonts w:ascii="Arial" w:hAnsi="Arial" w:cs="Arial"/>
                <w:b/>
                <w:color w:val="000000"/>
                <w:sz w:val="16"/>
                <w:szCs w:val="16"/>
              </w:rPr>
              <w:t>Variable</w:t>
            </w: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 name</w:t>
            </w:r>
          </w:p>
        </w:tc>
        <w:tc>
          <w:tcPr>
            <w:tcW w:w="850" w:type="dxa"/>
          </w:tcPr>
          <w:p w:rsidR="00F8337B" w:rsidRPr="00814AAF" w:rsidRDefault="00F8337B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The </w:t>
            </w:r>
            <w:r w:rsidRPr="00814AAF">
              <w:rPr>
                <w:rFonts w:ascii="Arial" w:hAnsi="Arial" w:cs="Arial"/>
                <w:b/>
                <w:color w:val="000000"/>
                <w:sz w:val="16"/>
                <w:szCs w:val="16"/>
              </w:rPr>
              <w:t>Data</w:t>
            </w: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814AAF">
              <w:rPr>
                <w:rFonts w:ascii="Arial" w:hAnsi="Arial" w:cs="Arial"/>
                <w:b/>
                <w:color w:val="000000"/>
                <w:sz w:val="16"/>
                <w:szCs w:val="16"/>
              </w:rPr>
              <w:t>Type</w:t>
            </w: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 of this variable </w:t>
            </w:r>
          </w:p>
        </w:tc>
        <w:tc>
          <w:tcPr>
            <w:tcW w:w="1701" w:type="dxa"/>
          </w:tcPr>
          <w:p w:rsidR="00F8337B" w:rsidRPr="00814AAF" w:rsidRDefault="00F8337B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From data to display element. What are the visual encoding </w:t>
            </w:r>
            <w:r w:rsidRPr="00814AAF">
              <w:rPr>
                <w:rFonts w:ascii="Arial" w:hAnsi="Arial" w:cs="Arial"/>
                <w:b/>
                <w:color w:val="000000"/>
                <w:sz w:val="16"/>
                <w:szCs w:val="16"/>
              </w:rPr>
              <w:t>options</w:t>
            </w: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 typically recommended for this data type</w:t>
            </w:r>
          </w:p>
        </w:tc>
        <w:tc>
          <w:tcPr>
            <w:tcW w:w="1134" w:type="dxa"/>
          </w:tcPr>
          <w:p w:rsidR="00F8337B" w:rsidRPr="00814AAF" w:rsidRDefault="00F8337B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Rank the </w:t>
            </w:r>
            <w:r w:rsidRPr="00814AAF">
              <w:rPr>
                <w:rFonts w:ascii="Arial" w:hAnsi="Arial" w:cs="Arial"/>
                <w:b/>
                <w:color w:val="000000"/>
                <w:sz w:val="16"/>
                <w:szCs w:val="16"/>
              </w:rPr>
              <w:t>accuracy</w:t>
            </w: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 of each of these options in decreasing order of importance.</w:t>
            </w:r>
          </w:p>
        </w:tc>
        <w:tc>
          <w:tcPr>
            <w:tcW w:w="1560" w:type="dxa"/>
          </w:tcPr>
          <w:p w:rsidR="00F8337B" w:rsidRPr="00814AAF" w:rsidRDefault="00F8337B" w:rsidP="00F8337B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State choice made and the </w:t>
            </w:r>
            <w:r w:rsidRPr="00814AAF">
              <w:rPr>
                <w:rFonts w:ascii="Arial" w:hAnsi="Arial" w:cs="Arial"/>
                <w:b/>
                <w:color w:val="000000"/>
                <w:sz w:val="16"/>
                <w:szCs w:val="16"/>
              </w:rPr>
              <w:t>rationale</w:t>
            </w: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 for the choice by </w:t>
            </w:r>
            <w:r w:rsidRPr="00814AAF">
              <w:rPr>
                <w:rFonts w:ascii="Arial" w:hAnsi="Arial" w:cs="Arial"/>
                <w:b/>
                <w:color w:val="000000"/>
                <w:sz w:val="16"/>
                <w:szCs w:val="16"/>
              </w:rPr>
              <w:t>referencing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specific technical </w:t>
            </w: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design principles to support decision. </w:t>
            </w:r>
          </w:p>
        </w:tc>
        <w:tc>
          <w:tcPr>
            <w:tcW w:w="2126" w:type="dxa"/>
          </w:tcPr>
          <w:p w:rsidR="00F8337B" w:rsidRPr="00814AAF" w:rsidRDefault="00F8337B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>Make an explicit link between the choice made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for this variable</w:t>
            </w: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 and each of the </w:t>
            </w:r>
            <w:r w:rsidRPr="00814AAF">
              <w:rPr>
                <w:rFonts w:ascii="Arial" w:hAnsi="Arial" w:cs="Arial"/>
                <w:b/>
                <w:color w:val="000000"/>
                <w:sz w:val="16"/>
                <w:szCs w:val="16"/>
              </w:rPr>
              <w:t>message</w:t>
            </w: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 (s) the chart is intended to convey. </w:t>
            </w:r>
          </w:p>
        </w:tc>
      </w:tr>
      <w:tr w:rsidR="00F8337B" w:rsidRPr="00814AAF" w:rsidTr="004E2395">
        <w:tc>
          <w:tcPr>
            <w:tcW w:w="8330" w:type="dxa"/>
            <w:gridSpan w:val="6"/>
          </w:tcPr>
          <w:p w:rsidR="00F8337B" w:rsidRPr="00814AAF" w:rsidRDefault="00F8337B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8337B" w:rsidRPr="00814AAF" w:rsidTr="004E2395">
        <w:tc>
          <w:tcPr>
            <w:tcW w:w="959" w:type="dxa"/>
          </w:tcPr>
          <w:p w:rsidR="00A115AF" w:rsidRDefault="00E24AA2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Progress</w:t>
            </w:r>
            <w:r w:rsidR="00A115AF">
              <w:rPr>
                <w:rFonts w:ascii="Arial" w:hAnsi="Arial" w:cs="Arial"/>
                <w:color w:val="000000"/>
                <w:sz w:val="16"/>
                <w:szCs w:val="16"/>
              </w:rPr>
              <w:t xml:space="preserve"> score</w:t>
            </w:r>
          </w:p>
          <w:p w:rsidR="0066135A" w:rsidRPr="00814AAF" w:rsidRDefault="0066135A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r w:rsidR="00F54B27">
              <w:rPr>
                <w:rFonts w:ascii="Arial" w:hAnsi="Arial" w:cs="Arial"/>
                <w:color w:val="000000"/>
                <w:sz w:val="16"/>
                <w:szCs w:val="16"/>
              </w:rPr>
              <w:t xml:space="preserve">very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low,</w:t>
            </w:r>
            <w:r w:rsidR="00F54B27">
              <w:rPr>
                <w:rFonts w:ascii="Arial" w:hAnsi="Arial" w:cs="Arial"/>
                <w:color w:val="000000"/>
                <w:sz w:val="16"/>
                <w:szCs w:val="16"/>
              </w:rPr>
              <w:t xml:space="preserve"> low,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below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avg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average, above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avg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high</w:t>
            </w:r>
            <w:r w:rsidR="00F54B27">
              <w:rPr>
                <w:rFonts w:ascii="Arial" w:hAnsi="Arial" w:cs="Arial"/>
                <w:color w:val="000000"/>
                <w:sz w:val="16"/>
                <w:szCs w:val="16"/>
              </w:rPr>
              <w:t>, very high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850" w:type="dxa"/>
          </w:tcPr>
          <w:p w:rsidR="00E24AA2" w:rsidRPr="00814AAF" w:rsidRDefault="00E24AA2" w:rsidP="00E24AA2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>Categorical, Ordered or Ordinal</w:t>
            </w:r>
          </w:p>
          <w:p w:rsidR="00F8337B" w:rsidRPr="00814AAF" w:rsidRDefault="00F8337B" w:rsidP="00F8337B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:rsidR="00F8337B" w:rsidRPr="00814AAF" w:rsidRDefault="005C70BB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Position, O</w:t>
            </w:r>
            <w:r w:rsidR="00F8337B" w:rsidRPr="00814AAF">
              <w:rPr>
                <w:rFonts w:ascii="Arial" w:hAnsi="Arial" w:cs="Arial"/>
                <w:color w:val="000000"/>
                <w:sz w:val="16"/>
                <w:szCs w:val="16"/>
              </w:rPr>
              <w:t>rientation</w:t>
            </w:r>
            <w:r w:rsidR="00991B6F">
              <w:rPr>
                <w:rFonts w:ascii="Arial" w:hAnsi="Arial" w:cs="Arial"/>
                <w:color w:val="000000"/>
                <w:sz w:val="16"/>
                <w:szCs w:val="16"/>
              </w:rPr>
              <w:t>,</w:t>
            </w:r>
            <w:r w:rsidR="00F8337B"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991B6F">
              <w:rPr>
                <w:rFonts w:ascii="Arial" w:hAnsi="Arial" w:cs="Arial"/>
                <w:color w:val="000000"/>
                <w:sz w:val="16"/>
                <w:szCs w:val="16"/>
              </w:rPr>
              <w:t xml:space="preserve">Size </w:t>
            </w:r>
            <w:r w:rsidR="00F8337B"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and </w:t>
            </w:r>
            <w:proofErr w:type="spellStart"/>
            <w:r w:rsidR="00F8337B" w:rsidRPr="00814AAF">
              <w:rPr>
                <w:rFonts w:ascii="Arial" w:hAnsi="Arial" w:cs="Arial"/>
                <w:color w:val="000000"/>
                <w:sz w:val="16"/>
                <w:szCs w:val="16"/>
              </w:rPr>
              <w:t>Color</w:t>
            </w:r>
            <w:proofErr w:type="spellEnd"/>
            <w:r w:rsidR="00F8337B"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 Saturation are typically most effective for Categorical Ordered Data Type. </w:t>
            </w:r>
          </w:p>
          <w:p w:rsidR="00F8337B" w:rsidRPr="00814AAF" w:rsidRDefault="00F8337B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F8337B" w:rsidRPr="00814AAF" w:rsidRDefault="00F8337B" w:rsidP="00DF14E4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>Accuracy: Position &gt;Length &gt;Angle/Slope&gt;</w:t>
            </w:r>
            <w:proofErr w:type="spellStart"/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>Color</w:t>
            </w:r>
            <w:proofErr w:type="spellEnd"/>
            <w:r w:rsidR="00DF14E4">
              <w:rPr>
                <w:rFonts w:ascii="Arial" w:hAnsi="Arial" w:cs="Arial"/>
                <w:color w:val="000000"/>
                <w:sz w:val="16"/>
                <w:szCs w:val="16"/>
              </w:rPr>
              <w:t xml:space="preserve"> Saturation.</w:t>
            </w:r>
          </w:p>
        </w:tc>
        <w:tc>
          <w:tcPr>
            <w:tcW w:w="1560" w:type="dxa"/>
          </w:tcPr>
          <w:p w:rsidR="00DB7F73" w:rsidRDefault="00744CD4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 Position</w:t>
            </w:r>
            <w:r w:rsidR="003D7274">
              <w:rPr>
                <w:rFonts w:ascii="Arial" w:hAnsi="Arial" w:cs="Arial"/>
                <w:color w:val="000000"/>
                <w:sz w:val="16"/>
                <w:szCs w:val="16"/>
              </w:rPr>
              <w:t xml:space="preserve"> chosen as planar variables specifically position are the most accurate to represent data, especially ordered one. My ranking is based on Cleveland and McGill’s paper on visual en</w:t>
            </w:r>
            <w:r w:rsidR="00097005"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="003D7274">
              <w:rPr>
                <w:rFonts w:ascii="Arial" w:hAnsi="Arial" w:cs="Arial"/>
                <w:color w:val="000000"/>
                <w:sz w:val="16"/>
                <w:szCs w:val="16"/>
              </w:rPr>
              <w:t>oding rankings.</w:t>
            </w:r>
            <w:r w:rsidR="00724AAC">
              <w:rPr>
                <w:rFonts w:ascii="Arial" w:hAnsi="Arial" w:cs="Arial"/>
                <w:color w:val="000000"/>
                <w:sz w:val="16"/>
                <w:szCs w:val="16"/>
              </w:rPr>
              <w:t xml:space="preserve"> Also chose to give it the primary y-axis as it conveyed my primary message. Used pre attentive processing </w:t>
            </w:r>
            <w:r w:rsidR="000B41B7">
              <w:rPr>
                <w:rFonts w:ascii="Arial" w:hAnsi="Arial" w:cs="Arial"/>
                <w:color w:val="000000"/>
                <w:sz w:val="16"/>
                <w:szCs w:val="16"/>
              </w:rPr>
              <w:t xml:space="preserve">information stating </w:t>
            </w:r>
            <w:r w:rsidR="000B41B7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people tend to read left to right.</w:t>
            </w:r>
            <w:r w:rsidR="0087662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:rsidR="00DB7F73" w:rsidRPr="00814AAF" w:rsidRDefault="00DB7F73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Also following Stephen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Few’</w:t>
            </w:r>
            <w:r w:rsidR="0013455A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="0013455A">
              <w:rPr>
                <w:rFonts w:ascii="Arial" w:hAnsi="Arial" w:cs="Arial"/>
                <w:color w:val="000000"/>
                <w:sz w:val="16"/>
                <w:szCs w:val="16"/>
              </w:rPr>
              <w:t xml:space="preserve"> recommendations on effective graphics I chose to double encode this variable using dots marking their specific values in the trend line so as to emphasise their </w:t>
            </w:r>
            <w:r w:rsidR="00E206D8">
              <w:rPr>
                <w:rFonts w:ascii="Arial" w:hAnsi="Arial" w:cs="Arial"/>
                <w:color w:val="000000"/>
                <w:sz w:val="16"/>
                <w:szCs w:val="16"/>
              </w:rPr>
              <w:t xml:space="preserve">specific </w:t>
            </w:r>
            <w:r w:rsidR="0013455A">
              <w:rPr>
                <w:rFonts w:ascii="Arial" w:hAnsi="Arial" w:cs="Arial"/>
                <w:color w:val="000000"/>
                <w:sz w:val="16"/>
                <w:szCs w:val="16"/>
              </w:rPr>
              <w:t>value and importance while keeping the chart simple.</w:t>
            </w:r>
          </w:p>
        </w:tc>
        <w:tc>
          <w:tcPr>
            <w:tcW w:w="2126" w:type="dxa"/>
          </w:tcPr>
          <w:p w:rsidR="00F8337B" w:rsidRPr="00814AAF" w:rsidRDefault="00EA4FA7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This variable: Progress score is used to communicate the primary message: my individual progress based on my smart goals me</w:t>
            </w:r>
            <w:r w:rsidR="002A424B"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surements over the topics that’s why I have chosen to encode it using the y position and chosen to give it the primary y-axis (left one) as pre attentively people always read from left to right and I wanted this to be my main message.</w:t>
            </w:r>
          </w:p>
        </w:tc>
      </w:tr>
      <w:tr w:rsidR="00F8337B" w:rsidRPr="00814AAF" w:rsidTr="004E2395">
        <w:tc>
          <w:tcPr>
            <w:tcW w:w="959" w:type="dxa"/>
          </w:tcPr>
          <w:p w:rsidR="00D20A6A" w:rsidRDefault="00A115AF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Topic</w:t>
            </w:r>
            <w:r w:rsidR="00F8337B"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:rsidR="00D71396" w:rsidRPr="00814AAF" w:rsidRDefault="00D71396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(Myself, Silver,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Tufte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, McCandless,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Rosling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, Ware, Few)</w:t>
            </w:r>
          </w:p>
        </w:tc>
        <w:tc>
          <w:tcPr>
            <w:tcW w:w="850" w:type="dxa"/>
          </w:tcPr>
          <w:p w:rsidR="00F8337B" w:rsidRPr="00814AAF" w:rsidRDefault="00A115AF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>Categorical, Nominal.</w:t>
            </w:r>
          </w:p>
        </w:tc>
        <w:tc>
          <w:tcPr>
            <w:tcW w:w="1701" w:type="dxa"/>
          </w:tcPr>
          <w:p w:rsidR="00F8337B" w:rsidRPr="00814AAF" w:rsidRDefault="007349C5" w:rsidP="00DF14E4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Position, Orientation, Shape, </w:t>
            </w: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Texture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and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Color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Hue </w:t>
            </w: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are typically most useful for categorical </w:t>
            </w:r>
            <w:r w:rsidRPr="00814AAF">
              <w:rPr>
                <w:rFonts w:ascii="Arial" w:hAnsi="Arial" w:cs="Arial"/>
                <w:b/>
                <w:color w:val="000000"/>
                <w:sz w:val="16"/>
                <w:szCs w:val="16"/>
              </w:rPr>
              <w:t>nominal</w:t>
            </w: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 data types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134" w:type="dxa"/>
          </w:tcPr>
          <w:p w:rsidR="00F8337B" w:rsidRPr="00814AAF" w:rsidRDefault="00DF14E4" w:rsidP="00DF14E4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>Accuracy: Position &gt;Angle/Slope&gt;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Area&gt;Volume/Density&gt;</w:t>
            </w:r>
            <w:proofErr w:type="spellStart"/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>Color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Hue.</w:t>
            </w:r>
          </w:p>
        </w:tc>
        <w:tc>
          <w:tcPr>
            <w:tcW w:w="1560" w:type="dxa"/>
          </w:tcPr>
          <w:p w:rsidR="00F8337B" w:rsidRDefault="00744CD4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 Position</w:t>
            </w:r>
            <w:r w:rsidR="0087662C">
              <w:rPr>
                <w:rFonts w:ascii="Arial" w:hAnsi="Arial" w:cs="Arial"/>
                <w:color w:val="000000"/>
                <w:sz w:val="16"/>
                <w:szCs w:val="16"/>
              </w:rPr>
              <w:t xml:space="preserve"> and</w:t>
            </w:r>
          </w:p>
          <w:p w:rsidR="00B727C4" w:rsidRDefault="00B727C4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Image</w:t>
            </w:r>
            <w:r w:rsidR="0087662C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inside s</w:t>
            </w:r>
            <w:r w:rsidR="0087662C">
              <w:rPr>
                <w:rFonts w:ascii="Arial" w:hAnsi="Arial" w:cs="Arial"/>
                <w:color w:val="000000"/>
                <w:sz w:val="16"/>
                <w:szCs w:val="16"/>
              </w:rPr>
              <w:t>hape</w:t>
            </w:r>
            <w:r w:rsidR="006856B2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, so using double encoding.</w:t>
            </w:r>
          </w:p>
          <w:p w:rsidR="0087662C" w:rsidRPr="00814AAF" w:rsidRDefault="0087662C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 chose to give this variable an x position encoding as position is the most accurate encoding for data plus by double encoding it inside the shapes I made sure their message was emphasised.</w:t>
            </w:r>
            <w:r w:rsidR="00D803ED">
              <w:rPr>
                <w:rFonts w:ascii="Arial" w:hAnsi="Arial" w:cs="Arial"/>
                <w:color w:val="000000"/>
                <w:sz w:val="16"/>
                <w:szCs w:val="16"/>
              </w:rPr>
              <w:t xml:space="preserve"> My ranking is based on Cleveland and McGill’s paper on visual encoding rankings.</w:t>
            </w:r>
          </w:p>
        </w:tc>
        <w:tc>
          <w:tcPr>
            <w:tcW w:w="2126" w:type="dxa"/>
          </w:tcPr>
          <w:p w:rsidR="00F8337B" w:rsidRPr="00814AAF" w:rsidRDefault="00EA4FA7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This variable: Topic is used to co</w:t>
            </w:r>
            <w:r w:rsidR="008A6B77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vey the primary, secondary and some minor messages in my chart that’s why I have chosen the x position to encode it. I want to convey all my progress against this variable topic so it serves as an effective x axis for both messages.</w:t>
            </w:r>
          </w:p>
        </w:tc>
      </w:tr>
      <w:tr w:rsidR="00F8337B" w:rsidRPr="00814AAF" w:rsidTr="004E2395">
        <w:tc>
          <w:tcPr>
            <w:tcW w:w="959" w:type="dxa"/>
          </w:tcPr>
          <w:p w:rsidR="00F8337B" w:rsidRDefault="002A424B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Competency S</w:t>
            </w:r>
            <w:r w:rsidR="00A115AF">
              <w:rPr>
                <w:rFonts w:ascii="Arial" w:hAnsi="Arial" w:cs="Arial"/>
                <w:color w:val="000000"/>
                <w:sz w:val="16"/>
                <w:szCs w:val="16"/>
              </w:rPr>
              <w:t>kill</w:t>
            </w:r>
            <w:r w:rsidR="00D20A6A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:rsidR="00D20A6A" w:rsidRPr="00814AAF" w:rsidRDefault="00D20A6A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(Introductory, Outline</w:t>
            </w:r>
            <w:r w:rsidR="00D11A5C">
              <w:rPr>
                <w:rFonts w:ascii="Arial" w:hAnsi="Arial" w:cs="Arial"/>
                <w:color w:val="000000"/>
                <w:sz w:val="16"/>
                <w:szCs w:val="16"/>
              </w:rPr>
              <w:t>, Focus, Language Gestures, vocal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, research)</w:t>
            </w:r>
          </w:p>
        </w:tc>
        <w:tc>
          <w:tcPr>
            <w:tcW w:w="850" w:type="dxa"/>
          </w:tcPr>
          <w:p w:rsidR="00F8337B" w:rsidRPr="00814AAF" w:rsidRDefault="00A115AF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Categorical, Nominal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01" w:type="dxa"/>
          </w:tcPr>
          <w:p w:rsidR="00F8337B" w:rsidRPr="00814AAF" w:rsidRDefault="007349C5" w:rsidP="002D05FA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Position, Orientation, Shape, </w:t>
            </w: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Texture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and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Color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Hue </w:t>
            </w: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are typically </w:t>
            </w: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 xml:space="preserve">most useful for categorical </w:t>
            </w:r>
            <w:r w:rsidRPr="00814AAF">
              <w:rPr>
                <w:rFonts w:ascii="Arial" w:hAnsi="Arial" w:cs="Arial"/>
                <w:b/>
                <w:color w:val="000000"/>
                <w:sz w:val="16"/>
                <w:szCs w:val="16"/>
              </w:rPr>
              <w:t>nominal</w:t>
            </w: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 data types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134" w:type="dxa"/>
          </w:tcPr>
          <w:p w:rsidR="00F8337B" w:rsidRPr="00814AAF" w:rsidRDefault="00DF14E4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Accuracy: Position &gt;Angle/Slope&gt;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Area&gt;Vol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ume/Density&gt;</w:t>
            </w:r>
            <w:proofErr w:type="spellStart"/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>Color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Hue.</w:t>
            </w:r>
          </w:p>
        </w:tc>
        <w:tc>
          <w:tcPr>
            <w:tcW w:w="1560" w:type="dxa"/>
          </w:tcPr>
          <w:p w:rsidR="00F8337B" w:rsidRPr="00814AAF" w:rsidRDefault="006F7A6C" w:rsidP="00F82011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 xml:space="preserve">Y Position chosen as planar variables specifically position are the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most accurate to represent data. My ranking is based on Cleveland and McGill’s paper on visual encoding rankings. Also chose to give it the s</w:t>
            </w:r>
            <w:r w:rsidR="00F82011">
              <w:rPr>
                <w:rFonts w:ascii="Arial" w:hAnsi="Arial" w:cs="Arial"/>
                <w:color w:val="000000"/>
                <w:sz w:val="16"/>
                <w:szCs w:val="16"/>
              </w:rPr>
              <w:t>ec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ondary y-axis as it conveyed my secondary message. Used pre attentive processing information stating people tend to read left to right for this decision.</w:t>
            </w:r>
          </w:p>
        </w:tc>
        <w:tc>
          <w:tcPr>
            <w:tcW w:w="2126" w:type="dxa"/>
          </w:tcPr>
          <w:p w:rsidR="00F8337B" w:rsidRPr="00814AAF" w:rsidRDefault="002A424B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This variable: Competency Skill</w:t>
            </w:r>
            <w:r w:rsidR="00EA4FA7">
              <w:rPr>
                <w:rFonts w:ascii="Arial" w:hAnsi="Arial" w:cs="Arial"/>
                <w:color w:val="000000"/>
                <w:sz w:val="16"/>
                <w:szCs w:val="16"/>
              </w:rPr>
              <w:t xml:space="preserve"> is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used to communicate the secondary</w:t>
            </w:r>
            <w:r w:rsidR="00EA4FA7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message: my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A53E23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progress in terms of technical skills used</w:t>
            </w:r>
            <w:r w:rsidR="00EA4FA7">
              <w:rPr>
                <w:rFonts w:ascii="Arial" w:hAnsi="Arial" w:cs="Arial"/>
                <w:color w:val="000000"/>
                <w:sz w:val="16"/>
                <w:szCs w:val="16"/>
              </w:rPr>
              <w:t xml:space="preserve"> over the topics that’s why I have chosen to encode it using the y position and chosen </w:t>
            </w:r>
            <w:r w:rsidR="00A53E23">
              <w:rPr>
                <w:rFonts w:ascii="Arial" w:hAnsi="Arial" w:cs="Arial"/>
                <w:color w:val="000000"/>
                <w:sz w:val="16"/>
                <w:szCs w:val="16"/>
              </w:rPr>
              <w:t>to give it the secondary y-axis (right</w:t>
            </w:r>
            <w:r w:rsidR="00EA4FA7">
              <w:rPr>
                <w:rFonts w:ascii="Arial" w:hAnsi="Arial" w:cs="Arial"/>
                <w:color w:val="000000"/>
                <w:sz w:val="16"/>
                <w:szCs w:val="16"/>
              </w:rPr>
              <w:t xml:space="preserve"> one) as pre attentively people always read from left to right and I wa</w:t>
            </w:r>
            <w:r w:rsidR="00A53E23">
              <w:rPr>
                <w:rFonts w:ascii="Arial" w:hAnsi="Arial" w:cs="Arial"/>
                <w:color w:val="000000"/>
                <w:sz w:val="16"/>
                <w:szCs w:val="16"/>
              </w:rPr>
              <w:t>nted this to be my secondary not my main</w:t>
            </w:r>
            <w:r w:rsidR="00EA4FA7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message.</w:t>
            </w:r>
          </w:p>
        </w:tc>
      </w:tr>
      <w:tr w:rsidR="00F8337B" w:rsidRPr="00814AAF" w:rsidTr="004E2395">
        <w:tc>
          <w:tcPr>
            <w:tcW w:w="959" w:type="dxa"/>
          </w:tcPr>
          <w:p w:rsidR="0066135A" w:rsidRDefault="00A115AF" w:rsidP="00A115AF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Skill score</w:t>
            </w:r>
          </w:p>
          <w:p w:rsidR="0066135A" w:rsidRPr="00814AAF" w:rsidRDefault="0066135A" w:rsidP="00A115AF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(low, medium, high)</w:t>
            </w:r>
          </w:p>
        </w:tc>
        <w:tc>
          <w:tcPr>
            <w:tcW w:w="850" w:type="dxa"/>
          </w:tcPr>
          <w:p w:rsidR="00A115AF" w:rsidRPr="00814AAF" w:rsidRDefault="00A115AF" w:rsidP="00A115AF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>Categorical, Ordered or Ordinal</w:t>
            </w:r>
          </w:p>
          <w:p w:rsidR="00F8337B" w:rsidRPr="00814AAF" w:rsidRDefault="00F8337B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:rsidR="00F8337B" w:rsidRPr="00814AAF" w:rsidRDefault="00991B6F" w:rsidP="00991B6F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Position, O</w:t>
            </w: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>rientation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,</w:t>
            </w: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Size </w:t>
            </w: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and </w:t>
            </w:r>
            <w:proofErr w:type="spellStart"/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>Color</w:t>
            </w:r>
            <w:proofErr w:type="spellEnd"/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 Saturation are typically most effective for Categorical Ordered Data Type. </w:t>
            </w:r>
          </w:p>
        </w:tc>
        <w:tc>
          <w:tcPr>
            <w:tcW w:w="1134" w:type="dxa"/>
          </w:tcPr>
          <w:p w:rsidR="00F8337B" w:rsidRPr="00814AAF" w:rsidRDefault="00DF14E4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>Accuracy: Position &gt;Length &gt;Angle/Slope&gt;</w:t>
            </w:r>
            <w:proofErr w:type="spellStart"/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>Color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Saturation.</w:t>
            </w:r>
          </w:p>
        </w:tc>
        <w:tc>
          <w:tcPr>
            <w:tcW w:w="1560" w:type="dxa"/>
          </w:tcPr>
          <w:p w:rsidR="00F8337B" w:rsidRPr="00814AAF" w:rsidRDefault="00744CD4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Color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Saturation</w:t>
            </w:r>
            <w:r w:rsidR="00CA7F41">
              <w:rPr>
                <w:rFonts w:ascii="Arial" w:hAnsi="Arial" w:cs="Arial"/>
                <w:color w:val="000000"/>
                <w:sz w:val="16"/>
                <w:szCs w:val="16"/>
              </w:rPr>
              <w:t xml:space="preserve"> chosen as it effectively encodes categorical ordered data. Moodle link on data types and appropriate visual encodings article used. Also used a lesser ranking encoding because it does not convey the main message so using size of shapes to convey its message would have complicated and distracted from the main one so I opted for simplicity. </w:t>
            </w:r>
          </w:p>
        </w:tc>
        <w:tc>
          <w:tcPr>
            <w:tcW w:w="2126" w:type="dxa"/>
          </w:tcPr>
          <w:p w:rsidR="00F8337B" w:rsidRPr="00814AAF" w:rsidRDefault="00D33632" w:rsidP="00D33632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This variable: Skill helps to communicate the secondary message: my progress in terms of technical skills used over the topics, more </w:t>
            </w:r>
            <w:r w:rsidR="001858F9">
              <w:rPr>
                <w:rFonts w:ascii="Arial" w:hAnsi="Arial" w:cs="Arial"/>
                <w:color w:val="000000"/>
                <w:sz w:val="16"/>
                <w:szCs w:val="16"/>
              </w:rPr>
              <w:t>specifically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it gives it a score from low, medium or high to give more </w:t>
            </w:r>
            <w:r w:rsidR="001858F9">
              <w:rPr>
                <w:rFonts w:ascii="Arial" w:hAnsi="Arial" w:cs="Arial"/>
                <w:color w:val="000000"/>
                <w:sz w:val="16"/>
                <w:szCs w:val="16"/>
              </w:rPr>
              <w:t>detail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of my progress, that’s why I have chosen to encode it using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color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saturation as it is a really effective encoding for categorical ordered data types.</w:t>
            </w:r>
          </w:p>
        </w:tc>
      </w:tr>
      <w:tr w:rsidR="00F8337B" w:rsidRPr="00814AAF" w:rsidTr="004E2395">
        <w:tc>
          <w:tcPr>
            <w:tcW w:w="959" w:type="dxa"/>
          </w:tcPr>
          <w:p w:rsidR="00F8337B" w:rsidRDefault="00F8337B" w:rsidP="00A115AF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A115AF">
              <w:rPr>
                <w:rFonts w:ascii="Arial" w:hAnsi="Arial" w:cs="Arial"/>
                <w:color w:val="000000"/>
                <w:sz w:val="16"/>
                <w:szCs w:val="16"/>
              </w:rPr>
              <w:t>Time</w:t>
            </w:r>
          </w:p>
          <w:p w:rsidR="0066135A" w:rsidRPr="00814AAF" w:rsidRDefault="0066135A" w:rsidP="00A115AF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 xml:space="preserve">(M, T, W,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Th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, F, Sa, Su)</w:t>
            </w:r>
          </w:p>
        </w:tc>
        <w:tc>
          <w:tcPr>
            <w:tcW w:w="850" w:type="dxa"/>
          </w:tcPr>
          <w:p w:rsidR="00F8337B" w:rsidRPr="00814AAF" w:rsidRDefault="00F8337B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 xml:space="preserve">Categorical, Ordered </w:t>
            </w: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or Ordinal</w:t>
            </w:r>
          </w:p>
          <w:p w:rsidR="00F8337B" w:rsidRPr="00814AAF" w:rsidRDefault="00F8337B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:rsidR="00F8337B" w:rsidRPr="00814AAF" w:rsidRDefault="00991B6F" w:rsidP="00991B6F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Position, O</w:t>
            </w: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>rientation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,</w:t>
            </w: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Size </w:t>
            </w: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and </w:t>
            </w:r>
            <w:proofErr w:type="spellStart"/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>Color</w:t>
            </w:r>
            <w:proofErr w:type="spellEnd"/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 Saturation are typically most </w:t>
            </w: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 xml:space="preserve">effective for Categorical Ordered Data Type. </w:t>
            </w:r>
          </w:p>
        </w:tc>
        <w:tc>
          <w:tcPr>
            <w:tcW w:w="1134" w:type="dxa"/>
          </w:tcPr>
          <w:p w:rsidR="00F8337B" w:rsidRPr="00814AAF" w:rsidRDefault="00DF14E4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Accuracy: Position &gt;Length &gt;Angle/Slop</w:t>
            </w: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e&gt;</w:t>
            </w:r>
            <w:proofErr w:type="spellStart"/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>Color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Saturation.</w:t>
            </w:r>
          </w:p>
        </w:tc>
        <w:tc>
          <w:tcPr>
            <w:tcW w:w="1560" w:type="dxa"/>
          </w:tcPr>
          <w:p w:rsidR="00F8337B" w:rsidRPr="00814AAF" w:rsidRDefault="005D00A0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 xml:space="preserve">X Position chosen as planar variables specifically position are the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 xml:space="preserve">most accurate to represent data, especially ordered one. My ranking is based on Cleveland and McGill’s paper on visual encoding rankings. Also chose to give it the x-axis as it encoding time as days of the week. Followed classic rules </w:t>
            </w:r>
            <w:r w:rsidR="006572AF">
              <w:rPr>
                <w:rFonts w:ascii="Arial" w:hAnsi="Arial" w:cs="Arial"/>
                <w:color w:val="000000"/>
                <w:sz w:val="16"/>
                <w:szCs w:val="16"/>
              </w:rPr>
              <w:t xml:space="preserve">or conventions </w:t>
            </w:r>
            <w:r w:rsidR="00026AC9">
              <w:rPr>
                <w:rFonts w:ascii="Arial" w:hAnsi="Arial" w:cs="Arial"/>
                <w:color w:val="000000"/>
                <w:sz w:val="16"/>
                <w:szCs w:val="16"/>
              </w:rPr>
              <w:t>for</w:t>
            </w:r>
            <w:r w:rsidR="006572AF">
              <w:rPr>
                <w:rFonts w:ascii="Arial" w:hAnsi="Arial" w:cs="Arial"/>
                <w:color w:val="000000"/>
                <w:sz w:val="16"/>
                <w:szCs w:val="16"/>
              </w:rPr>
              <w:t xml:space="preserve"> how to encode time.</w:t>
            </w:r>
          </w:p>
        </w:tc>
        <w:tc>
          <w:tcPr>
            <w:tcW w:w="2126" w:type="dxa"/>
          </w:tcPr>
          <w:p w:rsidR="00F8337B" w:rsidRPr="00814AAF" w:rsidRDefault="008A6B77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 xml:space="preserve">This variable: Time helps to convey all the messages in my chart that’s why I have chosen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the x position to encode it. Plus time is by convention encoded in the x-axis when plo</w:t>
            </w:r>
            <w:r w:rsidR="00162BB7">
              <w:rPr>
                <w:rFonts w:ascii="Arial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ting time series data like the ones in these project.</w:t>
            </w:r>
          </w:p>
        </w:tc>
      </w:tr>
      <w:tr w:rsidR="00F8337B" w:rsidRPr="00814AAF" w:rsidTr="004E2395">
        <w:tc>
          <w:tcPr>
            <w:tcW w:w="959" w:type="dxa"/>
          </w:tcPr>
          <w:p w:rsidR="00F8337B" w:rsidRDefault="00A115AF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Delivery place</w:t>
            </w:r>
          </w:p>
          <w:p w:rsidR="0066135A" w:rsidRPr="00814AAF" w:rsidRDefault="0066135A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(School, Home)</w:t>
            </w:r>
          </w:p>
        </w:tc>
        <w:tc>
          <w:tcPr>
            <w:tcW w:w="850" w:type="dxa"/>
          </w:tcPr>
          <w:p w:rsidR="00F8337B" w:rsidRPr="00814AAF" w:rsidRDefault="00A115AF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>Categorical, Nominal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01" w:type="dxa"/>
          </w:tcPr>
          <w:p w:rsidR="00F8337B" w:rsidRPr="00814AAF" w:rsidRDefault="002D05FA" w:rsidP="00FB3106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Position, Orientation, </w:t>
            </w:r>
            <w:r w:rsidR="00FB3106">
              <w:rPr>
                <w:rFonts w:ascii="Arial" w:hAnsi="Arial" w:cs="Arial"/>
                <w:color w:val="000000"/>
                <w:sz w:val="16"/>
                <w:szCs w:val="16"/>
              </w:rPr>
              <w:t xml:space="preserve">Shape, </w:t>
            </w: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Texture </w:t>
            </w:r>
            <w:r w:rsidR="00FB3106">
              <w:rPr>
                <w:rFonts w:ascii="Arial" w:hAnsi="Arial" w:cs="Arial"/>
                <w:color w:val="000000"/>
                <w:sz w:val="16"/>
                <w:szCs w:val="16"/>
              </w:rPr>
              <w:t xml:space="preserve">and </w:t>
            </w:r>
            <w:proofErr w:type="spellStart"/>
            <w:r w:rsidR="00FB3106">
              <w:rPr>
                <w:rFonts w:ascii="Arial" w:hAnsi="Arial" w:cs="Arial"/>
                <w:color w:val="000000"/>
                <w:sz w:val="16"/>
                <w:szCs w:val="16"/>
              </w:rPr>
              <w:t>Color</w:t>
            </w:r>
            <w:proofErr w:type="spellEnd"/>
            <w:r w:rsidR="00FB3106">
              <w:rPr>
                <w:rFonts w:ascii="Arial" w:hAnsi="Arial" w:cs="Arial"/>
                <w:color w:val="000000"/>
                <w:sz w:val="16"/>
                <w:szCs w:val="16"/>
              </w:rPr>
              <w:t xml:space="preserve"> Hue </w:t>
            </w: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are typically most useful for categorical </w:t>
            </w:r>
            <w:r w:rsidRPr="00814AAF">
              <w:rPr>
                <w:rFonts w:ascii="Arial" w:hAnsi="Arial" w:cs="Arial"/>
                <w:b/>
                <w:color w:val="000000"/>
                <w:sz w:val="16"/>
                <w:szCs w:val="16"/>
              </w:rPr>
              <w:t>nominal</w:t>
            </w: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 data types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134" w:type="dxa"/>
          </w:tcPr>
          <w:p w:rsidR="00F8337B" w:rsidRPr="00814AAF" w:rsidRDefault="00DF14E4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>Accuracy: Position &gt;Angle/Slope&gt;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Area&gt;Volume/Density&gt;</w:t>
            </w:r>
            <w:proofErr w:type="spellStart"/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>Color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Hue.</w:t>
            </w:r>
          </w:p>
        </w:tc>
        <w:tc>
          <w:tcPr>
            <w:tcW w:w="1560" w:type="dxa"/>
          </w:tcPr>
          <w:p w:rsidR="00F8337B" w:rsidRPr="00814AAF" w:rsidRDefault="00744CD4" w:rsidP="0082056D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Shape</w:t>
            </w:r>
            <w:r w:rsidR="0082056D">
              <w:rPr>
                <w:rFonts w:ascii="Arial" w:hAnsi="Arial" w:cs="Arial"/>
                <w:color w:val="000000"/>
                <w:sz w:val="16"/>
                <w:szCs w:val="16"/>
              </w:rPr>
              <w:t xml:space="preserve"> chosen as it effectively encodes categorical nominal data. Moodle link on data types and appropriate visual encodings article used. Also used a lesser ranking encoding because it does not convey the main message, I serves to draw more attention to the topi</w:t>
            </w:r>
            <w:r w:rsidR="00C45079"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="0082056D">
              <w:rPr>
                <w:rFonts w:ascii="Arial" w:hAnsi="Arial" w:cs="Arial"/>
                <w:color w:val="000000"/>
                <w:sz w:val="16"/>
                <w:szCs w:val="16"/>
              </w:rPr>
              <w:t xml:space="preserve"> variable by proving the </w:t>
            </w:r>
            <w:r w:rsidR="00C45079">
              <w:rPr>
                <w:rFonts w:ascii="Arial" w:hAnsi="Arial" w:cs="Arial"/>
                <w:color w:val="000000"/>
                <w:sz w:val="16"/>
                <w:szCs w:val="16"/>
              </w:rPr>
              <w:t>shapes framing the topic images.</w:t>
            </w:r>
          </w:p>
        </w:tc>
        <w:tc>
          <w:tcPr>
            <w:tcW w:w="2126" w:type="dxa"/>
          </w:tcPr>
          <w:p w:rsidR="00F8337B" w:rsidRPr="00814AAF" w:rsidRDefault="00B43171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This variable: Delivery place helps to convey one of the minor messages</w:t>
            </w:r>
            <w:r w:rsidR="002E4676">
              <w:rPr>
                <w:rFonts w:ascii="Arial" w:hAnsi="Arial" w:cs="Arial"/>
                <w:color w:val="000000"/>
                <w:sz w:val="16"/>
                <w:szCs w:val="16"/>
              </w:rPr>
              <w:t>: place where speeches are delivered that’s why I have chosen a lesser ranked visual encoding to represent it: shape. I have chosen to fill those shapes with the images/names of my topics to keep my design simple while still conveying more information effectively.</w:t>
            </w:r>
          </w:p>
        </w:tc>
      </w:tr>
      <w:tr w:rsidR="00F8337B" w:rsidRPr="00814AAF" w:rsidTr="004E2395">
        <w:tc>
          <w:tcPr>
            <w:tcW w:w="959" w:type="dxa"/>
          </w:tcPr>
          <w:p w:rsidR="00D20021" w:rsidRDefault="00D20021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Progress level</w:t>
            </w:r>
          </w:p>
          <w:p w:rsidR="00F8337B" w:rsidRPr="00814AAF" w:rsidRDefault="00D20021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(Toast, Master)</w:t>
            </w:r>
          </w:p>
        </w:tc>
        <w:tc>
          <w:tcPr>
            <w:tcW w:w="850" w:type="dxa"/>
          </w:tcPr>
          <w:p w:rsidR="00F8337B" w:rsidRPr="00814AAF" w:rsidRDefault="00D20021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>Categorical, Nominal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01" w:type="dxa"/>
          </w:tcPr>
          <w:p w:rsidR="00F8337B" w:rsidRPr="00814AAF" w:rsidRDefault="00D20021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Position, Orientation, Shape, </w:t>
            </w: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Texture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and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Color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Hue </w:t>
            </w: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are typically most useful for </w:t>
            </w: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 xml:space="preserve">categorical </w:t>
            </w:r>
            <w:r w:rsidRPr="00814AAF">
              <w:rPr>
                <w:rFonts w:ascii="Arial" w:hAnsi="Arial" w:cs="Arial"/>
                <w:b/>
                <w:color w:val="000000"/>
                <w:sz w:val="16"/>
                <w:szCs w:val="16"/>
              </w:rPr>
              <w:t>nominal</w:t>
            </w: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 xml:space="preserve"> data types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134" w:type="dxa"/>
          </w:tcPr>
          <w:p w:rsidR="00F8337B" w:rsidRPr="00814AAF" w:rsidRDefault="00D20021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Accuracy: Position &gt;Angle/Slope&gt;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Area&gt;Vol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ume/Density&gt;</w:t>
            </w:r>
            <w:proofErr w:type="spellStart"/>
            <w:r w:rsidRPr="00814AAF">
              <w:rPr>
                <w:rFonts w:ascii="Arial" w:hAnsi="Arial" w:cs="Arial"/>
                <w:color w:val="000000"/>
                <w:sz w:val="16"/>
                <w:szCs w:val="16"/>
              </w:rPr>
              <w:t>Color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Hue.</w:t>
            </w:r>
          </w:p>
        </w:tc>
        <w:tc>
          <w:tcPr>
            <w:tcW w:w="1560" w:type="dxa"/>
          </w:tcPr>
          <w:p w:rsidR="00F8337B" w:rsidRPr="00814AAF" w:rsidRDefault="00D20021" w:rsidP="00136F46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Color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hue</w:t>
            </w:r>
            <w:r w:rsidR="00C45079">
              <w:rPr>
                <w:rFonts w:ascii="Arial" w:hAnsi="Arial" w:cs="Arial"/>
                <w:color w:val="000000"/>
                <w:sz w:val="16"/>
                <w:szCs w:val="16"/>
              </w:rPr>
              <w:t xml:space="preserve"> chosen as it effectively encodes categorical nominal data. Moodle link on </w:t>
            </w:r>
            <w:r w:rsidR="00C45079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data types and appropriate visual encodings article used. Also used a less</w:t>
            </w:r>
            <w:r w:rsidR="00136F46">
              <w:rPr>
                <w:rFonts w:ascii="Arial" w:hAnsi="Arial" w:cs="Arial"/>
                <w:color w:val="000000"/>
                <w:sz w:val="16"/>
                <w:szCs w:val="16"/>
              </w:rPr>
              <w:t xml:space="preserve">er ranking encoding because I needed it to emphasise the main message by </w:t>
            </w:r>
            <w:r w:rsidR="00C45079">
              <w:rPr>
                <w:rFonts w:ascii="Arial" w:hAnsi="Arial" w:cs="Arial"/>
                <w:color w:val="000000"/>
                <w:sz w:val="16"/>
                <w:szCs w:val="16"/>
              </w:rPr>
              <w:t>draw</w:t>
            </w:r>
            <w:r w:rsidR="00136F46"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 w:rsidR="00C45079">
              <w:rPr>
                <w:rFonts w:ascii="Arial" w:hAnsi="Arial" w:cs="Arial"/>
                <w:color w:val="000000"/>
                <w:sz w:val="16"/>
                <w:szCs w:val="16"/>
              </w:rPr>
              <w:t xml:space="preserve"> more attention to t</w:t>
            </w:r>
            <w:r w:rsidR="00136F46">
              <w:rPr>
                <w:rFonts w:ascii="Arial" w:hAnsi="Arial" w:cs="Arial"/>
                <w:color w:val="000000"/>
                <w:sz w:val="16"/>
                <w:szCs w:val="16"/>
              </w:rPr>
              <w:t>he progress trend line.</w:t>
            </w:r>
            <w:r w:rsidR="00054CC7">
              <w:rPr>
                <w:rFonts w:ascii="Arial" w:hAnsi="Arial" w:cs="Arial"/>
                <w:color w:val="000000"/>
                <w:sz w:val="16"/>
                <w:szCs w:val="16"/>
              </w:rPr>
              <w:t xml:space="preserve"> Used pre attentive processing information article stating </w:t>
            </w:r>
            <w:proofErr w:type="spellStart"/>
            <w:r w:rsidR="00054CC7">
              <w:rPr>
                <w:rFonts w:ascii="Arial" w:hAnsi="Arial" w:cs="Arial"/>
                <w:color w:val="000000"/>
                <w:sz w:val="16"/>
                <w:szCs w:val="16"/>
              </w:rPr>
              <w:t>color</w:t>
            </w:r>
            <w:proofErr w:type="spellEnd"/>
            <w:r w:rsidR="00054CC7">
              <w:rPr>
                <w:rFonts w:ascii="Arial" w:hAnsi="Arial" w:cs="Arial"/>
                <w:color w:val="000000"/>
                <w:sz w:val="16"/>
                <w:szCs w:val="16"/>
              </w:rPr>
              <w:t xml:space="preserve"> is used effectively to draw the attention of people quickly.</w:t>
            </w:r>
          </w:p>
        </w:tc>
        <w:tc>
          <w:tcPr>
            <w:tcW w:w="2126" w:type="dxa"/>
          </w:tcPr>
          <w:p w:rsidR="00F8337B" w:rsidRPr="00814AAF" w:rsidRDefault="002E4676" w:rsidP="002E4676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This variable: Progress level helps to convey my primary message: specially the tra</w:t>
            </w:r>
            <w:r w:rsidR="005B670B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sition from toast to master</w:t>
            </w:r>
            <w:r w:rsidR="005B670B">
              <w:rPr>
                <w:rFonts w:ascii="Arial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that’s why I have chosen 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 xml:space="preserve">lesser ranked visual encoding to represent it: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color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hue. I have chosen to use a diverging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color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hue scale to encode it going from dark yellow: high toast to light yellow: low toast values to orange: even, to light red: low master to dark red: high master values</w:t>
            </w:r>
            <w:r w:rsidR="00732F70">
              <w:rPr>
                <w:rFonts w:ascii="Arial" w:hAnsi="Arial" w:cs="Arial"/>
                <w:color w:val="000000"/>
                <w:sz w:val="16"/>
                <w:szCs w:val="16"/>
              </w:rPr>
              <w:t>. I have used</w:t>
            </w:r>
            <w:r w:rsidR="00C10FC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5B670B">
              <w:rPr>
                <w:rFonts w:ascii="Arial" w:hAnsi="Arial" w:cs="Arial"/>
                <w:color w:val="000000"/>
                <w:sz w:val="16"/>
                <w:szCs w:val="16"/>
              </w:rPr>
              <w:t xml:space="preserve">it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to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color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the line trend representing my individual progress so as to keep my design simple while s</w:t>
            </w:r>
            <w:r w:rsidR="00672671">
              <w:rPr>
                <w:rFonts w:ascii="Arial" w:hAnsi="Arial" w:cs="Arial"/>
                <w:color w:val="000000"/>
                <w:sz w:val="16"/>
                <w:szCs w:val="16"/>
              </w:rPr>
              <w:t>till conveying more information.</w:t>
            </w:r>
          </w:p>
        </w:tc>
      </w:tr>
      <w:tr w:rsidR="00F8337B" w:rsidRPr="00814AAF" w:rsidTr="004E2395">
        <w:tc>
          <w:tcPr>
            <w:tcW w:w="959" w:type="dxa"/>
          </w:tcPr>
          <w:p w:rsidR="00F8337B" w:rsidRPr="00814AAF" w:rsidRDefault="00F8337B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F8337B" w:rsidRPr="00814AAF" w:rsidRDefault="00F8337B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:rsidR="00F8337B" w:rsidRPr="00814AAF" w:rsidRDefault="00F8337B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F8337B" w:rsidRPr="00814AAF" w:rsidRDefault="00F8337B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</w:tcPr>
          <w:p w:rsidR="00F8337B" w:rsidRPr="00814AAF" w:rsidRDefault="00F8337B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:rsidR="00F8337B" w:rsidRPr="00814AAF" w:rsidRDefault="00F8337B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8337B" w:rsidRPr="00814AAF" w:rsidTr="004E2395">
        <w:tc>
          <w:tcPr>
            <w:tcW w:w="959" w:type="dxa"/>
          </w:tcPr>
          <w:p w:rsidR="00F8337B" w:rsidRPr="00814AAF" w:rsidRDefault="00F8337B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F8337B" w:rsidRPr="00814AAF" w:rsidRDefault="00F8337B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:rsidR="00F8337B" w:rsidRPr="00814AAF" w:rsidRDefault="00F8337B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F8337B" w:rsidRPr="00814AAF" w:rsidRDefault="00F8337B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</w:tcPr>
          <w:p w:rsidR="00F8337B" w:rsidRPr="00814AAF" w:rsidRDefault="00F8337B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:rsidR="00F8337B" w:rsidRPr="00814AAF" w:rsidRDefault="00F8337B" w:rsidP="004E2395">
            <w:pPr>
              <w:spacing w:after="300" w:line="293" w:lineRule="atLeast"/>
              <w:textAlignment w:val="baseline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DF333C" w:rsidRDefault="00DF333C" w:rsidP="00656010"/>
    <w:sectPr w:rsidR="00DF3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53F8D"/>
    <w:multiLevelType w:val="hybridMultilevel"/>
    <w:tmpl w:val="70C0FB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C55C87"/>
    <w:multiLevelType w:val="hybridMultilevel"/>
    <w:tmpl w:val="DAEC0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C7C77"/>
    <w:multiLevelType w:val="hybridMultilevel"/>
    <w:tmpl w:val="7FC4176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37B"/>
    <w:rsid w:val="00026AC9"/>
    <w:rsid w:val="00054CC7"/>
    <w:rsid w:val="000844CE"/>
    <w:rsid w:val="00097005"/>
    <w:rsid w:val="000B41B7"/>
    <w:rsid w:val="0013455A"/>
    <w:rsid w:val="00136F46"/>
    <w:rsid w:val="00162BB7"/>
    <w:rsid w:val="001858F9"/>
    <w:rsid w:val="001B4FB2"/>
    <w:rsid w:val="002A424B"/>
    <w:rsid w:val="002D05FA"/>
    <w:rsid w:val="002E4676"/>
    <w:rsid w:val="003541E0"/>
    <w:rsid w:val="0036439B"/>
    <w:rsid w:val="003D7274"/>
    <w:rsid w:val="005B670B"/>
    <w:rsid w:val="005C70BB"/>
    <w:rsid w:val="005D00A0"/>
    <w:rsid w:val="00656010"/>
    <w:rsid w:val="006572AF"/>
    <w:rsid w:val="0066135A"/>
    <w:rsid w:val="00666101"/>
    <w:rsid w:val="00672671"/>
    <w:rsid w:val="006856B2"/>
    <w:rsid w:val="006E4234"/>
    <w:rsid w:val="006F7A6C"/>
    <w:rsid w:val="00724AAC"/>
    <w:rsid w:val="00732F70"/>
    <w:rsid w:val="007349C5"/>
    <w:rsid w:val="00744CD4"/>
    <w:rsid w:val="007858DC"/>
    <w:rsid w:val="00804D56"/>
    <w:rsid w:val="0082056D"/>
    <w:rsid w:val="00843309"/>
    <w:rsid w:val="008757DA"/>
    <w:rsid w:val="0087662C"/>
    <w:rsid w:val="008A6B77"/>
    <w:rsid w:val="008E03C8"/>
    <w:rsid w:val="009476A6"/>
    <w:rsid w:val="00991B6F"/>
    <w:rsid w:val="009A03AD"/>
    <w:rsid w:val="009F24FD"/>
    <w:rsid w:val="00A115AF"/>
    <w:rsid w:val="00A53E23"/>
    <w:rsid w:val="00B43171"/>
    <w:rsid w:val="00B723F2"/>
    <w:rsid w:val="00B727C4"/>
    <w:rsid w:val="00BC392E"/>
    <w:rsid w:val="00C10FC1"/>
    <w:rsid w:val="00C45079"/>
    <w:rsid w:val="00CA7F41"/>
    <w:rsid w:val="00CE7A97"/>
    <w:rsid w:val="00D11A5C"/>
    <w:rsid w:val="00D20021"/>
    <w:rsid w:val="00D20A6A"/>
    <w:rsid w:val="00D226E0"/>
    <w:rsid w:val="00D33632"/>
    <w:rsid w:val="00D71396"/>
    <w:rsid w:val="00D803ED"/>
    <w:rsid w:val="00DB7F73"/>
    <w:rsid w:val="00DF14E4"/>
    <w:rsid w:val="00DF333C"/>
    <w:rsid w:val="00E206D8"/>
    <w:rsid w:val="00E24AA2"/>
    <w:rsid w:val="00EA4FA7"/>
    <w:rsid w:val="00F23DD5"/>
    <w:rsid w:val="00F438F1"/>
    <w:rsid w:val="00F54B27"/>
    <w:rsid w:val="00F82011"/>
    <w:rsid w:val="00F8337B"/>
    <w:rsid w:val="00FB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C1A79-35BC-48F5-A7B9-D6ED7C5A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37B"/>
    <w:pPr>
      <w:spacing w:after="0" w:line="240" w:lineRule="auto"/>
    </w:pPr>
    <w:rPr>
      <w:rFonts w:eastAsiaTheme="minorEastAsia"/>
      <w:sz w:val="24"/>
      <w:szCs w:val="24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26E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6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337B"/>
    <w:pPr>
      <w:spacing w:after="0" w:line="240" w:lineRule="auto"/>
    </w:pPr>
    <w:rPr>
      <w:rFonts w:eastAsiaTheme="minorEastAsia"/>
      <w:sz w:val="24"/>
      <w:szCs w:val="24"/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226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26E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lopez</dc:creator>
  <cp:keywords/>
  <dc:description/>
  <cp:lastModifiedBy>galina lopez</cp:lastModifiedBy>
  <cp:revision>68</cp:revision>
  <dcterms:created xsi:type="dcterms:W3CDTF">2016-08-29T19:41:00Z</dcterms:created>
  <dcterms:modified xsi:type="dcterms:W3CDTF">2016-09-09T21:04:00Z</dcterms:modified>
</cp:coreProperties>
</file>