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4D116" w14:textId="66128DB1" w:rsidR="002B01A4" w:rsidRPr="00A46EB6" w:rsidRDefault="002773FB">
      <w:pPr>
        <w:rPr>
          <w:b/>
          <w:sz w:val="40"/>
        </w:rPr>
      </w:pPr>
      <w:r>
        <w:rPr>
          <w:b/>
          <w:sz w:val="40"/>
        </w:rPr>
        <w:t>Unidad I</w:t>
      </w:r>
      <w:r w:rsidR="00F778F2">
        <w:rPr>
          <w:b/>
          <w:sz w:val="40"/>
        </w:rPr>
        <w:t>I</w:t>
      </w:r>
      <w:r w:rsidR="002B01A4" w:rsidRPr="00A46EB6">
        <w:rPr>
          <w:b/>
          <w:sz w:val="40"/>
        </w:rPr>
        <w:t xml:space="preserve">. </w:t>
      </w:r>
      <w:r w:rsidR="00F778F2">
        <w:rPr>
          <w:b/>
          <w:sz w:val="40"/>
        </w:rPr>
        <w:t>Proceso de aseguramiento de calidad</w:t>
      </w:r>
    </w:p>
    <w:p w14:paraId="439B762A" w14:textId="154D4937" w:rsidR="00EF11B7" w:rsidRDefault="00B82270" w:rsidP="00B82270">
      <w:pPr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</w:pPr>
      <w:r w:rsidRPr="00580FC7"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 xml:space="preserve">Meta </w:t>
      </w:r>
      <w:r w:rsidR="00F778F2"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>2.</w:t>
      </w:r>
      <w:r w:rsidR="00172DBF"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>6</w:t>
      </w:r>
      <w:r w:rsidR="00EE5BD1"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  <w:t xml:space="preserve"> </w:t>
      </w:r>
      <w:r w:rsidR="00172DBF" w:rsidRPr="00172DBF"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  <w:t>Comparar herramientas para el aseguramiento de la calidad del software</w:t>
      </w:r>
    </w:p>
    <w:p w14:paraId="5019106A" w14:textId="77777777" w:rsidR="00580FC7" w:rsidRPr="00580FC7" w:rsidRDefault="00580FC7" w:rsidP="00B82270">
      <w:pPr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</w:pPr>
    </w:p>
    <w:p w14:paraId="104E9206" w14:textId="70E232E0" w:rsidR="00580FC7" w:rsidRDefault="00580FC7" w:rsidP="00580FC7">
      <w:pPr>
        <w:pStyle w:val="Ttulo2"/>
        <w:contextualSpacing/>
        <w:jc w:val="both"/>
      </w:pPr>
      <w:r w:rsidRPr="00DD3E66">
        <w:rPr>
          <w:rFonts w:ascii="Times New Roman" w:hAnsi="Times New Roman" w:cs="Times New Roman"/>
          <w:color w:val="000000"/>
          <w:sz w:val="24"/>
          <w:szCs w:val="24"/>
        </w:rPr>
        <w:t>►</w:t>
      </w:r>
      <w:r w:rsidRPr="00DD3E66">
        <w:rPr>
          <w:rFonts w:ascii="Proxima Nova Rg" w:hAnsi="Proxima Nova Rg"/>
          <w:color w:val="000000"/>
          <w:sz w:val="24"/>
          <w:szCs w:val="24"/>
        </w:rPr>
        <w:t xml:space="preserve"> Actividad de aprendizaje</w:t>
      </w:r>
      <w:r>
        <w:rPr>
          <w:rFonts w:ascii="Proxima Nova Rg" w:hAnsi="Proxima Nova Rg"/>
          <w:color w:val="000000"/>
          <w:sz w:val="24"/>
          <w:szCs w:val="24"/>
        </w:rPr>
        <w:t xml:space="preserve"> </w:t>
      </w:r>
      <w:r w:rsidR="00F778F2">
        <w:rPr>
          <w:rFonts w:ascii="Proxima Nova Rg" w:hAnsi="Proxima Nova Rg"/>
          <w:color w:val="000000"/>
          <w:sz w:val="24"/>
          <w:szCs w:val="24"/>
        </w:rPr>
        <w:t>2</w:t>
      </w:r>
      <w:r w:rsidR="00DF1964">
        <w:rPr>
          <w:rFonts w:ascii="Proxima Nova Rg" w:hAnsi="Proxima Nova Rg"/>
          <w:color w:val="000000"/>
          <w:sz w:val="24"/>
          <w:szCs w:val="24"/>
        </w:rPr>
        <w:t>.</w:t>
      </w:r>
      <w:r w:rsidR="00172DBF">
        <w:rPr>
          <w:rFonts w:ascii="Proxima Nova Rg" w:hAnsi="Proxima Nova Rg"/>
          <w:color w:val="000000"/>
          <w:sz w:val="24"/>
          <w:szCs w:val="24"/>
        </w:rPr>
        <w:t>6</w:t>
      </w:r>
      <w:r w:rsidR="00F778F2">
        <w:rPr>
          <w:rFonts w:ascii="Proxima Nova Rg" w:hAnsi="Proxima Nova Rg"/>
          <w:color w:val="000000"/>
          <w:sz w:val="24"/>
          <w:szCs w:val="24"/>
        </w:rPr>
        <w:t>.</w:t>
      </w:r>
      <w:r w:rsidR="00702AE9" w:rsidRPr="00702AE9">
        <w:t xml:space="preserve"> </w:t>
      </w:r>
      <w:r w:rsidR="00172DBF">
        <w:t>Cuadro comparativo de herramientas para el ACS</w:t>
      </w:r>
    </w:p>
    <w:p w14:paraId="4A9810FD" w14:textId="77777777" w:rsidR="00702AE9" w:rsidRPr="00702AE9" w:rsidRDefault="00702AE9" w:rsidP="00702AE9">
      <w:pPr>
        <w:rPr>
          <w:lang w:eastAsia="es-MX"/>
        </w:rPr>
      </w:pPr>
    </w:p>
    <w:p w14:paraId="3144BA0F" w14:textId="77777777" w:rsidR="00580FC7" w:rsidRPr="00633CA3" w:rsidRDefault="00580FC7" w:rsidP="00580FC7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b w:val="0"/>
        </w:rPr>
      </w:pPr>
      <w:r w:rsidRPr="00633CA3">
        <w:t xml:space="preserve">¿Qué voy a aprender? </w:t>
      </w:r>
    </w:p>
    <w:p w14:paraId="282820D7" w14:textId="4E970C81" w:rsidR="00702AE9" w:rsidRDefault="00172DBF" w:rsidP="00702AE9">
      <w:pPr>
        <w:pStyle w:val="Prrafodelista"/>
        <w:jc w:val="both"/>
      </w:pPr>
      <w:r>
        <w:t>Aprenderé sobre diferentes herramientas utilizadas en el aseguramiento de la calidad del software (ACS) y cómo se comparan en términos de características, funcionalidades y usos en proyectos de desarrollo de software</w:t>
      </w:r>
      <w:r w:rsidR="00702AE9">
        <w:t>.</w:t>
      </w:r>
      <w:r w:rsidR="00702AE9" w:rsidRPr="00702AE9">
        <w:rPr>
          <w:b/>
        </w:rPr>
        <w:t xml:space="preserve"> </w:t>
      </w:r>
    </w:p>
    <w:p w14:paraId="4E374D93" w14:textId="483C7526" w:rsidR="0091777C" w:rsidRDefault="0091777C" w:rsidP="00702AE9">
      <w:pPr>
        <w:pStyle w:val="Prrafodelista"/>
        <w:jc w:val="both"/>
      </w:pPr>
      <w:r>
        <w:t xml:space="preserve"> </w:t>
      </w:r>
    </w:p>
    <w:p w14:paraId="09F95A83" w14:textId="1C073A56" w:rsidR="00580FC7" w:rsidRPr="00633CA3" w:rsidRDefault="00580FC7" w:rsidP="00580FC7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 w:val="0"/>
          <w:bCs/>
          <w:i/>
          <w:iCs/>
          <w:sz w:val="24"/>
          <w:szCs w:val="24"/>
          <w:lang w:val="es-ES"/>
        </w:rPr>
      </w:pPr>
      <w:r w:rsidRPr="00633CA3">
        <w:t>Carácter de la actividad</w:t>
      </w:r>
      <w:r w:rsidRPr="00633CA3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 xml:space="preserve">: </w:t>
      </w:r>
      <w:r w:rsidR="00EE5BD1">
        <w:rPr>
          <w:rFonts w:ascii="Proxima Nova Rg" w:hAnsi="Proxima Nova Rg" w:cs="Times New Roman"/>
          <w:bCs/>
          <w:i/>
          <w:iCs/>
          <w:sz w:val="24"/>
          <w:szCs w:val="24"/>
          <w:lang w:val="es-ES"/>
        </w:rPr>
        <w:t>Individual</w:t>
      </w:r>
    </w:p>
    <w:p w14:paraId="3E120E2F" w14:textId="00F2E52A" w:rsidR="00580FC7" w:rsidRPr="00633CA3" w:rsidRDefault="00580FC7" w:rsidP="00580FC7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 w:val="0"/>
          <w:bCs/>
          <w:i/>
          <w:iCs/>
          <w:sz w:val="24"/>
          <w:szCs w:val="24"/>
          <w:lang w:val="es-ES"/>
        </w:rPr>
      </w:pPr>
      <w:r w:rsidRPr="00633CA3">
        <w:t>Modalidad</w:t>
      </w:r>
      <w:r w:rsidRPr="00633CA3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 xml:space="preserve">: </w:t>
      </w:r>
      <w:r w:rsidR="00866211">
        <w:t>Virtual</w:t>
      </w:r>
      <w:r w:rsidR="00702AE9">
        <w:t xml:space="preserve"> / </w:t>
      </w:r>
      <w:r w:rsidR="00866211">
        <w:t>As</w:t>
      </w:r>
      <w:r w:rsidR="00702AE9">
        <w:t>incrónico</w:t>
      </w:r>
    </w:p>
    <w:p w14:paraId="55B6FC90" w14:textId="77777777" w:rsidR="00580FC7" w:rsidRPr="00633CA3" w:rsidRDefault="00580FC7" w:rsidP="00580FC7">
      <w:pPr>
        <w:rPr>
          <w:lang w:val="es-ES"/>
        </w:rPr>
      </w:pPr>
    </w:p>
    <w:p w14:paraId="6803F1D5" w14:textId="77777777" w:rsidR="00580FC7" w:rsidRPr="00633CA3" w:rsidRDefault="00580FC7" w:rsidP="00580FC7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Cs/>
          <w:i/>
          <w:iCs/>
          <w:sz w:val="24"/>
          <w:szCs w:val="24"/>
          <w:lang w:val="es-ES"/>
        </w:rPr>
      </w:pPr>
      <w:r w:rsidRPr="00633CA3">
        <w:t xml:space="preserve">¿Cómo lo voy a aprender? </w:t>
      </w:r>
    </w:p>
    <w:p w14:paraId="7233E1A4" w14:textId="77777777" w:rsidR="00866211" w:rsidRDefault="00866211" w:rsidP="00866211">
      <w:pPr>
        <w:numPr>
          <w:ilvl w:val="0"/>
          <w:numId w:val="31"/>
        </w:numPr>
        <w:spacing w:after="5" w:line="270" w:lineRule="auto"/>
        <w:jc w:val="both"/>
      </w:pPr>
      <w:r>
        <w:t xml:space="preserve">Investiga y recopila información sobre al menos cinco herramientas populares utilizadas en el ACS. </w:t>
      </w:r>
    </w:p>
    <w:p w14:paraId="4B643A74" w14:textId="77777777" w:rsidR="00866211" w:rsidRDefault="00866211" w:rsidP="00866211">
      <w:pPr>
        <w:numPr>
          <w:ilvl w:val="0"/>
          <w:numId w:val="31"/>
        </w:numPr>
        <w:spacing w:after="5" w:line="270" w:lineRule="auto"/>
        <w:jc w:val="both"/>
      </w:pPr>
      <w:r>
        <w:t xml:space="preserve">Analiza las características y funcionalidades de cada herramienta, incluyendo su capacidad de automatización, tipos de pruebas compatibles, integración con otros sistemas, entre otros aspectos relevantes. </w:t>
      </w:r>
    </w:p>
    <w:p w14:paraId="5F2340F1" w14:textId="77777777" w:rsidR="00866211" w:rsidRDefault="00866211" w:rsidP="00866211">
      <w:pPr>
        <w:numPr>
          <w:ilvl w:val="0"/>
          <w:numId w:val="31"/>
        </w:numPr>
        <w:spacing w:after="5" w:line="270" w:lineRule="auto"/>
        <w:jc w:val="both"/>
      </w:pPr>
      <w:r>
        <w:t xml:space="preserve">Compara las ventajas y desventajas de cada herramienta en términos de facilidad de uso, flexibilidad, costo, soporte y comunidad de usuarios. </w:t>
      </w:r>
    </w:p>
    <w:p w14:paraId="0F7EC079" w14:textId="667F3E5B" w:rsidR="00DD709C" w:rsidRDefault="00866211" w:rsidP="00866211">
      <w:pPr>
        <w:numPr>
          <w:ilvl w:val="1"/>
          <w:numId w:val="31"/>
        </w:numPr>
        <w:spacing w:after="5" w:line="270" w:lineRule="auto"/>
        <w:jc w:val="both"/>
      </w:pPr>
      <w:r>
        <w:t>Crea un cuadro comparativo que presente de manera clara y concisa las características clave de cada herramienta</w:t>
      </w:r>
    </w:p>
    <w:p w14:paraId="75174088" w14:textId="77777777" w:rsidR="00866211" w:rsidRDefault="00DD709C" w:rsidP="00866211">
      <w:pPr>
        <w:spacing w:after="10" w:line="266" w:lineRule="auto"/>
        <w:ind w:left="695"/>
        <w:jc w:val="both"/>
      </w:pPr>
      <w:r>
        <w:t xml:space="preserve"> </w:t>
      </w:r>
      <w:r w:rsidR="00866211">
        <w:rPr>
          <w:b/>
        </w:rPr>
        <w:t xml:space="preserve">Lista de herramientas:  </w:t>
      </w:r>
    </w:p>
    <w:p w14:paraId="1813867D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Selenium </w:t>
      </w:r>
    </w:p>
    <w:p w14:paraId="401B1E3C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JUnit </w:t>
      </w:r>
    </w:p>
    <w:p w14:paraId="6B63BFCE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Postman </w:t>
      </w:r>
    </w:p>
    <w:p w14:paraId="6CC24422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SonarQube </w:t>
      </w:r>
    </w:p>
    <w:p w14:paraId="73BCC7C1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Jenkins </w:t>
      </w:r>
    </w:p>
    <w:p w14:paraId="2C483D9C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TestNG </w:t>
      </w:r>
    </w:p>
    <w:p w14:paraId="6A70654F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Appium </w:t>
      </w:r>
    </w:p>
    <w:p w14:paraId="74EB6728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SoapUI </w:t>
      </w:r>
    </w:p>
    <w:p w14:paraId="05E1531C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Cucumber </w:t>
      </w:r>
    </w:p>
    <w:p w14:paraId="303E0A1A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LoadRunner </w:t>
      </w:r>
    </w:p>
    <w:p w14:paraId="5716525F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Katalon Studio </w:t>
      </w:r>
    </w:p>
    <w:p w14:paraId="0E62F8EE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TestRail </w:t>
      </w:r>
    </w:p>
    <w:p w14:paraId="05F483F4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GitLab CI/CD </w:t>
      </w:r>
    </w:p>
    <w:p w14:paraId="1076D1AE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Apache JMeter </w:t>
      </w:r>
    </w:p>
    <w:p w14:paraId="3956AFDE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lastRenderedPageBreak/>
        <w:t xml:space="preserve">Visual Studio Test Professional </w:t>
      </w:r>
    </w:p>
    <w:p w14:paraId="4DA59F34" w14:textId="77777777" w:rsidR="00866211" w:rsidRPr="0031517E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  <w:rPr>
          <w:lang w:val="en-US"/>
        </w:rPr>
      </w:pPr>
      <w:r w:rsidRPr="0031517E">
        <w:rPr>
          <w:lang w:val="en-US"/>
        </w:rPr>
        <w:t xml:space="preserve">HP Quality Center (HPE ALM) </w:t>
      </w:r>
    </w:p>
    <w:p w14:paraId="65D979A3" w14:textId="77777777" w:rsidR="00866211" w:rsidRPr="0031517E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  <w:rPr>
          <w:lang w:val="en-US"/>
        </w:rPr>
      </w:pPr>
      <w:r w:rsidRPr="0031517E">
        <w:rPr>
          <w:lang w:val="en-US"/>
        </w:rPr>
        <w:t xml:space="preserve">Rational Functional Tester (IBM RFT) </w:t>
      </w:r>
    </w:p>
    <w:p w14:paraId="631C43B2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Tricentis Tosca </w:t>
      </w:r>
    </w:p>
    <w:p w14:paraId="4E5DE991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Ranorex </w:t>
      </w:r>
    </w:p>
    <w:p w14:paraId="03D63AB8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Mantis Bug Tracker </w:t>
      </w:r>
    </w:p>
    <w:p w14:paraId="4C974C8E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Redmine </w:t>
      </w:r>
    </w:p>
    <w:p w14:paraId="6360C7C3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Bugzilla </w:t>
      </w:r>
    </w:p>
    <w:p w14:paraId="12DC7E6D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JIRA </w:t>
      </w:r>
    </w:p>
    <w:p w14:paraId="2FEAD55E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Trello </w:t>
      </w:r>
    </w:p>
    <w:p w14:paraId="5F0852B6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Asana </w:t>
      </w:r>
    </w:p>
    <w:p w14:paraId="5D59E89B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Zephyr </w:t>
      </w:r>
    </w:p>
    <w:p w14:paraId="5D3D7001" w14:textId="77777777" w:rsidR="00866211" w:rsidRDefault="00866211" w:rsidP="00866211">
      <w:pPr>
        <w:numPr>
          <w:ilvl w:val="0"/>
          <w:numId w:val="32"/>
        </w:numPr>
        <w:spacing w:after="5" w:line="270" w:lineRule="auto"/>
        <w:ind w:left="1405" w:hanging="360"/>
        <w:jc w:val="both"/>
      </w:pPr>
      <w:r>
        <w:t xml:space="preserve">TestLink </w:t>
      </w:r>
    </w:p>
    <w:p w14:paraId="3805A161" w14:textId="77777777" w:rsidR="00866211" w:rsidRDefault="00866211" w:rsidP="00866211">
      <w:pPr>
        <w:pStyle w:val="Prrafodelista"/>
        <w:numPr>
          <w:ilvl w:val="0"/>
          <w:numId w:val="32"/>
        </w:numPr>
        <w:spacing w:after="18" w:line="270" w:lineRule="auto"/>
        <w:ind w:left="993"/>
        <w:jc w:val="both"/>
      </w:pPr>
      <w:r>
        <w:t xml:space="preserve">QTest </w:t>
      </w:r>
    </w:p>
    <w:p w14:paraId="0CAAAD6A" w14:textId="509D279D" w:rsidR="00DD709C" w:rsidRDefault="00866211" w:rsidP="00866211">
      <w:pPr>
        <w:pStyle w:val="Prrafodelista"/>
        <w:numPr>
          <w:ilvl w:val="0"/>
          <w:numId w:val="32"/>
        </w:numPr>
        <w:spacing w:after="18" w:line="270" w:lineRule="auto"/>
        <w:ind w:left="993"/>
        <w:jc w:val="both"/>
      </w:pPr>
      <w:r>
        <w:t>IBM Rational ClearQuest SpiraTest</w:t>
      </w:r>
    </w:p>
    <w:p w14:paraId="564F0D26" w14:textId="77777777" w:rsidR="00580FC7" w:rsidRDefault="00580FC7" w:rsidP="00580FC7">
      <w:pPr>
        <w:spacing w:after="18"/>
        <w:jc w:val="both"/>
      </w:pPr>
    </w:p>
    <w:p w14:paraId="31B83C54" w14:textId="77777777" w:rsidR="00580FC7" w:rsidRDefault="00580FC7" w:rsidP="00580FC7">
      <w:pPr>
        <w:pStyle w:val="Prrafodelista"/>
        <w:numPr>
          <w:ilvl w:val="0"/>
          <w:numId w:val="15"/>
        </w:numPr>
        <w:spacing w:after="10" w:line="266" w:lineRule="auto"/>
        <w:ind w:left="851"/>
        <w:jc w:val="both"/>
      </w:pPr>
      <w:r w:rsidRPr="009A2E78">
        <w:rPr>
          <w:b/>
        </w:rPr>
        <w:t xml:space="preserve">¿Cómo sabré que logré la meta? </w:t>
      </w:r>
    </w:p>
    <w:p w14:paraId="2DBD3137" w14:textId="1CABB516" w:rsidR="00EE5BD1" w:rsidRDefault="00A168CE" w:rsidP="00A168CE">
      <w:pPr>
        <w:ind w:left="708"/>
        <w:jc w:val="both"/>
      </w:pPr>
      <w:r>
        <w:t>Habré logrado la meta cuando haya completado el cuadro comparativo con información precisa y relevante sobre al menos cinco herramientas para el aseguramiento de la calidad del software, y pueda explicar las diferencias entre ellas y su idoneidad para diferentes contextos de desarrollo de software</w:t>
      </w:r>
      <w:r w:rsidR="0091777C">
        <w:t>.</w:t>
      </w:r>
    </w:p>
    <w:p w14:paraId="602BAB24" w14:textId="77777777" w:rsidR="00580FC7" w:rsidRPr="009A2E78" w:rsidRDefault="00580FC7" w:rsidP="00580FC7">
      <w:pPr>
        <w:pStyle w:val="Ttulo2"/>
        <w:contextualSpacing/>
        <w:jc w:val="both"/>
        <w:rPr>
          <w:rFonts w:ascii="Proxima Nova Rg" w:hAnsi="Proxima Nova Rg"/>
          <w:b w:val="0"/>
          <w:bCs/>
          <w:i/>
          <w:iCs/>
          <w:color w:val="000000"/>
          <w:sz w:val="24"/>
          <w:szCs w:val="24"/>
        </w:rPr>
      </w:pPr>
    </w:p>
    <w:p w14:paraId="332477FC" w14:textId="77777777" w:rsidR="00702AE9" w:rsidRPr="00702AE9" w:rsidRDefault="00D34270" w:rsidP="00EE5BD1">
      <w:pPr>
        <w:pStyle w:val="Prrafodelista"/>
        <w:numPr>
          <w:ilvl w:val="0"/>
          <w:numId w:val="22"/>
        </w:numPr>
        <w:jc w:val="both"/>
      </w:pPr>
      <w:r w:rsidRPr="00EE5BD1">
        <w:rPr>
          <w:rFonts w:ascii="Proxima Nova Rg" w:hAnsi="Proxima Nova Rg"/>
          <w:b/>
          <w:bCs/>
          <w:sz w:val="24"/>
        </w:rPr>
        <w:t xml:space="preserve">Entregable: </w:t>
      </w:r>
    </w:p>
    <w:p w14:paraId="19BDD3B4" w14:textId="77777777" w:rsidR="003B334C" w:rsidRDefault="003B334C" w:rsidP="003B334C">
      <w:pPr>
        <w:spacing w:after="39"/>
        <w:ind w:left="774"/>
        <w:jc w:val="both"/>
      </w:pPr>
      <w:r>
        <w:t xml:space="preserve">Cuadro comparativo que incluya las siguientes columnas: </w:t>
      </w:r>
    </w:p>
    <w:p w14:paraId="226F566B" w14:textId="77777777" w:rsidR="003B334C" w:rsidRDefault="003B334C" w:rsidP="003B334C">
      <w:pPr>
        <w:numPr>
          <w:ilvl w:val="0"/>
          <w:numId w:val="33"/>
        </w:numPr>
        <w:spacing w:after="5" w:line="270" w:lineRule="auto"/>
        <w:ind w:left="1134" w:hanging="360"/>
        <w:jc w:val="both"/>
      </w:pPr>
      <w:r>
        <w:t xml:space="preserve">Nombre de la herramienta </w:t>
      </w:r>
    </w:p>
    <w:p w14:paraId="2452F8ED" w14:textId="77777777" w:rsidR="003B334C" w:rsidRDefault="003B334C" w:rsidP="003B334C">
      <w:pPr>
        <w:numPr>
          <w:ilvl w:val="0"/>
          <w:numId w:val="33"/>
        </w:numPr>
        <w:spacing w:after="36" w:line="270" w:lineRule="auto"/>
        <w:ind w:left="1134" w:hanging="360"/>
        <w:jc w:val="both"/>
      </w:pPr>
      <w:r>
        <w:t xml:space="preserve">Tipo de herramienta (por ejemplo, automatización de pruebas, análisis estático de código, integración continua) </w:t>
      </w:r>
    </w:p>
    <w:p w14:paraId="1E245C77" w14:textId="77777777" w:rsidR="003B334C" w:rsidRDefault="003B334C" w:rsidP="003B334C">
      <w:pPr>
        <w:numPr>
          <w:ilvl w:val="0"/>
          <w:numId w:val="33"/>
        </w:numPr>
        <w:spacing w:after="5" w:line="270" w:lineRule="auto"/>
        <w:ind w:left="1134" w:hanging="360"/>
        <w:jc w:val="both"/>
      </w:pPr>
      <w:r>
        <w:t xml:space="preserve">Características principales </w:t>
      </w:r>
    </w:p>
    <w:p w14:paraId="73FBF5D4" w14:textId="12B35EBA" w:rsidR="003B334C" w:rsidRDefault="003B334C" w:rsidP="003B334C">
      <w:pPr>
        <w:numPr>
          <w:ilvl w:val="0"/>
          <w:numId w:val="33"/>
        </w:numPr>
        <w:spacing w:after="5" w:line="270" w:lineRule="auto"/>
        <w:ind w:left="1134" w:hanging="360"/>
        <w:jc w:val="both"/>
      </w:pPr>
      <w:r>
        <w:t xml:space="preserve">Ventajas </w:t>
      </w:r>
    </w:p>
    <w:p w14:paraId="2412B37D" w14:textId="77777777" w:rsidR="003B334C" w:rsidRDefault="003B334C" w:rsidP="003B334C">
      <w:pPr>
        <w:numPr>
          <w:ilvl w:val="0"/>
          <w:numId w:val="33"/>
        </w:numPr>
        <w:spacing w:after="5" w:line="270" w:lineRule="auto"/>
        <w:ind w:left="1134" w:hanging="360"/>
        <w:jc w:val="both"/>
      </w:pPr>
      <w:r>
        <w:t xml:space="preserve">Desventajas </w:t>
      </w:r>
    </w:p>
    <w:p w14:paraId="722C7741" w14:textId="0645C0D8" w:rsidR="00D34270" w:rsidRPr="00EE5BD1" w:rsidRDefault="003B334C" w:rsidP="003B334C">
      <w:pPr>
        <w:pStyle w:val="Prrafodelista"/>
        <w:ind w:left="1134"/>
        <w:jc w:val="both"/>
      </w:pPr>
      <w:r>
        <w:t>Precio (si aplica</w:t>
      </w:r>
      <w:r w:rsidR="00147BCE">
        <w:t>)</w:t>
      </w:r>
    </w:p>
    <w:p w14:paraId="75083543" w14:textId="77777777" w:rsidR="00743D59" w:rsidRPr="00D34270" w:rsidRDefault="00743D59" w:rsidP="00743D59">
      <w:pPr>
        <w:pStyle w:val="Prrafodelista"/>
        <w:shd w:val="clear" w:color="auto" w:fill="FFFFFF"/>
        <w:spacing w:after="0" w:line="240" w:lineRule="auto"/>
        <w:jc w:val="both"/>
        <w:rPr>
          <w:rFonts w:ascii="Proxima Nova Rg" w:hAnsi="Proxima Nova Rg"/>
          <w:b/>
          <w:bCs/>
          <w:sz w:val="24"/>
        </w:rPr>
      </w:pPr>
    </w:p>
    <w:p w14:paraId="06517B38" w14:textId="5AF07305" w:rsidR="00580FC7" w:rsidRPr="0058460B" w:rsidRDefault="00580FC7" w:rsidP="00580FC7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Proxima Nova Rg" w:hAnsi="Proxima Nova Rg"/>
          <w:sz w:val="24"/>
        </w:rPr>
      </w:pPr>
      <w:r w:rsidRPr="0058460B">
        <w:rPr>
          <w:rFonts w:ascii="Proxima Nova Rg" w:eastAsia="Times New Roman" w:hAnsi="Proxima Nova Rg"/>
          <w:b/>
          <w:iCs/>
          <w:sz w:val="24"/>
        </w:rPr>
        <w:t>Entrega de la actividad:</w:t>
      </w:r>
      <w:r w:rsidRPr="0058460B">
        <w:rPr>
          <w:rFonts w:ascii="Proxima Nova Rg" w:eastAsia="Times New Roman" w:hAnsi="Proxima Nova Rg"/>
          <w:i/>
          <w:iCs/>
          <w:sz w:val="24"/>
        </w:rPr>
        <w:t xml:space="preserve"> </w:t>
      </w:r>
      <w:r w:rsidRPr="0058460B">
        <w:rPr>
          <w:rFonts w:ascii="Proxima Nova Rg" w:eastAsia="Times New Roman" w:hAnsi="Proxima Nova Rg"/>
          <w:i/>
          <w:iCs/>
        </w:rPr>
        <w:t xml:space="preserve">La entrega se </w:t>
      </w:r>
      <w:r w:rsidR="007C49F4">
        <w:rPr>
          <w:rFonts w:ascii="Proxima Nova Rg" w:eastAsia="Times New Roman" w:hAnsi="Proxima Nova Rg"/>
          <w:i/>
          <w:iCs/>
        </w:rPr>
        <w:t>hará</w:t>
      </w:r>
      <w:r>
        <w:rPr>
          <w:rFonts w:ascii="Proxima Nova Rg" w:eastAsia="Times New Roman" w:hAnsi="Proxima Nova Rg"/>
          <w:i/>
          <w:iCs/>
        </w:rPr>
        <w:t xml:space="preserve"> a través del buzón de la actividad el </w:t>
      </w:r>
      <w:r w:rsidR="00E733C1">
        <w:rPr>
          <w:rFonts w:ascii="Proxima Nova Rg" w:eastAsia="Times New Roman" w:hAnsi="Proxima Nova Rg"/>
          <w:i/>
          <w:iCs/>
        </w:rPr>
        <w:t>1</w:t>
      </w:r>
      <w:r w:rsidR="00B7109A">
        <w:rPr>
          <w:rFonts w:ascii="Proxima Nova Rg" w:eastAsia="Times New Roman" w:hAnsi="Proxima Nova Rg"/>
          <w:i/>
          <w:iCs/>
        </w:rPr>
        <w:t>8</w:t>
      </w:r>
      <w:r w:rsidR="00BC3BF6">
        <w:rPr>
          <w:rFonts w:ascii="Proxima Nova Rg" w:eastAsia="Times New Roman" w:hAnsi="Proxima Nova Rg"/>
          <w:i/>
          <w:iCs/>
        </w:rPr>
        <w:t xml:space="preserve"> de</w:t>
      </w:r>
      <w:r w:rsidR="008C3BF8">
        <w:rPr>
          <w:rFonts w:ascii="Proxima Nova Rg" w:eastAsia="Times New Roman" w:hAnsi="Proxima Nova Rg"/>
          <w:i/>
          <w:iCs/>
        </w:rPr>
        <w:t xml:space="preserve"> </w:t>
      </w:r>
      <w:r w:rsidR="0091777C">
        <w:rPr>
          <w:rFonts w:ascii="Proxima Nova Rg" w:eastAsia="Times New Roman" w:hAnsi="Proxima Nova Rg"/>
          <w:i/>
          <w:iCs/>
        </w:rPr>
        <w:t>octubre</w:t>
      </w:r>
      <w:r>
        <w:rPr>
          <w:rFonts w:ascii="Proxima Nova Rg" w:eastAsia="Times New Roman" w:hAnsi="Proxima Nova Rg"/>
          <w:i/>
          <w:iCs/>
        </w:rPr>
        <w:t xml:space="preserve"> del 2024.</w:t>
      </w:r>
    </w:p>
    <w:p w14:paraId="7EF0BF79" w14:textId="77777777" w:rsidR="00580FC7" w:rsidRPr="0058460B" w:rsidRDefault="00580FC7" w:rsidP="00580FC7">
      <w:pPr>
        <w:pStyle w:val="Prrafodelista"/>
        <w:shd w:val="clear" w:color="auto" w:fill="FFFFFF"/>
        <w:jc w:val="both"/>
        <w:rPr>
          <w:rFonts w:ascii="Proxima Nova Rg" w:hAnsi="Proxima Nova Rg"/>
          <w:sz w:val="24"/>
        </w:rPr>
      </w:pPr>
    </w:p>
    <w:p w14:paraId="16E3C3A2" w14:textId="0A0464E4" w:rsidR="00D34270" w:rsidRDefault="00580FC7" w:rsidP="00580FC7">
      <w:pPr>
        <w:pStyle w:val="Prrafodelista"/>
        <w:numPr>
          <w:ilvl w:val="0"/>
          <w:numId w:val="15"/>
        </w:numPr>
        <w:spacing w:after="0" w:line="240" w:lineRule="auto"/>
        <w:ind w:left="709"/>
        <w:jc w:val="both"/>
        <w:rPr>
          <w:rFonts w:ascii="Proxima Nova Rg" w:eastAsia="Times New Roman" w:hAnsi="Proxima Nova Rg"/>
          <w:i/>
          <w:iCs/>
        </w:rPr>
      </w:pPr>
      <w:r w:rsidRPr="000E496C">
        <w:rPr>
          <w:rFonts w:ascii="Proxima Nova Rg" w:hAnsi="Proxima Nova Rg"/>
          <w:b/>
          <w:sz w:val="24"/>
        </w:rPr>
        <w:t xml:space="preserve">Valor de la actividad:  </w:t>
      </w:r>
      <w:r w:rsidRPr="000E496C">
        <w:rPr>
          <w:rFonts w:ascii="Proxima Nova Rg" w:eastAsia="Times New Roman" w:hAnsi="Proxima Nova Rg"/>
          <w:i/>
          <w:iCs/>
        </w:rPr>
        <w:t xml:space="preserve">Se evaluará la calidad y la precisión </w:t>
      </w:r>
      <w:r w:rsidR="00743D59">
        <w:rPr>
          <w:rFonts w:ascii="Proxima Nova Rg" w:eastAsia="Times New Roman" w:hAnsi="Proxima Nova Rg"/>
          <w:i/>
          <w:iCs/>
        </w:rPr>
        <w:t>de la información presentada</w:t>
      </w:r>
    </w:p>
    <w:p w14:paraId="74EE84A2" w14:textId="7E6F47C4" w:rsidR="00580FC7" w:rsidRPr="00D34270" w:rsidRDefault="00580FC7" w:rsidP="00D34270">
      <w:pPr>
        <w:spacing w:after="0" w:line="240" w:lineRule="auto"/>
        <w:ind w:left="708" w:firstLine="12"/>
        <w:jc w:val="both"/>
        <w:rPr>
          <w:rFonts w:ascii="Proxima Nova Rg" w:eastAsia="Times New Roman" w:hAnsi="Proxima Nova Rg"/>
          <w:i/>
          <w:iCs/>
        </w:rPr>
      </w:pPr>
      <w:r w:rsidRPr="00D34270">
        <w:rPr>
          <w:rFonts w:ascii="Proxima Nova Rg" w:eastAsia="Times New Roman" w:hAnsi="Proxima Nova Rg"/>
          <w:i/>
          <w:iCs/>
        </w:rPr>
        <w:t xml:space="preserve">Además, se tomará en cuenta la entrega del trabajo dentro del tiempo establecido, la </w:t>
      </w:r>
      <w:r w:rsidR="009B17A2">
        <w:rPr>
          <w:rFonts w:ascii="Proxima Nova Rg" w:eastAsia="Times New Roman" w:hAnsi="Proxima Nova Rg"/>
          <w:i/>
          <w:iCs/>
        </w:rPr>
        <w:t>participación en el foro con tus respuestas y reflexiones</w:t>
      </w:r>
      <w:r w:rsidRPr="00D34270">
        <w:rPr>
          <w:rFonts w:ascii="Proxima Nova Rg" w:eastAsia="Times New Roman" w:hAnsi="Proxima Nova Rg"/>
          <w:i/>
          <w:iCs/>
        </w:rPr>
        <w:t xml:space="preserve">. La calificación de la actividad tiene un valor de </w:t>
      </w:r>
      <w:r w:rsidR="00743D59">
        <w:rPr>
          <w:rFonts w:ascii="Proxima Nova Rg" w:eastAsia="Times New Roman" w:hAnsi="Proxima Nova Rg"/>
          <w:i/>
          <w:iCs/>
        </w:rPr>
        <w:t>1</w:t>
      </w:r>
      <w:r w:rsidRPr="00D34270">
        <w:rPr>
          <w:rFonts w:ascii="Proxima Nova Rg" w:eastAsia="Times New Roman" w:hAnsi="Proxima Nova Rg"/>
          <w:i/>
          <w:iCs/>
        </w:rPr>
        <w:t xml:space="preserve">% de la calificación </w:t>
      </w:r>
    </w:p>
    <w:p w14:paraId="7D632878" w14:textId="77777777" w:rsidR="00580FC7" w:rsidRPr="001065E0" w:rsidRDefault="00580FC7" w:rsidP="00580FC7">
      <w:pPr>
        <w:pStyle w:val="Prrafodelista"/>
        <w:spacing w:after="0" w:line="240" w:lineRule="auto"/>
        <w:jc w:val="both"/>
        <w:rPr>
          <w:rFonts w:ascii="Proxima Nova Rg" w:eastAsia="Times New Roman" w:hAnsi="Proxima Nova Rg"/>
          <w:i/>
          <w:iCs/>
        </w:rPr>
      </w:pPr>
      <w:r w:rsidRPr="001065E0">
        <w:rPr>
          <w:rFonts w:ascii="Proxima Nova Rg" w:eastAsia="Times New Roman" w:hAnsi="Proxima Nova Rg"/>
          <w:i/>
          <w:iCs/>
        </w:rPr>
        <w:t>La actividad se calificará dentro de los siguientes criterios</w:t>
      </w:r>
    </w:p>
    <w:p w14:paraId="601479E7" w14:textId="77777777" w:rsidR="00580FC7" w:rsidRPr="00EE0CEE" w:rsidRDefault="00580FC7" w:rsidP="00580FC7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 xml:space="preserve">Ortografía, redacción </w:t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>10%</w:t>
      </w:r>
    </w:p>
    <w:p w14:paraId="0C958BEE" w14:textId="77777777" w:rsidR="00580FC7" w:rsidRPr="00EE0CEE" w:rsidRDefault="00580FC7" w:rsidP="00580FC7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lastRenderedPageBreak/>
        <w:tab/>
        <w:t xml:space="preserve">Limpieza, acomodo y orden </w:t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>10%</w:t>
      </w:r>
      <w:r>
        <w:rPr>
          <w:rFonts w:ascii="Proxima Nova Rg" w:eastAsia="Times New Roman" w:hAnsi="Proxima Nova Rg"/>
          <w:i/>
          <w:iCs/>
        </w:rPr>
        <w:tab/>
      </w:r>
    </w:p>
    <w:p w14:paraId="6025EA59" w14:textId="1CA2F2FB" w:rsidR="00580FC7" w:rsidRPr="00EE0CEE" w:rsidRDefault="00580FC7" w:rsidP="00580FC7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 xml:space="preserve">Contenido adecuado y suficiente </w:t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</w:r>
      <w:r w:rsidR="008270B6">
        <w:rPr>
          <w:rFonts w:ascii="Proxima Nova Rg" w:eastAsia="Times New Roman" w:hAnsi="Proxima Nova Rg"/>
          <w:i/>
          <w:iCs/>
        </w:rPr>
        <w:t>80</w:t>
      </w:r>
      <w:r w:rsidRPr="00EE0CEE">
        <w:rPr>
          <w:rFonts w:ascii="Proxima Nova Rg" w:eastAsia="Times New Roman" w:hAnsi="Proxima Nova Rg"/>
          <w:i/>
          <w:iCs/>
        </w:rPr>
        <w:t>%</w:t>
      </w:r>
    </w:p>
    <w:p w14:paraId="69F83FBD" w14:textId="77777777" w:rsidR="00580FC7" w:rsidRDefault="00580FC7" w:rsidP="00580FC7">
      <w:pPr>
        <w:pStyle w:val="Ttulo2"/>
        <w:contextualSpacing/>
        <w:jc w:val="both"/>
      </w:pPr>
    </w:p>
    <w:p w14:paraId="35F8AA12" w14:textId="77777777" w:rsidR="00A46EB6" w:rsidRPr="00580FC7" w:rsidRDefault="00A46EB6" w:rsidP="00A46EB6">
      <w:pPr>
        <w:jc w:val="both"/>
        <w:rPr>
          <w:b/>
        </w:rPr>
      </w:pPr>
    </w:p>
    <w:p w14:paraId="1FA157AC" w14:textId="77777777" w:rsidR="005C33C8" w:rsidRPr="006B0977" w:rsidRDefault="005C33C8" w:rsidP="005C33C8">
      <w:pPr>
        <w:pStyle w:val="Prrafodelista"/>
        <w:ind w:left="1440"/>
        <w:jc w:val="both"/>
        <w:rPr>
          <w:rFonts w:ascii="Arial Narrow" w:hAnsi="Arial Narrow"/>
          <w:b/>
        </w:rPr>
      </w:pPr>
    </w:p>
    <w:sectPr w:rsidR="005C33C8" w:rsidRPr="006B097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9596F" w14:textId="77777777" w:rsidR="00711313" w:rsidRDefault="00711313" w:rsidP="00323B85">
      <w:pPr>
        <w:spacing w:after="0" w:line="240" w:lineRule="auto"/>
      </w:pPr>
      <w:r>
        <w:separator/>
      </w:r>
    </w:p>
  </w:endnote>
  <w:endnote w:type="continuationSeparator" w:id="0">
    <w:p w14:paraId="58A48FAD" w14:textId="77777777" w:rsidR="00711313" w:rsidRDefault="00711313" w:rsidP="0032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 Nova Rg">
    <w:altName w:val="Times New Roman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8CBBD" w14:textId="77777777" w:rsidR="00711313" w:rsidRDefault="00711313" w:rsidP="00323B85">
      <w:pPr>
        <w:spacing w:after="0" w:line="240" w:lineRule="auto"/>
      </w:pPr>
      <w:r>
        <w:separator/>
      </w:r>
    </w:p>
  </w:footnote>
  <w:footnote w:type="continuationSeparator" w:id="0">
    <w:p w14:paraId="76127511" w14:textId="77777777" w:rsidR="00711313" w:rsidRDefault="00711313" w:rsidP="00323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9A062" w14:textId="4E1409F8" w:rsidR="00323B85" w:rsidRDefault="006E05E4" w:rsidP="00323B85">
    <w:pPr>
      <w:pStyle w:val="Encabezado"/>
      <w:jc w:val="right"/>
    </w:pPr>
    <w:r>
      <w:t>Aseguramiento de la calidad del software</w:t>
    </w:r>
  </w:p>
  <w:p w14:paraId="167AADB7" w14:textId="7A0F0385" w:rsidR="00323B85" w:rsidRDefault="001E55F6" w:rsidP="00323B85">
    <w:pPr>
      <w:pStyle w:val="Encabezado"/>
      <w:jc w:val="right"/>
    </w:pPr>
    <w:r>
      <w:t xml:space="preserve">UABC </w:t>
    </w:r>
    <w:r w:rsidR="00323B85">
      <w:t>In</w:t>
    </w:r>
    <w:r w:rsidR="005807C4">
      <w:t>geniería</w:t>
    </w:r>
  </w:p>
  <w:p w14:paraId="7B66FE59" w14:textId="7D1A1A1C" w:rsidR="00323B85" w:rsidRDefault="005807C4" w:rsidP="00323B85">
    <w:pPr>
      <w:pStyle w:val="Encabezado"/>
      <w:jc w:val="right"/>
    </w:pPr>
    <w:r>
      <w:t>M.C Diana C. Ruiz A.</w:t>
    </w:r>
  </w:p>
  <w:p w14:paraId="3938975D" w14:textId="77777777" w:rsidR="00323B85" w:rsidRDefault="00323B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669F"/>
    <w:multiLevelType w:val="hybridMultilevel"/>
    <w:tmpl w:val="ECEA58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E28C9"/>
    <w:multiLevelType w:val="hybridMultilevel"/>
    <w:tmpl w:val="7172943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27B1C"/>
    <w:multiLevelType w:val="hybridMultilevel"/>
    <w:tmpl w:val="739EF3C8"/>
    <w:lvl w:ilvl="0" w:tplc="CFB2891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A873F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B402E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DA2B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949E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9C9A5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CE06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E1F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2447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24F56"/>
    <w:multiLevelType w:val="hybridMultilevel"/>
    <w:tmpl w:val="0A327C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5490A"/>
    <w:multiLevelType w:val="hybridMultilevel"/>
    <w:tmpl w:val="B1302670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CDB2DD9"/>
    <w:multiLevelType w:val="hybridMultilevel"/>
    <w:tmpl w:val="9F32AC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43EE9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66776"/>
    <w:multiLevelType w:val="hybridMultilevel"/>
    <w:tmpl w:val="0A327C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A1F9B"/>
    <w:multiLevelType w:val="hybridMultilevel"/>
    <w:tmpl w:val="ECEA58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6195F"/>
    <w:multiLevelType w:val="hybridMultilevel"/>
    <w:tmpl w:val="3030FB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02EF5"/>
    <w:multiLevelType w:val="hybridMultilevel"/>
    <w:tmpl w:val="EF3097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539F7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7F90649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B0A76"/>
    <w:multiLevelType w:val="hybridMultilevel"/>
    <w:tmpl w:val="2242AE8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6924DD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409C3"/>
    <w:multiLevelType w:val="hybridMultilevel"/>
    <w:tmpl w:val="7D3A9A90"/>
    <w:lvl w:ilvl="0" w:tplc="2FB0B9B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F671C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34605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B48BE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46CB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E65B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A66D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0AD4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FCC31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81593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2841060"/>
    <w:multiLevelType w:val="hybridMultilevel"/>
    <w:tmpl w:val="447EF3F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3EA3293"/>
    <w:multiLevelType w:val="hybridMultilevel"/>
    <w:tmpl w:val="E4FA124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45753"/>
    <w:multiLevelType w:val="hybridMultilevel"/>
    <w:tmpl w:val="956A8442"/>
    <w:lvl w:ilvl="0" w:tplc="5B5A17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7AF4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6660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5A90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FC55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75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2404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64F4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F2C9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B9D7FD5"/>
    <w:multiLevelType w:val="hybridMultilevel"/>
    <w:tmpl w:val="BB705D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180E35"/>
    <w:multiLevelType w:val="hybridMultilevel"/>
    <w:tmpl w:val="557E2E20"/>
    <w:lvl w:ilvl="0" w:tplc="CDE67B6C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1AFFC2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DC1130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782AA0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C40EE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96EBDC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34D4CA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443E88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429AA0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3A04A41"/>
    <w:multiLevelType w:val="hybridMultilevel"/>
    <w:tmpl w:val="D632DEE6"/>
    <w:lvl w:ilvl="0" w:tplc="D464835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427AB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4A71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E4F9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3877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9A849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0EF4A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B869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0478D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B142AB9"/>
    <w:multiLevelType w:val="hybridMultilevel"/>
    <w:tmpl w:val="7E88AA94"/>
    <w:lvl w:ilvl="0" w:tplc="6964B93E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82995A">
      <w:start w:val="1"/>
      <w:numFmt w:val="lowerLetter"/>
      <w:lvlText w:val="%2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2841AC">
      <w:start w:val="1"/>
      <w:numFmt w:val="lowerRoman"/>
      <w:lvlText w:val="%3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245A5A">
      <w:start w:val="1"/>
      <w:numFmt w:val="decimal"/>
      <w:lvlText w:val="%4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2CC086">
      <w:start w:val="1"/>
      <w:numFmt w:val="lowerLetter"/>
      <w:lvlText w:val="%5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BA82C0">
      <w:start w:val="1"/>
      <w:numFmt w:val="lowerRoman"/>
      <w:lvlText w:val="%6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A20360">
      <w:start w:val="1"/>
      <w:numFmt w:val="decimal"/>
      <w:lvlText w:val="%7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625068">
      <w:start w:val="1"/>
      <w:numFmt w:val="lowerLetter"/>
      <w:lvlText w:val="%8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DA51C6">
      <w:start w:val="1"/>
      <w:numFmt w:val="lowerRoman"/>
      <w:lvlText w:val="%9"/>
      <w:lvlJc w:val="left"/>
      <w:pPr>
        <w:ind w:left="6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B950468"/>
    <w:multiLevelType w:val="hybridMultilevel"/>
    <w:tmpl w:val="906E6BE4"/>
    <w:lvl w:ilvl="0" w:tplc="7310C33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AE9A1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A029F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4211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C6FAE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5CB8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1CA0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F233B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9A103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32F2E62"/>
    <w:multiLevelType w:val="hybridMultilevel"/>
    <w:tmpl w:val="60F2BC20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6905724"/>
    <w:multiLevelType w:val="hybridMultilevel"/>
    <w:tmpl w:val="9EF6ED44"/>
    <w:lvl w:ilvl="0" w:tplc="DD4A03D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76CF7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34854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9269C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4A5A8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E4B62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4A46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56A65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3482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953271C"/>
    <w:multiLevelType w:val="hybridMultilevel"/>
    <w:tmpl w:val="1BB8CAC8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9AC7D0E"/>
    <w:multiLevelType w:val="hybridMultilevel"/>
    <w:tmpl w:val="9F32AC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7754F"/>
    <w:multiLevelType w:val="hybridMultilevel"/>
    <w:tmpl w:val="3D8A2CD6"/>
    <w:lvl w:ilvl="0" w:tplc="6360B6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6A3F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0EC8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D06B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38AB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B8FF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7685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663B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0219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DD946CB"/>
    <w:multiLevelType w:val="hybridMultilevel"/>
    <w:tmpl w:val="183040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578B2"/>
    <w:multiLevelType w:val="hybridMultilevel"/>
    <w:tmpl w:val="FE50DF36"/>
    <w:lvl w:ilvl="0" w:tplc="5CDA89F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1425C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68877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D04B5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0EBA6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B01D7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4A2EE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BE9A8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B05E5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F8A1332"/>
    <w:multiLevelType w:val="hybridMultilevel"/>
    <w:tmpl w:val="E49CB0A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110614">
    <w:abstractNumId w:val="28"/>
  </w:num>
  <w:num w:numId="2" w16cid:durableId="1123573493">
    <w:abstractNumId w:val="8"/>
  </w:num>
  <w:num w:numId="3" w16cid:durableId="1975939292">
    <w:abstractNumId w:val="3"/>
  </w:num>
  <w:num w:numId="4" w16cid:durableId="978076900">
    <w:abstractNumId w:val="5"/>
  </w:num>
  <w:num w:numId="5" w16cid:durableId="1144851006">
    <w:abstractNumId w:val="7"/>
  </w:num>
  <w:num w:numId="6" w16cid:durableId="1996373426">
    <w:abstractNumId w:val="0"/>
  </w:num>
  <w:num w:numId="7" w16cid:durableId="147863577">
    <w:abstractNumId w:val="12"/>
  </w:num>
  <w:num w:numId="8" w16cid:durableId="898634595">
    <w:abstractNumId w:val="6"/>
  </w:num>
  <w:num w:numId="9" w16cid:durableId="1139958368">
    <w:abstractNumId w:val="14"/>
  </w:num>
  <w:num w:numId="10" w16cid:durableId="188102976">
    <w:abstractNumId w:val="32"/>
  </w:num>
  <w:num w:numId="11" w16cid:durableId="1380403165">
    <w:abstractNumId w:val="1"/>
  </w:num>
  <w:num w:numId="12" w16cid:durableId="464204123">
    <w:abstractNumId w:val="30"/>
  </w:num>
  <w:num w:numId="13" w16cid:durableId="1183473249">
    <w:abstractNumId w:val="21"/>
  </w:num>
  <w:num w:numId="14" w16cid:durableId="1077241686">
    <w:abstractNumId w:val="23"/>
  </w:num>
  <w:num w:numId="15" w16cid:durableId="344400282">
    <w:abstractNumId w:val="16"/>
  </w:num>
  <w:num w:numId="16" w16cid:durableId="2037149274">
    <w:abstractNumId w:val="11"/>
  </w:num>
  <w:num w:numId="17" w16cid:durableId="1760254969">
    <w:abstractNumId w:val="17"/>
  </w:num>
  <w:num w:numId="18" w16cid:durableId="751436065">
    <w:abstractNumId w:val="25"/>
  </w:num>
  <w:num w:numId="19" w16cid:durableId="470707332">
    <w:abstractNumId w:val="20"/>
  </w:num>
  <w:num w:numId="20" w16cid:durableId="884026263">
    <w:abstractNumId w:val="26"/>
  </w:num>
  <w:num w:numId="21" w16cid:durableId="804852973">
    <w:abstractNumId w:val="10"/>
  </w:num>
  <w:num w:numId="22" w16cid:durableId="183792712">
    <w:abstractNumId w:val="18"/>
  </w:num>
  <w:num w:numId="23" w16cid:durableId="1459302262">
    <w:abstractNumId w:val="22"/>
  </w:num>
  <w:num w:numId="24" w16cid:durableId="555624847">
    <w:abstractNumId w:val="27"/>
  </w:num>
  <w:num w:numId="25" w16cid:durableId="2033412694">
    <w:abstractNumId w:val="19"/>
  </w:num>
  <w:num w:numId="26" w16cid:durableId="597060453">
    <w:abstractNumId w:val="2"/>
  </w:num>
  <w:num w:numId="27" w16cid:durableId="135991904">
    <w:abstractNumId w:val="9"/>
  </w:num>
  <w:num w:numId="28" w16cid:durableId="988292803">
    <w:abstractNumId w:val="13"/>
  </w:num>
  <w:num w:numId="29" w16cid:durableId="563955036">
    <w:abstractNumId w:val="24"/>
  </w:num>
  <w:num w:numId="30" w16cid:durableId="1817993351">
    <w:abstractNumId w:val="15"/>
  </w:num>
  <w:num w:numId="31" w16cid:durableId="1781992819">
    <w:abstractNumId w:val="4"/>
  </w:num>
  <w:num w:numId="32" w16cid:durableId="1220478953">
    <w:abstractNumId w:val="31"/>
  </w:num>
  <w:num w:numId="33" w16cid:durableId="80054010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0F2"/>
    <w:rsid w:val="0000172E"/>
    <w:rsid w:val="000110B6"/>
    <w:rsid w:val="0002495B"/>
    <w:rsid w:val="000270F6"/>
    <w:rsid w:val="00037B3D"/>
    <w:rsid w:val="000A52F3"/>
    <w:rsid w:val="000B6CBA"/>
    <w:rsid w:val="00116B9E"/>
    <w:rsid w:val="00116E06"/>
    <w:rsid w:val="00132AF1"/>
    <w:rsid w:val="00147BCE"/>
    <w:rsid w:val="00172327"/>
    <w:rsid w:val="00172DBF"/>
    <w:rsid w:val="001806C9"/>
    <w:rsid w:val="00194C19"/>
    <w:rsid w:val="00196CCB"/>
    <w:rsid w:val="001B33A8"/>
    <w:rsid w:val="001C748E"/>
    <w:rsid w:val="001E3DE1"/>
    <w:rsid w:val="001E55F6"/>
    <w:rsid w:val="001F3478"/>
    <w:rsid w:val="002110A8"/>
    <w:rsid w:val="002270A6"/>
    <w:rsid w:val="00231270"/>
    <w:rsid w:val="00241448"/>
    <w:rsid w:val="00241A6F"/>
    <w:rsid w:val="00252E23"/>
    <w:rsid w:val="00254E30"/>
    <w:rsid w:val="002773FB"/>
    <w:rsid w:val="002B01A4"/>
    <w:rsid w:val="002B2CF7"/>
    <w:rsid w:val="002E7D4A"/>
    <w:rsid w:val="002F20C5"/>
    <w:rsid w:val="0031094C"/>
    <w:rsid w:val="00323B85"/>
    <w:rsid w:val="00330112"/>
    <w:rsid w:val="003317EC"/>
    <w:rsid w:val="00383585"/>
    <w:rsid w:val="00385591"/>
    <w:rsid w:val="00387582"/>
    <w:rsid w:val="003970F2"/>
    <w:rsid w:val="003B1CA8"/>
    <w:rsid w:val="003B334C"/>
    <w:rsid w:val="003D755F"/>
    <w:rsid w:val="003F0D53"/>
    <w:rsid w:val="0040161B"/>
    <w:rsid w:val="004167BC"/>
    <w:rsid w:val="00447828"/>
    <w:rsid w:val="004822CA"/>
    <w:rsid w:val="004A07B8"/>
    <w:rsid w:val="004A7DE5"/>
    <w:rsid w:val="004B32DF"/>
    <w:rsid w:val="0051328A"/>
    <w:rsid w:val="00515AE5"/>
    <w:rsid w:val="005243A8"/>
    <w:rsid w:val="00537D1C"/>
    <w:rsid w:val="005529CB"/>
    <w:rsid w:val="0055667B"/>
    <w:rsid w:val="00562131"/>
    <w:rsid w:val="005622CA"/>
    <w:rsid w:val="005712F7"/>
    <w:rsid w:val="005757E2"/>
    <w:rsid w:val="005807C4"/>
    <w:rsid w:val="00580FC7"/>
    <w:rsid w:val="005963E8"/>
    <w:rsid w:val="005A51F6"/>
    <w:rsid w:val="005C0E7B"/>
    <w:rsid w:val="005C1DD6"/>
    <w:rsid w:val="005C33C8"/>
    <w:rsid w:val="005E2418"/>
    <w:rsid w:val="00606E9A"/>
    <w:rsid w:val="00660707"/>
    <w:rsid w:val="00681364"/>
    <w:rsid w:val="00697044"/>
    <w:rsid w:val="006A148F"/>
    <w:rsid w:val="006B0977"/>
    <w:rsid w:val="006C4DB4"/>
    <w:rsid w:val="006D331B"/>
    <w:rsid w:val="006E05E4"/>
    <w:rsid w:val="0070148D"/>
    <w:rsid w:val="00702AE9"/>
    <w:rsid w:val="00711313"/>
    <w:rsid w:val="00722302"/>
    <w:rsid w:val="007426A2"/>
    <w:rsid w:val="00743D59"/>
    <w:rsid w:val="00745CE9"/>
    <w:rsid w:val="00751A23"/>
    <w:rsid w:val="00787577"/>
    <w:rsid w:val="007C0AF1"/>
    <w:rsid w:val="007C49F4"/>
    <w:rsid w:val="007F4B97"/>
    <w:rsid w:val="0080340A"/>
    <w:rsid w:val="0081100C"/>
    <w:rsid w:val="008270B6"/>
    <w:rsid w:val="00832678"/>
    <w:rsid w:val="00837AD1"/>
    <w:rsid w:val="00866211"/>
    <w:rsid w:val="008742F9"/>
    <w:rsid w:val="0088260B"/>
    <w:rsid w:val="008945D5"/>
    <w:rsid w:val="008B132D"/>
    <w:rsid w:val="008B3336"/>
    <w:rsid w:val="008C1EE0"/>
    <w:rsid w:val="008C2EC6"/>
    <w:rsid w:val="008C3BF8"/>
    <w:rsid w:val="008E49FE"/>
    <w:rsid w:val="008F18B5"/>
    <w:rsid w:val="008F263E"/>
    <w:rsid w:val="008F317C"/>
    <w:rsid w:val="009039A2"/>
    <w:rsid w:val="009048AF"/>
    <w:rsid w:val="0091777C"/>
    <w:rsid w:val="009226FB"/>
    <w:rsid w:val="00937B62"/>
    <w:rsid w:val="00965A89"/>
    <w:rsid w:val="0098163D"/>
    <w:rsid w:val="00985E00"/>
    <w:rsid w:val="009A2E78"/>
    <w:rsid w:val="009B17A2"/>
    <w:rsid w:val="009B6D82"/>
    <w:rsid w:val="00A01241"/>
    <w:rsid w:val="00A11727"/>
    <w:rsid w:val="00A12CDB"/>
    <w:rsid w:val="00A168CE"/>
    <w:rsid w:val="00A4679F"/>
    <w:rsid w:val="00A46EB6"/>
    <w:rsid w:val="00A477AD"/>
    <w:rsid w:val="00A5151D"/>
    <w:rsid w:val="00A86843"/>
    <w:rsid w:val="00A95FAC"/>
    <w:rsid w:val="00AA0424"/>
    <w:rsid w:val="00AC37DA"/>
    <w:rsid w:val="00AD5301"/>
    <w:rsid w:val="00AE2715"/>
    <w:rsid w:val="00B00B6C"/>
    <w:rsid w:val="00B20C71"/>
    <w:rsid w:val="00B33822"/>
    <w:rsid w:val="00B7109A"/>
    <w:rsid w:val="00B74A75"/>
    <w:rsid w:val="00B82270"/>
    <w:rsid w:val="00B839EA"/>
    <w:rsid w:val="00B92A7A"/>
    <w:rsid w:val="00BB332B"/>
    <w:rsid w:val="00BC3BF6"/>
    <w:rsid w:val="00BD00E6"/>
    <w:rsid w:val="00BE422F"/>
    <w:rsid w:val="00BE55C5"/>
    <w:rsid w:val="00BF6E85"/>
    <w:rsid w:val="00C06355"/>
    <w:rsid w:val="00C24045"/>
    <w:rsid w:val="00C2505B"/>
    <w:rsid w:val="00C40A48"/>
    <w:rsid w:val="00CA678A"/>
    <w:rsid w:val="00CB5BB1"/>
    <w:rsid w:val="00CC1D28"/>
    <w:rsid w:val="00CE053B"/>
    <w:rsid w:val="00D056B5"/>
    <w:rsid w:val="00D10A8F"/>
    <w:rsid w:val="00D34270"/>
    <w:rsid w:val="00D74AC7"/>
    <w:rsid w:val="00D835EE"/>
    <w:rsid w:val="00D87179"/>
    <w:rsid w:val="00D924CB"/>
    <w:rsid w:val="00D92F38"/>
    <w:rsid w:val="00DB0AFB"/>
    <w:rsid w:val="00DC32F3"/>
    <w:rsid w:val="00DC7AD4"/>
    <w:rsid w:val="00DD1193"/>
    <w:rsid w:val="00DD2BCC"/>
    <w:rsid w:val="00DD709C"/>
    <w:rsid w:val="00DD751C"/>
    <w:rsid w:val="00DF1964"/>
    <w:rsid w:val="00E00B3B"/>
    <w:rsid w:val="00E04263"/>
    <w:rsid w:val="00E1130A"/>
    <w:rsid w:val="00E11EA5"/>
    <w:rsid w:val="00E20C2A"/>
    <w:rsid w:val="00E24CAF"/>
    <w:rsid w:val="00E2679F"/>
    <w:rsid w:val="00E325AC"/>
    <w:rsid w:val="00E632F2"/>
    <w:rsid w:val="00E733C1"/>
    <w:rsid w:val="00E81410"/>
    <w:rsid w:val="00EA5395"/>
    <w:rsid w:val="00EB411B"/>
    <w:rsid w:val="00EE5BD1"/>
    <w:rsid w:val="00EF11B7"/>
    <w:rsid w:val="00F0179C"/>
    <w:rsid w:val="00F02141"/>
    <w:rsid w:val="00F04AF8"/>
    <w:rsid w:val="00F23EDD"/>
    <w:rsid w:val="00F311F0"/>
    <w:rsid w:val="00F37A48"/>
    <w:rsid w:val="00F45E70"/>
    <w:rsid w:val="00F5515F"/>
    <w:rsid w:val="00F778F2"/>
    <w:rsid w:val="00FB4802"/>
    <w:rsid w:val="00F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CD7E"/>
  <w15:chartTrackingRefBased/>
  <w15:docId w15:val="{ED9C6777-4C71-4AD8-8704-4DF2E29C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270"/>
    <w:pPr>
      <w:spacing w:after="0" w:line="240" w:lineRule="auto"/>
      <w:outlineLvl w:val="1"/>
    </w:pPr>
    <w:rPr>
      <w:rFonts w:ascii="Arial" w:eastAsia="Arial" w:hAnsi="Arial" w:cs="Arial"/>
      <w:b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1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3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B85"/>
  </w:style>
  <w:style w:type="paragraph" w:styleId="Piedepgina">
    <w:name w:val="footer"/>
    <w:basedOn w:val="Normal"/>
    <w:link w:val="PiedepginaCar"/>
    <w:uiPriority w:val="99"/>
    <w:unhideWhenUsed/>
    <w:rsid w:val="00323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B85"/>
  </w:style>
  <w:style w:type="character" w:customStyle="1" w:styleId="Ttulo2Car">
    <w:name w:val="Título 2 Car"/>
    <w:basedOn w:val="Fuentedeprrafopredeter"/>
    <w:link w:val="Ttulo2"/>
    <w:uiPriority w:val="9"/>
    <w:rsid w:val="00B82270"/>
    <w:rPr>
      <w:rFonts w:ascii="Arial" w:eastAsia="Arial" w:hAnsi="Arial" w:cs="Arial"/>
      <w:b/>
      <w:lang w:eastAsia="es-MX"/>
    </w:rPr>
  </w:style>
  <w:style w:type="table" w:styleId="Tablaconcuadrcula">
    <w:name w:val="Table Grid"/>
    <w:basedOn w:val="Tablanormal"/>
    <w:uiPriority w:val="39"/>
    <w:rsid w:val="00B0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B0AF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3B33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DIANA CRISTINA RUIZ ALVAREZ</cp:lastModifiedBy>
  <cp:revision>21</cp:revision>
  <dcterms:created xsi:type="dcterms:W3CDTF">2024-09-29T19:25:00Z</dcterms:created>
  <dcterms:modified xsi:type="dcterms:W3CDTF">2024-10-17T04:17:00Z</dcterms:modified>
</cp:coreProperties>
</file>