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F5749" w:rsidRDefault="00000000">
      <w:pPr>
        <w:jc w:val="center"/>
      </w:pPr>
      <w:r>
        <w:rPr>
          <w:rFonts w:ascii="Segoe UI" w:eastAsia="Segoe UI" w:hAnsi="Segoe UI"/>
          <w:b/>
          <w:color w:val="800020"/>
          <w:sz w:val="44"/>
        </w:rPr>
        <w:t>Grandes Maestras: Capítulo Chile – Proyecto Cultural y Audiovisual</w:t>
      </w:r>
    </w:p>
    <w:p w:rsidR="006F5749" w:rsidRDefault="006F5749"/>
    <w:p w:rsidR="006F5749" w:rsidRDefault="00000000">
      <w:pPr>
        <w:jc w:val="center"/>
      </w:pPr>
      <w:r>
        <w:rPr>
          <w:sz w:val="24"/>
        </w:rPr>
        <w:t>Serie documental sobre las creadoras que transformaron la cultura chilena y latinoamericana</w:t>
      </w:r>
    </w:p>
    <w:p w:rsidR="006F5749" w:rsidRDefault="006F5749"/>
    <w:p w:rsidR="006F5749" w:rsidRDefault="00000000">
      <w:pPr>
        <w:spacing w:before="240" w:after="480"/>
        <w:jc w:val="both"/>
      </w:pPr>
      <w:r>
        <w:t>“Grandes Maestras: Capítulo Chile – Proyecto Cultural y Audiovisual” es una serie documental que rinde homenaje a las creadoras que han transformado la cultura, el arte y las comunicaciones en Chile y América Latina. A través de diez retratos autorales, la serie revela el pensamiento, la sensibilidad y el legado de mujeres que han marcado una época, construyendo con su obra un archivo vivo del patrimonio femenino contemporáneo.</w:t>
      </w:r>
    </w:p>
    <w:p w:rsidR="006F5749" w:rsidRDefault="00000000">
      <w:r>
        <w:br w:type="page"/>
      </w:r>
    </w:p>
    <w:p w:rsidR="006F5749" w:rsidRDefault="00000000">
      <w:pPr>
        <w:pStyle w:val="Ttulo1"/>
      </w:pPr>
      <w:r>
        <w:lastRenderedPageBreak/>
        <w:t>1. Origen del proyecto</w:t>
      </w:r>
    </w:p>
    <w:p w:rsidR="006F5749" w:rsidRDefault="00000000">
      <w:r>
        <w:t>El proyecto “Grandes Maestras: Capítulo Chile” surge como una continuidad del trabajo iniciado en Venezuela (2016), con el propósito de visibilizar y valorar el legado de mujeres que, desde distintos campos, han transformado la cultura latinoamericana. En su capítulo chileno, el proyecto busca construir un relato visual y documental que integre historia, arte, pensamiento y sensibilidad contemporánea.</w:t>
      </w:r>
    </w:p>
    <w:p w:rsidR="006F5749" w:rsidRDefault="00000000">
      <w:pPr>
        <w:pStyle w:val="Ttulo1"/>
      </w:pPr>
      <w:r>
        <w:t>2. Objetivos generales y específicos</w:t>
      </w:r>
    </w:p>
    <w:p w:rsidR="006F5749" w:rsidRDefault="00000000">
      <w:r>
        <w:t>• Visibilizar el aporte de las creadoras chilenas en arte, ciencia y comunicación.</w:t>
      </w:r>
    </w:p>
    <w:p w:rsidR="006F5749" w:rsidRDefault="00000000">
      <w:r>
        <w:t>• Producir una serie documental de diez capítulos de alta calidad estética y narrativa.</w:t>
      </w:r>
    </w:p>
    <w:p w:rsidR="006F5749" w:rsidRDefault="00000000">
      <w:r>
        <w:t>• Contribuir a la memoria cultural del país y al reconocimiento del patrimonio femenino.</w:t>
      </w:r>
    </w:p>
    <w:p w:rsidR="006F5749" w:rsidRDefault="00000000">
      <w:r>
        <w:t>• Difundir el pensamiento de las maestras en plataformas nacionales e internacionales.</w:t>
      </w:r>
    </w:p>
    <w:p w:rsidR="006F5749" w:rsidRDefault="00000000">
      <w:pPr>
        <w:pStyle w:val="Ttulo1"/>
      </w:pPr>
      <w:r>
        <w:t>3. Características de la serie</w:t>
      </w:r>
    </w:p>
    <w:p w:rsidR="006F5749" w:rsidRDefault="00000000">
      <w:r>
        <w:t>Formato: 10 capítulos documentales de aproximadamente 58 minutos cada uno.</w:t>
      </w:r>
    </w:p>
    <w:p w:rsidR="006F5749" w:rsidRDefault="00000000">
      <w:r>
        <w:t>Estilo: documental autoral con enfoque poético y testimonial.</w:t>
      </w:r>
    </w:p>
    <w:p w:rsidR="006F5749" w:rsidRDefault="00000000">
      <w:r>
        <w:t>Narrativa: cada episodio aborda la vida, la obra y el legado de una Maestra, articulando archivo, entrevistas y registros de creación.</w:t>
      </w:r>
    </w:p>
    <w:p w:rsidR="006F5749" w:rsidRDefault="00000000">
      <w:r>
        <w:t>Distribución prevista: festivales, televisión cultural, plataformas digitales y circuitos de museos y centros culturales.</w:t>
      </w:r>
    </w:p>
    <w:p w:rsidR="006F5749" w:rsidRDefault="00000000">
      <w:r>
        <w:t>Idiomas: versión original en español, subtitulada al inglés y francés.</w:t>
      </w:r>
    </w:p>
    <w:p w:rsidR="006F5749" w:rsidRDefault="00000000">
      <w:pPr>
        <w:pStyle w:val="Ttulo1"/>
      </w:pPr>
      <w:r>
        <w:t>4. Maestras seleccionadas</w:t>
      </w:r>
    </w:p>
    <w:p w:rsidR="006F5749" w:rsidRDefault="00000000">
      <w:r>
        <w:t>• Isabel Allende – Archivo y memoria visual</w:t>
      </w:r>
    </w:p>
    <w:p w:rsidR="006F5749" w:rsidRDefault="00000000">
      <w:r>
        <w:t>• Cecilia Vicuña – Poesía viva</w:t>
      </w:r>
    </w:p>
    <w:p w:rsidR="006F5749" w:rsidRDefault="00000000">
      <w:r>
        <w:t>• Susan Bueno – Ciencia y salud</w:t>
      </w:r>
    </w:p>
    <w:p w:rsidR="006F5749" w:rsidRDefault="00000000">
      <w:r>
        <w:t>• Concepción Balmes – Pintura con historia</w:t>
      </w:r>
    </w:p>
    <w:p w:rsidR="006F5749" w:rsidRDefault="00000000">
      <w:r>
        <w:t>• Cazú Zegers – Arquitectura que siente</w:t>
      </w:r>
    </w:p>
    <w:p w:rsidR="006F5749" w:rsidRDefault="00000000">
      <w:r>
        <w:t>• Anita Tiyu – Sonido y tecnología</w:t>
      </w:r>
    </w:p>
    <w:p w:rsidR="006F5749" w:rsidRDefault="00000000">
      <w:r>
        <w:t>• Mónica Rincón – Periodismo de alto impacto</w:t>
      </w:r>
    </w:p>
    <w:p w:rsidR="006F5749" w:rsidRDefault="00000000">
      <w:r>
        <w:t>• Paz Errázuriz – Fotografía del alma marginal</w:t>
      </w:r>
    </w:p>
    <w:p w:rsidR="006F5749" w:rsidRDefault="00000000">
      <w:r>
        <w:lastRenderedPageBreak/>
        <w:t>• Elvira Hernández – Lenguaje de la resistencia</w:t>
      </w:r>
    </w:p>
    <w:p w:rsidR="006F5749" w:rsidRDefault="00000000">
      <w:r>
        <w:t>• Pilar Dañobeitía – Industria vitivinícola y exportaciones</w:t>
      </w:r>
    </w:p>
    <w:p w:rsidR="006F5749" w:rsidRDefault="00000000">
      <w:pPr>
        <w:pStyle w:val="Ttulo1"/>
      </w:pPr>
      <w:r>
        <w:t>5. Trayectoria nacional e internacional</w:t>
      </w:r>
    </w:p>
    <w:p w:rsidR="006F5749" w:rsidRDefault="00000000">
      <w:r>
        <w:t>Las Maestras seleccionadas poseen trayectorias que abarcan múltiples disciplinas, desde la literatura y las artes visuales hasta la ciencia, el periodismo y la arquitectura. Sus obras y aportes han sido reconocidos por instituciones culturales y académicas tanto en Chile como en el extranjero, contribuyendo a la proyección de la creación femenina en el ámbito internacional.</w:t>
      </w:r>
    </w:p>
    <w:p w:rsidR="006F5749" w:rsidRDefault="00000000">
      <w:pPr>
        <w:pStyle w:val="Ttulo1"/>
      </w:pPr>
      <w:r>
        <w:t>6. Reconocimientos y premios nacionales e internacionales</w:t>
      </w:r>
    </w:p>
    <w:p w:rsidR="006F5749" w:rsidRDefault="00000000">
      <w:pPr>
        <w:pStyle w:val="Listaconvietas"/>
      </w:pPr>
      <w:r>
        <w:t>Isabel Allende:</w:t>
      </w:r>
    </w:p>
    <w:p w:rsidR="006F5749" w:rsidRDefault="00000000">
      <w:pPr>
        <w:ind w:left="720"/>
      </w:pPr>
      <w:r>
        <w:t xml:space="preserve">  - Premio Nacional de Literatura de Chile (2010).</w:t>
      </w:r>
    </w:p>
    <w:p w:rsidR="006F5749" w:rsidRDefault="00000000">
      <w:pPr>
        <w:ind w:left="720"/>
      </w:pPr>
      <w:r>
        <w:t xml:space="preserve">  - Miembro de la Academia Estadounidense de las Artes y las Letras.</w:t>
      </w:r>
    </w:p>
    <w:p w:rsidR="006F5749" w:rsidRDefault="00000000">
      <w:pPr>
        <w:ind w:left="720"/>
      </w:pPr>
      <w:r>
        <w:t xml:space="preserve">  - Premio Honorífico PEN Center USA por su trayectoria literaria.</w:t>
      </w:r>
    </w:p>
    <w:p w:rsidR="006F5749" w:rsidRDefault="00000000">
      <w:pPr>
        <w:ind w:left="720"/>
      </w:pPr>
      <w:r>
        <w:t xml:space="preserve">  - Más de 70 millones de libros vendidos y traducción a 40 idiomas.</w:t>
      </w:r>
    </w:p>
    <w:p w:rsidR="006F5749" w:rsidRDefault="00000000">
      <w:pPr>
        <w:pStyle w:val="Listaconvietas"/>
      </w:pPr>
      <w:r>
        <w:t>Cecilia Vicuña:</w:t>
      </w:r>
    </w:p>
    <w:p w:rsidR="006F5749" w:rsidRDefault="00000000">
      <w:pPr>
        <w:ind w:left="720"/>
      </w:pPr>
      <w:r>
        <w:t xml:space="preserve">  - León de Oro a la Trayectoria, Bienal de Venecia (2022).</w:t>
      </w:r>
    </w:p>
    <w:p w:rsidR="006F5749" w:rsidRDefault="00000000">
      <w:pPr>
        <w:ind w:left="720"/>
      </w:pPr>
      <w:r>
        <w:t xml:space="preserve">  - Premio Velázquez de Artes Plásticas (2022).</w:t>
      </w:r>
    </w:p>
    <w:p w:rsidR="006F5749" w:rsidRDefault="00000000">
      <w:pPr>
        <w:ind w:left="720"/>
      </w:pPr>
      <w:r>
        <w:t xml:space="preserve">  - Exposiciones en Tate Modern (Londres) y Guggenheim (Nueva York).</w:t>
      </w:r>
    </w:p>
    <w:p w:rsidR="006F5749" w:rsidRDefault="00000000">
      <w:pPr>
        <w:ind w:left="720"/>
      </w:pPr>
      <w:r>
        <w:t xml:space="preserve">  - Reconocida por su activismo ecológico y decolonial.</w:t>
      </w:r>
    </w:p>
    <w:p w:rsidR="006F5749" w:rsidRDefault="00000000">
      <w:pPr>
        <w:pStyle w:val="Listaconvietas"/>
      </w:pPr>
      <w:r>
        <w:t>Susan Bueno:</w:t>
      </w:r>
    </w:p>
    <w:p w:rsidR="006F5749" w:rsidRDefault="00000000">
      <w:pPr>
        <w:ind w:left="720"/>
      </w:pPr>
      <w:r>
        <w:t xml:space="preserve">  - Premio Nacional L’Oréal–UNESCO 'Por las Mujeres en la Ciencia' (2019).</w:t>
      </w:r>
    </w:p>
    <w:p w:rsidR="006F5749" w:rsidRDefault="00000000">
      <w:pPr>
        <w:ind w:left="720"/>
      </w:pPr>
      <w:r>
        <w:t xml:space="preserve">  - Miembro del Instituto Milenio de Inmunología e Inmunoterapia.</w:t>
      </w:r>
    </w:p>
    <w:p w:rsidR="006F5749" w:rsidRDefault="00000000">
      <w:pPr>
        <w:ind w:left="720"/>
      </w:pPr>
      <w:r>
        <w:t xml:space="preserve">  - Reconocida internacionalmente por su investigación en microbiología.</w:t>
      </w:r>
    </w:p>
    <w:p w:rsidR="006F5749" w:rsidRDefault="00000000">
      <w:pPr>
        <w:pStyle w:val="Listaconvietas"/>
      </w:pPr>
      <w:r>
        <w:t>Concepción Balmes:</w:t>
      </w:r>
    </w:p>
    <w:p w:rsidR="006F5749" w:rsidRDefault="00000000">
      <w:pPr>
        <w:ind w:left="720"/>
      </w:pPr>
      <w:r>
        <w:t xml:space="preserve">  - Reconocida por el MNBA por su aporte a la pintura chilena contemporánea.</w:t>
      </w:r>
    </w:p>
    <w:p w:rsidR="006F5749" w:rsidRDefault="00000000">
      <w:pPr>
        <w:ind w:left="720"/>
      </w:pPr>
      <w:r>
        <w:t xml:space="preserve">  - Exposiciones en Chile, Alemania y España.</w:t>
      </w:r>
    </w:p>
    <w:p w:rsidR="006F5749" w:rsidRDefault="00000000">
      <w:pPr>
        <w:ind w:left="720"/>
      </w:pPr>
      <w:r>
        <w:t xml:space="preserve">  - Obra centrada en memoria, cuerpo e historia.</w:t>
      </w:r>
    </w:p>
    <w:p w:rsidR="006F5749" w:rsidRDefault="00000000">
      <w:pPr>
        <w:pStyle w:val="Listaconvietas"/>
      </w:pPr>
      <w:r>
        <w:lastRenderedPageBreak/>
        <w:t>Cazú Zegers:</w:t>
      </w:r>
    </w:p>
    <w:p w:rsidR="006F5749" w:rsidRDefault="00000000">
      <w:pPr>
        <w:ind w:left="720"/>
      </w:pPr>
      <w:r>
        <w:t xml:space="preserve">  - Finalista del Premio Nacional de Arquitectura (2020).</w:t>
      </w:r>
    </w:p>
    <w:p w:rsidR="006F5749" w:rsidRDefault="00000000">
      <w:pPr>
        <w:ind w:left="720"/>
      </w:pPr>
      <w:r>
        <w:t xml:space="preserve">  - Premio Obra del Año ArchDaily (2011, 2015).</w:t>
      </w:r>
    </w:p>
    <w:p w:rsidR="006F5749" w:rsidRDefault="00000000">
      <w:pPr>
        <w:ind w:left="720"/>
      </w:pPr>
      <w:r>
        <w:t xml:space="preserve">  - Creadora de Tierra Patagonia Hotel, reconocido internacionalmente.</w:t>
      </w:r>
    </w:p>
    <w:p w:rsidR="006F5749" w:rsidRDefault="00000000">
      <w:pPr>
        <w:ind w:left="720"/>
      </w:pPr>
      <w:r>
        <w:t xml:space="preserve">  - Conferencista invitada en Harvard GSD y Bienal de Venecia.</w:t>
      </w:r>
    </w:p>
    <w:p w:rsidR="006F5749" w:rsidRDefault="00000000">
      <w:pPr>
        <w:pStyle w:val="Listaconvietas"/>
      </w:pPr>
      <w:r>
        <w:t>Anita Tiyu:</w:t>
      </w:r>
    </w:p>
    <w:p w:rsidR="006F5749" w:rsidRDefault="00000000">
      <w:pPr>
        <w:ind w:left="720"/>
      </w:pPr>
      <w:r>
        <w:t xml:space="preserve">  - Premio Innovación Sonora 2023 – Ministerio de las Culturas.</w:t>
      </w:r>
    </w:p>
    <w:p w:rsidR="006F5749" w:rsidRDefault="00000000">
      <w:pPr>
        <w:ind w:left="720"/>
      </w:pPr>
      <w:r>
        <w:t xml:space="preserve">  - Participación en festivales de arte y tecnología (Chile, México, España).</w:t>
      </w:r>
    </w:p>
    <w:p w:rsidR="006F5749" w:rsidRDefault="00000000">
      <w:pPr>
        <w:ind w:left="720"/>
      </w:pPr>
      <w:r>
        <w:t xml:space="preserve">  - Pionera en arte sonoro con enfoque de género.</w:t>
      </w:r>
    </w:p>
    <w:p w:rsidR="006F5749" w:rsidRDefault="00000000">
      <w:pPr>
        <w:pStyle w:val="Listaconvietas"/>
      </w:pPr>
      <w:r>
        <w:t>Mónica Rincón:</w:t>
      </w:r>
    </w:p>
    <w:p w:rsidR="006F5749" w:rsidRDefault="00000000">
      <w:pPr>
        <w:ind w:left="720"/>
      </w:pPr>
      <w:r>
        <w:t xml:space="preserve">  - Premio Lenka Franulic de Periodismo (2015).</w:t>
      </w:r>
    </w:p>
    <w:p w:rsidR="006F5749" w:rsidRDefault="00000000">
      <w:pPr>
        <w:ind w:left="720"/>
      </w:pPr>
      <w:r>
        <w:t xml:space="preserve">  - Premio Universidad Diego Portales por trayectoria profesional (2021).</w:t>
      </w:r>
    </w:p>
    <w:p w:rsidR="006F5749" w:rsidRDefault="00000000">
      <w:pPr>
        <w:ind w:left="720"/>
      </w:pPr>
      <w:r>
        <w:t xml:space="preserve">  - Referente en comunicación política y liderazgo femenino.</w:t>
      </w:r>
    </w:p>
    <w:p w:rsidR="006F5749" w:rsidRDefault="00000000">
      <w:pPr>
        <w:pStyle w:val="Listaconvietas"/>
      </w:pPr>
      <w:r>
        <w:t>Paz Errázuriz:</w:t>
      </w:r>
    </w:p>
    <w:p w:rsidR="006F5749" w:rsidRDefault="00000000">
      <w:pPr>
        <w:ind w:left="720"/>
      </w:pPr>
      <w:r>
        <w:t xml:space="preserve">  - Premio Nacional de Artes Plásticas (2017).</w:t>
      </w:r>
    </w:p>
    <w:p w:rsidR="006F5749" w:rsidRDefault="00000000">
      <w:pPr>
        <w:ind w:left="720"/>
      </w:pPr>
      <w:r>
        <w:t xml:space="preserve">  - Beca Guggenheim (1986).</w:t>
      </w:r>
    </w:p>
    <w:p w:rsidR="006F5749" w:rsidRDefault="00000000">
      <w:pPr>
        <w:ind w:left="720"/>
      </w:pPr>
      <w:r>
        <w:t xml:space="preserve">  - Premio PhotoEspaña (2015).</w:t>
      </w:r>
    </w:p>
    <w:p w:rsidR="006F5749" w:rsidRDefault="00000000">
      <w:pPr>
        <w:ind w:left="720"/>
      </w:pPr>
      <w:r>
        <w:t xml:space="preserve">  - Obras en colecciones del MoMA, Tate y Museo Reina Sofía.</w:t>
      </w:r>
    </w:p>
    <w:p w:rsidR="006F5749" w:rsidRDefault="00000000">
      <w:pPr>
        <w:pStyle w:val="Listaconvietas"/>
      </w:pPr>
      <w:r>
        <w:t>Elvira Hernández:</w:t>
      </w:r>
    </w:p>
    <w:p w:rsidR="006F5749" w:rsidRDefault="00000000">
      <w:pPr>
        <w:ind w:left="720"/>
      </w:pPr>
      <w:r>
        <w:t xml:space="preserve">  - Premio Iberoamericano de Poesía Pablo Neruda (2018).</w:t>
      </w:r>
    </w:p>
    <w:p w:rsidR="006F5749" w:rsidRDefault="00000000">
      <w:pPr>
        <w:ind w:left="720"/>
      </w:pPr>
      <w:r>
        <w:t xml:space="preserve">  - Premio Altazor de Poesía (2010).</w:t>
      </w:r>
    </w:p>
    <w:p w:rsidR="006F5749" w:rsidRDefault="00000000">
      <w:pPr>
        <w:ind w:left="720"/>
      </w:pPr>
      <w:r>
        <w:t xml:space="preserve">  - Figura central de la poesía chilena de resistencia.</w:t>
      </w:r>
    </w:p>
    <w:p w:rsidR="006F5749" w:rsidRDefault="00000000">
      <w:pPr>
        <w:pStyle w:val="Listaconvietas"/>
      </w:pPr>
      <w:r>
        <w:t>Pilar Dañobeitía:</w:t>
      </w:r>
    </w:p>
    <w:p w:rsidR="006F5749" w:rsidRDefault="00000000">
      <w:pPr>
        <w:ind w:left="720"/>
      </w:pPr>
      <w:r>
        <w:t xml:space="preserve">  - Premio a la Trayectoria en Innovación Agroindustrial (2021).</w:t>
      </w:r>
    </w:p>
    <w:p w:rsidR="006F5749" w:rsidRDefault="00000000">
      <w:pPr>
        <w:ind w:left="720"/>
      </w:pPr>
      <w:r>
        <w:t xml:space="preserve">  - Distinción del Ministerio de Agricultura (2023).</w:t>
      </w:r>
    </w:p>
    <w:p w:rsidR="006F5749" w:rsidRDefault="00000000">
      <w:pPr>
        <w:ind w:left="720"/>
      </w:pPr>
      <w:r>
        <w:t xml:space="preserve">  - Liderazgo en innovación vitivinícola y exportación sostenible.</w:t>
      </w:r>
    </w:p>
    <w:p w:rsidR="006F5749" w:rsidRDefault="00000000">
      <w:pPr>
        <w:pStyle w:val="Ttulo1"/>
      </w:pPr>
      <w:r>
        <w:lastRenderedPageBreak/>
        <w:t>7. Alcance y públicos objetivo</w:t>
      </w:r>
    </w:p>
    <w:p w:rsidR="006F5749" w:rsidRDefault="00000000">
      <w:r>
        <w:t>El proyecto se dirige a audiencias culturales, académicas y comunitarias, así como a medios y plataformas digitales. Se busca fomentar la visibilidad de las mujeres creadoras y fortalecer la representación femenina en la historia cultural de Chile y América Latina.</w:t>
      </w:r>
    </w:p>
    <w:p w:rsidR="006F5749" w:rsidRDefault="00000000">
      <w:pPr>
        <w:pStyle w:val="Ttulo1"/>
      </w:pPr>
      <w:r>
        <w:t>8. Estadísticas sobre mujeres en artes y comunicaciones</w:t>
      </w:r>
    </w:p>
    <w:p w:rsidR="006F5749" w:rsidRDefault="00000000">
      <w:r>
        <w:t>Según UNESCO-UIS, las mujeres representan el 47% del empleo en industrias culturales y creativas, pero ocupan menos del 30% de los cargos directivos. En Chile, solo el 12% de las obras de museos nacionales pertenecen a mujeres (MNBA, 2024). En América Latina, apenas el 26% de los sujetos de noticia en medios son femeninos (GMMP 2024). Estos datos refuerzan la necesidad de iniciativas que impulsen equidad, reconocimiento y difusión del trabajo femenino en la cultura.</w:t>
      </w:r>
    </w:p>
    <w:p w:rsidR="006F5749" w:rsidRDefault="00000000">
      <w:pPr>
        <w:pStyle w:val="Ttulo1"/>
      </w:pPr>
      <w:r>
        <w:t>9. Conclusión y proyección internacional</w:t>
      </w:r>
    </w:p>
    <w:p w:rsidR="006F5749" w:rsidRDefault="00000000">
      <w:r>
        <w:t>“Grandes Maestras: Capítulo Chile” se proyecta como una obra audiovisual de alcance internacional, capaz de vincular creación, memoria y transformación social. Su objetivo es contribuir al relato global sobre el papel de las mujeres en el desarrollo cultural, inspirando nuevas generaciones y consolidando un archivo visual de legado femenino.</w:t>
      </w:r>
    </w:p>
    <w:p w:rsidR="006F5749" w:rsidRDefault="00000000">
      <w:pPr>
        <w:pStyle w:val="Ttulo1"/>
      </w:pPr>
      <w:r>
        <w:t>10. Ficha técnica y créditos</w:t>
      </w:r>
    </w:p>
    <w:p w:rsidR="006F5749" w:rsidRDefault="00000000">
      <w:r>
        <w:t>Dirección General: Carlos Márquez</w:t>
      </w:r>
    </w:p>
    <w:p w:rsidR="006F5749" w:rsidRDefault="00000000">
      <w:r>
        <w:t>Producción Ejecutiva: MDC.cl – Márquez Documentales y Cine</w:t>
      </w:r>
      <w:r w:rsidR="00DC1161">
        <w:t>/ Fundación CAT</w:t>
      </w:r>
    </w:p>
    <w:p w:rsidR="006F5749" w:rsidRDefault="00000000">
      <w:r>
        <w:t xml:space="preserve">Coordinación Académica y </w:t>
      </w:r>
      <w:proofErr w:type="spellStart"/>
      <w:r>
        <w:t>Artística</w:t>
      </w:r>
      <w:proofErr w:type="spellEnd"/>
      <w:r>
        <w:t xml:space="preserve">: Cristal </w:t>
      </w:r>
      <w:proofErr w:type="spellStart"/>
      <w:r>
        <w:t>Jocob</w:t>
      </w:r>
      <w:proofErr w:type="spellEnd"/>
    </w:p>
    <w:p w:rsidR="006F5749" w:rsidRDefault="00000000">
      <w:r>
        <w:t>Contacto: marquez.ponce@gmail.com</w:t>
      </w:r>
    </w:p>
    <w:sectPr w:rsidR="006F5749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B2490" w:rsidRDefault="00BB2490">
      <w:pPr>
        <w:spacing w:after="0" w:line="240" w:lineRule="auto"/>
      </w:pPr>
      <w:r>
        <w:separator/>
      </w:r>
    </w:p>
  </w:endnote>
  <w:endnote w:type="continuationSeparator" w:id="0">
    <w:p w:rsidR="00BB2490" w:rsidRDefault="00BB24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F5749" w:rsidRDefault="00000000">
    <w:pPr>
      <w:pStyle w:val="Piedepgina"/>
      <w:jc w:val="center"/>
    </w:pPr>
    <w:r>
      <w:t>MDC.cl – Márquez Documentales y Cine | Dossier Institucional – Grandes Maestras: Capítulo Chile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B2490" w:rsidRDefault="00BB2490">
      <w:pPr>
        <w:spacing w:after="0" w:line="240" w:lineRule="auto"/>
      </w:pPr>
      <w:r>
        <w:separator/>
      </w:r>
    </w:p>
  </w:footnote>
  <w:footnote w:type="continuationSeparator" w:id="0">
    <w:p w:rsidR="00BB2490" w:rsidRDefault="00BB24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3576859">
    <w:abstractNumId w:val="8"/>
  </w:num>
  <w:num w:numId="2" w16cid:durableId="1831368893">
    <w:abstractNumId w:val="6"/>
  </w:num>
  <w:num w:numId="3" w16cid:durableId="407844125">
    <w:abstractNumId w:val="5"/>
  </w:num>
  <w:num w:numId="4" w16cid:durableId="1182475660">
    <w:abstractNumId w:val="4"/>
  </w:num>
  <w:num w:numId="5" w16cid:durableId="1647665085">
    <w:abstractNumId w:val="7"/>
  </w:num>
  <w:num w:numId="6" w16cid:durableId="1495143002">
    <w:abstractNumId w:val="3"/>
  </w:num>
  <w:num w:numId="7" w16cid:durableId="1418940173">
    <w:abstractNumId w:val="2"/>
  </w:num>
  <w:num w:numId="8" w16cid:durableId="1284069000">
    <w:abstractNumId w:val="1"/>
  </w:num>
  <w:num w:numId="9" w16cid:durableId="1154644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F5749"/>
    <w:rsid w:val="0082322B"/>
    <w:rsid w:val="00AA1D8D"/>
    <w:rsid w:val="00B47730"/>
    <w:rsid w:val="00BB2490"/>
    <w:rsid w:val="00CB0664"/>
    <w:rsid w:val="00CE0703"/>
    <w:rsid w:val="00DC11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499EA9"/>
  <w14:defaultImageDpi w14:val="300"/>
  <w15:docId w15:val="{51FBC977-AC13-A94F-9D8C-A7D8545D1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985</Words>
  <Characters>5421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marquez</cp:lastModifiedBy>
  <cp:revision>3</cp:revision>
  <dcterms:created xsi:type="dcterms:W3CDTF">2025-10-24T20:01:00Z</dcterms:created>
  <dcterms:modified xsi:type="dcterms:W3CDTF">2026-03-24T18:35:00Z</dcterms:modified>
  <cp:category/>
</cp:coreProperties>
</file>