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ALBERTO ALBERTINI, nato nel 1966 a Brescia, laureato con lode in Filologia Moderna, lavora da 40 anni nell’industria, oggi in un’azienda leader mondiale quotata alla Borsa italiana.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Docente presso la facoltà di Scienze Linguistiche dell’Università Cattolica del Sacro Cuore di Brescia, tra i fondatori della rivista Stile Arte, collabora con il Corriere della sera, dorso Brescia.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l’ideatore e il direttore artistico del festival “Rinascimento Culturale”, giunto quest’anno alla dodicesima edizione, e ha pubblicato il romanzo “La classe avversa” (l’esordio più premiato del 2020), e due saggi dedicati soprattutto agli imprenditori famigliari e al passaggio generazionale.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