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D3F7" w14:textId="4AE032BD" w:rsidR="00EB1E9F" w:rsidRDefault="008D75BA" w:rsidP="008D75BA">
      <w:pPr>
        <w:spacing w:after="0" w:line="240" w:lineRule="auto"/>
        <w:rPr>
          <w:rFonts w:ascii="Times New Roman" w:hAnsi="Times New Roman" w:cs="Times New Roman"/>
        </w:rPr>
      </w:pPr>
      <w:r w:rsidRPr="008D75BA">
        <w:rPr>
          <w:rFonts w:ascii="Times New Roman" w:hAnsi="Times New Roman" w:cs="Times New Roman"/>
        </w:rPr>
        <w:t>Carlo Varotti insegna letteratura italiana a</w:t>
      </w:r>
      <w:r>
        <w:rPr>
          <w:rFonts w:ascii="Times New Roman" w:hAnsi="Times New Roman" w:cs="Times New Roman"/>
        </w:rPr>
        <w:t>ll’Università di</w:t>
      </w:r>
      <w:r w:rsidRPr="008D75BA">
        <w:rPr>
          <w:rFonts w:ascii="Times New Roman" w:hAnsi="Times New Roman" w:cs="Times New Roman"/>
        </w:rPr>
        <w:t xml:space="preserve"> Parma</w:t>
      </w:r>
      <w:r>
        <w:rPr>
          <w:rFonts w:ascii="Times New Roman" w:hAnsi="Times New Roman" w:cs="Times New Roman"/>
        </w:rPr>
        <w:t>. Oltre che di scrittori del Rinascimento (soprattutto storici e pensatori politici, come Machiavelli e Guicciardini) si occupa di narrativa del Novecento (sc</w:t>
      </w:r>
      <w:r w:rsidR="006D5098">
        <w:rPr>
          <w:rFonts w:ascii="Times New Roman" w:hAnsi="Times New Roman" w:cs="Times New Roman"/>
        </w:rPr>
        <w:t>rive</w:t>
      </w:r>
      <w:r>
        <w:rPr>
          <w:rFonts w:ascii="Times New Roman" w:hAnsi="Times New Roman" w:cs="Times New Roman"/>
        </w:rPr>
        <w:t>ndo su Bianciardi; Sciascia; Calvino; Tadini e altri).</w:t>
      </w:r>
    </w:p>
    <w:p w14:paraId="3C7F5061" w14:textId="782F220D" w:rsidR="008D75BA" w:rsidRDefault="008D75BA" w:rsidP="008D75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Come interprete e regista ha messo in scena negli anni diversi spettacoli ispirati ad autori </w:t>
      </w:r>
      <w:r w:rsidR="006D5098">
        <w:rPr>
          <w:rFonts w:ascii="Times New Roman" w:hAnsi="Times New Roman" w:cs="Times New Roman"/>
        </w:rPr>
        <w:t>della letteratura italiana.</w:t>
      </w:r>
      <w:r>
        <w:rPr>
          <w:rFonts w:ascii="Times New Roman" w:hAnsi="Times New Roman" w:cs="Times New Roman"/>
        </w:rPr>
        <w:t xml:space="preserve"> Tra questi</w:t>
      </w:r>
      <w:r w:rsidR="006D5098">
        <w:rPr>
          <w:rFonts w:ascii="Times New Roman" w:hAnsi="Times New Roman" w:cs="Times New Roman"/>
        </w:rPr>
        <w:t xml:space="preserve"> la trilogia</w:t>
      </w:r>
      <w:r>
        <w:rPr>
          <w:rFonts w:ascii="Times New Roman" w:hAnsi="Times New Roman" w:cs="Times New Roman"/>
        </w:rPr>
        <w:t xml:space="preserve"> </w:t>
      </w:r>
      <w:r w:rsidRPr="008D75BA">
        <w:rPr>
          <w:rFonts w:ascii="Times New Roman" w:hAnsi="Times New Roman" w:cs="Times New Roman"/>
          <w:i/>
          <w:iCs/>
        </w:rPr>
        <w:t>Una notte del ’43</w:t>
      </w:r>
      <w:r>
        <w:rPr>
          <w:rFonts w:ascii="Times New Roman" w:hAnsi="Times New Roman" w:cs="Times New Roman"/>
        </w:rPr>
        <w:t xml:space="preserve">; </w:t>
      </w:r>
      <w:r w:rsidRPr="008D75BA">
        <w:rPr>
          <w:rFonts w:ascii="Times New Roman" w:hAnsi="Times New Roman" w:cs="Times New Roman"/>
          <w:i/>
          <w:iCs/>
        </w:rPr>
        <w:t>Una lapide in via Mazzini</w:t>
      </w:r>
      <w:r>
        <w:rPr>
          <w:rFonts w:ascii="Times New Roman" w:hAnsi="Times New Roman" w:cs="Times New Roman"/>
        </w:rPr>
        <w:t xml:space="preserve">; </w:t>
      </w:r>
      <w:r w:rsidRPr="008D75BA">
        <w:rPr>
          <w:rFonts w:ascii="Times New Roman" w:hAnsi="Times New Roman" w:cs="Times New Roman"/>
          <w:i/>
          <w:iCs/>
        </w:rPr>
        <w:t>Gli occhiali d’oro</w:t>
      </w:r>
      <w:r>
        <w:rPr>
          <w:rFonts w:ascii="Times New Roman" w:hAnsi="Times New Roman" w:cs="Times New Roman"/>
        </w:rPr>
        <w:t xml:space="preserve"> (riscritture teatrali di testi narrativi di Giorgio Bassani), e ha curato letture/spettacoli, di parola, musica e immagini (con testi di Boccaccio; Ariosto; Machiavelli).</w:t>
      </w:r>
    </w:p>
    <w:p w14:paraId="55C81D2C" w14:textId="69E16DF7" w:rsidR="008D75BA" w:rsidRDefault="008D75BA" w:rsidP="008D75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la prima edizione del Festival della narrazione industriale (2024) ha allestito</w:t>
      </w:r>
      <w:r w:rsidR="006D5098">
        <w:rPr>
          <w:rFonts w:ascii="Times New Roman" w:hAnsi="Times New Roman" w:cs="Times New Roman"/>
        </w:rPr>
        <w:t xml:space="preserve"> lo spettacolo-racconto </w:t>
      </w:r>
      <w:r w:rsidR="006D5098" w:rsidRPr="006D5098">
        <w:rPr>
          <w:rFonts w:ascii="Times New Roman" w:hAnsi="Times New Roman" w:cs="Times New Roman"/>
          <w:i/>
          <w:iCs/>
        </w:rPr>
        <w:t>Rocco e i suoi fratelli</w:t>
      </w:r>
      <w:r w:rsidR="006D5098">
        <w:rPr>
          <w:rFonts w:ascii="Times New Roman" w:hAnsi="Times New Roman" w:cs="Times New Roman"/>
        </w:rPr>
        <w:t>, ispirato al capolavoro di Visconti.</w:t>
      </w:r>
    </w:p>
    <w:p w14:paraId="7AD1F2FC" w14:textId="77777777" w:rsidR="008D75BA" w:rsidRPr="008D75BA" w:rsidRDefault="008D75BA">
      <w:pPr>
        <w:rPr>
          <w:rFonts w:ascii="Times New Roman" w:hAnsi="Times New Roman" w:cs="Times New Roman"/>
        </w:rPr>
      </w:pPr>
    </w:p>
    <w:sectPr w:rsidR="008D75BA" w:rsidRPr="008D75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2B"/>
    <w:rsid w:val="0036182B"/>
    <w:rsid w:val="00677910"/>
    <w:rsid w:val="006C7065"/>
    <w:rsid w:val="006D5098"/>
    <w:rsid w:val="008A768C"/>
    <w:rsid w:val="008D75BA"/>
    <w:rsid w:val="009A7D13"/>
    <w:rsid w:val="00C00D10"/>
    <w:rsid w:val="00EB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9299E"/>
  <w15:chartTrackingRefBased/>
  <w15:docId w15:val="{ED550D22-4B29-4481-8A02-540DF791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182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182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182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182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182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182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182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182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182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182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1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VAROTTI</dc:creator>
  <cp:keywords/>
  <dc:description/>
  <cp:lastModifiedBy>Carlo VAROTTI</cp:lastModifiedBy>
  <cp:revision>2</cp:revision>
  <dcterms:created xsi:type="dcterms:W3CDTF">2025-10-03T20:02:00Z</dcterms:created>
  <dcterms:modified xsi:type="dcterms:W3CDTF">2025-10-03T20:15:00Z</dcterms:modified>
</cp:coreProperties>
</file>