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1C6EF" w14:textId="4FA42113" w:rsidR="00FA6EC7" w:rsidRPr="00052DC4" w:rsidRDefault="00AB6B05" w:rsidP="00AB6B05">
      <w:pPr>
        <w:jc w:val="center"/>
      </w:pPr>
      <w:r w:rsidRPr="00052DC4">
        <w:rPr>
          <w:rFonts w:ascii="Times New Roman" w:hAnsi="Times New Roman" w:cs="Times New Roman"/>
          <w:sz w:val="24"/>
          <w:szCs w:val="24"/>
        </w:rPr>
        <w:drawing>
          <wp:inline distT="0" distB="0" distL="0" distR="0" wp14:anchorId="6695B1B0" wp14:editId="17CE9A56">
            <wp:extent cx="5086350" cy="2466975"/>
            <wp:effectExtent l="0" t="0" r="0" b="9525"/>
            <wp:docPr id="1029" name="Obraz 1" descr="agh_nzw_s_pl_1w_wbr_rgb_150ppi">
              <a:extLst xmlns:a="http://schemas.openxmlformats.org/drawingml/2006/main">
                <a:ext uri="{FF2B5EF4-FFF2-40B4-BE49-F238E27FC236}">
                  <a16:creationId xmlns:a16="http://schemas.microsoft.com/office/drawing/2014/main" id="{DAD87AA5-0323-5958-32B5-EBFAD2F0AE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Obraz 1" descr="agh_nzw_s_pl_1w_wbr_rgb_150ppi">
                      <a:extLst>
                        <a:ext uri="{FF2B5EF4-FFF2-40B4-BE49-F238E27FC236}">
                          <a16:creationId xmlns:a16="http://schemas.microsoft.com/office/drawing/2014/main" id="{DAD87AA5-0323-5958-32B5-EBFAD2F0AE4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BC470C2" w14:textId="77777777" w:rsidR="00AB6B05" w:rsidRPr="00052DC4" w:rsidRDefault="00AB6B05" w:rsidP="00AB6B05">
      <w:pPr>
        <w:jc w:val="center"/>
        <w:rPr>
          <w:rFonts w:ascii="Titillium" w:hAnsi="Titillium"/>
          <w:sz w:val="24"/>
          <w:szCs w:val="24"/>
        </w:rPr>
      </w:pPr>
    </w:p>
    <w:p w14:paraId="5558EEA3" w14:textId="77777777" w:rsidR="00AB6B05" w:rsidRPr="00052DC4" w:rsidRDefault="00AB6B05" w:rsidP="00AB6B05">
      <w:pPr>
        <w:jc w:val="center"/>
        <w:rPr>
          <w:rFonts w:ascii="Titillium" w:hAnsi="Titillium"/>
          <w:sz w:val="24"/>
          <w:szCs w:val="24"/>
        </w:rPr>
      </w:pPr>
    </w:p>
    <w:p w14:paraId="41FF78D9" w14:textId="77777777" w:rsidR="00AB6B05" w:rsidRPr="00052DC4" w:rsidRDefault="00AB6B05" w:rsidP="00AB6B05">
      <w:pPr>
        <w:jc w:val="center"/>
        <w:rPr>
          <w:rFonts w:ascii="Titillium" w:hAnsi="Titillium"/>
          <w:sz w:val="24"/>
          <w:szCs w:val="24"/>
        </w:rPr>
      </w:pPr>
    </w:p>
    <w:p w14:paraId="3D368D8D" w14:textId="5B342C0C" w:rsidR="00AB6B05" w:rsidRPr="00052DC4" w:rsidRDefault="00950F24" w:rsidP="00AB6B05">
      <w:pPr>
        <w:jc w:val="center"/>
        <w:rPr>
          <w:rFonts w:ascii="Titillium" w:hAnsi="Titillium"/>
          <w:b/>
          <w:bCs/>
          <w:sz w:val="48"/>
          <w:szCs w:val="160"/>
        </w:rPr>
      </w:pPr>
      <w:r w:rsidRPr="00052DC4">
        <w:rPr>
          <w:rFonts w:ascii="Titillium" w:hAnsi="Titillium"/>
          <w:b/>
          <w:bCs/>
          <w:sz w:val="48"/>
          <w:szCs w:val="160"/>
        </w:rPr>
        <w:t>Chess game registration</w:t>
      </w:r>
    </w:p>
    <w:p w14:paraId="5BB18CBE" w14:textId="4A3823D7" w:rsidR="00AB6B05" w:rsidRPr="00052DC4" w:rsidRDefault="00950F24" w:rsidP="00AB6B05">
      <w:pPr>
        <w:jc w:val="center"/>
        <w:rPr>
          <w:rFonts w:ascii="Titillium" w:hAnsi="Titillium"/>
          <w:sz w:val="44"/>
          <w:szCs w:val="96"/>
        </w:rPr>
      </w:pPr>
      <w:r w:rsidRPr="00052DC4">
        <w:rPr>
          <w:rFonts w:ascii="Titillium" w:hAnsi="Titillium"/>
          <w:sz w:val="44"/>
          <w:szCs w:val="96"/>
        </w:rPr>
        <w:t>Vision Systems in Robotics</w:t>
      </w:r>
    </w:p>
    <w:p w14:paraId="2C1EF205" w14:textId="77777777" w:rsidR="00AB6B05" w:rsidRPr="00052DC4" w:rsidRDefault="00AB6B05" w:rsidP="00AB6B05">
      <w:pPr>
        <w:jc w:val="center"/>
        <w:rPr>
          <w:rFonts w:ascii="Titillium" w:hAnsi="Titillium"/>
          <w:sz w:val="44"/>
          <w:szCs w:val="96"/>
        </w:rPr>
      </w:pPr>
    </w:p>
    <w:p w14:paraId="47615E43" w14:textId="77777777" w:rsidR="00F10D36" w:rsidRPr="00052DC4" w:rsidRDefault="00F10D36" w:rsidP="007009D0">
      <w:pPr>
        <w:rPr>
          <w:rFonts w:ascii="Titillium" w:hAnsi="Titillium"/>
          <w:sz w:val="44"/>
          <w:szCs w:val="96"/>
        </w:rPr>
      </w:pPr>
    </w:p>
    <w:p w14:paraId="41E3136A" w14:textId="1D3292DB" w:rsidR="00AB6B05" w:rsidRPr="00052DC4" w:rsidRDefault="00950F24" w:rsidP="00AB6B05">
      <w:pPr>
        <w:rPr>
          <w:rFonts w:ascii="Titillium" w:hAnsi="Titillium"/>
          <w:sz w:val="24"/>
          <w:szCs w:val="24"/>
        </w:rPr>
      </w:pPr>
      <w:proofErr w:type="spellStart"/>
      <w:r w:rsidRPr="00052DC4">
        <w:rPr>
          <w:rFonts w:ascii="Titillium" w:hAnsi="Titillium"/>
          <w:sz w:val="24"/>
          <w:szCs w:val="24"/>
        </w:rPr>
        <w:t>Autors</w:t>
      </w:r>
      <w:proofErr w:type="spellEnd"/>
      <w:r w:rsidR="00AB6B05" w:rsidRPr="00052DC4">
        <w:rPr>
          <w:rFonts w:ascii="Titillium" w:hAnsi="Titillium"/>
          <w:sz w:val="24"/>
          <w:szCs w:val="24"/>
        </w:rPr>
        <w:t>:</w:t>
      </w:r>
      <w:r w:rsidR="00AB6B05" w:rsidRPr="00052DC4">
        <w:rPr>
          <w:rFonts w:ascii="Titillium" w:hAnsi="Titillium"/>
          <w:sz w:val="24"/>
          <w:szCs w:val="24"/>
        </w:rPr>
        <w:tab/>
      </w:r>
      <w:r w:rsidR="00AB6B05" w:rsidRPr="00052DC4">
        <w:rPr>
          <w:rFonts w:ascii="Titillium" w:hAnsi="Titillium"/>
          <w:sz w:val="24"/>
          <w:szCs w:val="24"/>
        </w:rPr>
        <w:tab/>
      </w:r>
      <w:r w:rsidR="00AB6B05" w:rsidRPr="00052DC4">
        <w:rPr>
          <w:rFonts w:ascii="Titillium" w:hAnsi="Titillium"/>
          <w:sz w:val="24"/>
          <w:szCs w:val="24"/>
        </w:rPr>
        <w:tab/>
      </w:r>
      <w:r w:rsidR="00BA6891" w:rsidRPr="00052DC4">
        <w:rPr>
          <w:rFonts w:ascii="Titillium" w:hAnsi="Titillium"/>
          <w:sz w:val="24"/>
          <w:szCs w:val="24"/>
        </w:rPr>
        <w:tab/>
      </w:r>
      <w:r w:rsidRPr="00052DC4">
        <w:rPr>
          <w:rFonts w:ascii="Titillium" w:hAnsi="Titillium"/>
          <w:sz w:val="24"/>
          <w:szCs w:val="24"/>
        </w:rPr>
        <w:tab/>
      </w:r>
      <w:r w:rsidR="00AB6B05" w:rsidRPr="00052DC4">
        <w:rPr>
          <w:rFonts w:ascii="Titillium" w:hAnsi="Titillium"/>
          <w:sz w:val="24"/>
          <w:szCs w:val="24"/>
        </w:rPr>
        <w:t>Ja</w:t>
      </w:r>
      <w:r w:rsidRPr="00052DC4">
        <w:rPr>
          <w:rFonts w:ascii="Titillium" w:hAnsi="Titillium"/>
          <w:sz w:val="24"/>
          <w:szCs w:val="24"/>
        </w:rPr>
        <w:t>n</w:t>
      </w:r>
      <w:r w:rsidR="00AB6B05" w:rsidRPr="00052DC4">
        <w:rPr>
          <w:rFonts w:ascii="Titillium" w:hAnsi="Titillium"/>
          <w:sz w:val="24"/>
          <w:szCs w:val="24"/>
        </w:rPr>
        <w:t xml:space="preserve"> G</w:t>
      </w:r>
      <w:r w:rsidRPr="00052DC4">
        <w:rPr>
          <w:rFonts w:ascii="Titillium" w:hAnsi="Titillium"/>
          <w:sz w:val="24"/>
          <w:szCs w:val="24"/>
        </w:rPr>
        <w:t>allina</w:t>
      </w:r>
      <w:r w:rsidR="00AB6B05" w:rsidRPr="00052DC4">
        <w:rPr>
          <w:rFonts w:ascii="Titillium" w:hAnsi="Titillium"/>
          <w:sz w:val="24"/>
          <w:szCs w:val="24"/>
        </w:rPr>
        <w:br/>
      </w:r>
      <w:r w:rsidR="00AB6B05" w:rsidRPr="00052DC4">
        <w:rPr>
          <w:rFonts w:ascii="Titillium" w:hAnsi="Titillium"/>
          <w:sz w:val="24"/>
          <w:szCs w:val="24"/>
        </w:rPr>
        <w:tab/>
      </w:r>
      <w:r w:rsidR="00AB6B05" w:rsidRPr="00052DC4">
        <w:rPr>
          <w:rFonts w:ascii="Titillium" w:hAnsi="Titillium"/>
          <w:sz w:val="24"/>
          <w:szCs w:val="24"/>
        </w:rPr>
        <w:tab/>
      </w:r>
      <w:r w:rsidR="00AB6B05" w:rsidRPr="00052DC4">
        <w:rPr>
          <w:rFonts w:ascii="Titillium" w:hAnsi="Titillium"/>
          <w:sz w:val="24"/>
          <w:szCs w:val="24"/>
        </w:rPr>
        <w:tab/>
      </w:r>
      <w:r w:rsidR="00AB6B05" w:rsidRPr="00052DC4">
        <w:rPr>
          <w:rFonts w:ascii="Titillium" w:hAnsi="Titillium"/>
          <w:sz w:val="24"/>
          <w:szCs w:val="24"/>
        </w:rPr>
        <w:tab/>
      </w:r>
      <w:r w:rsidR="00BA6891" w:rsidRPr="00052DC4">
        <w:rPr>
          <w:rFonts w:ascii="Titillium" w:hAnsi="Titillium"/>
          <w:sz w:val="24"/>
          <w:szCs w:val="24"/>
        </w:rPr>
        <w:tab/>
      </w:r>
      <w:r w:rsidR="00BA6891" w:rsidRPr="00052DC4">
        <w:rPr>
          <w:rFonts w:ascii="Titillium" w:hAnsi="Titillium"/>
          <w:sz w:val="24"/>
          <w:szCs w:val="24"/>
        </w:rPr>
        <w:tab/>
      </w:r>
      <w:r w:rsidRPr="00052DC4">
        <w:rPr>
          <w:rFonts w:ascii="Titillium" w:hAnsi="Titillium"/>
          <w:sz w:val="24"/>
          <w:szCs w:val="24"/>
        </w:rPr>
        <w:t>Jakub Górski</w:t>
      </w:r>
    </w:p>
    <w:p w14:paraId="7DD3645A" w14:textId="5E8FB3E5" w:rsidR="00AB6B05" w:rsidRPr="00052DC4" w:rsidRDefault="00950F24" w:rsidP="00AB6B05">
      <w:pPr>
        <w:rPr>
          <w:rFonts w:ascii="Titillium" w:hAnsi="Titillium"/>
          <w:sz w:val="24"/>
          <w:szCs w:val="24"/>
        </w:rPr>
      </w:pPr>
      <w:r w:rsidRPr="00052DC4">
        <w:rPr>
          <w:rFonts w:ascii="Titillium" w:hAnsi="Titillium"/>
          <w:sz w:val="24"/>
          <w:szCs w:val="24"/>
        </w:rPr>
        <w:t>Field of study:</w:t>
      </w:r>
      <w:r w:rsidR="00AB6B05" w:rsidRPr="00052DC4">
        <w:rPr>
          <w:rFonts w:ascii="Titillium" w:hAnsi="Titillium"/>
          <w:sz w:val="24"/>
          <w:szCs w:val="24"/>
        </w:rPr>
        <w:tab/>
      </w:r>
      <w:r w:rsidR="00BA6891" w:rsidRPr="00052DC4">
        <w:rPr>
          <w:rFonts w:ascii="Titillium" w:hAnsi="Titillium"/>
          <w:sz w:val="24"/>
          <w:szCs w:val="24"/>
        </w:rPr>
        <w:tab/>
      </w:r>
      <w:r w:rsidRPr="00052DC4">
        <w:rPr>
          <w:rFonts w:ascii="Titillium" w:hAnsi="Titillium"/>
          <w:sz w:val="24"/>
          <w:szCs w:val="24"/>
        </w:rPr>
        <w:tab/>
      </w:r>
      <w:r w:rsidR="00AB6B05" w:rsidRPr="00052DC4">
        <w:rPr>
          <w:rFonts w:ascii="Titillium" w:hAnsi="Titillium"/>
          <w:sz w:val="24"/>
          <w:szCs w:val="24"/>
        </w:rPr>
        <w:t>Au</w:t>
      </w:r>
      <w:r w:rsidRPr="00052DC4">
        <w:rPr>
          <w:rFonts w:ascii="Titillium" w:hAnsi="Titillium"/>
          <w:sz w:val="24"/>
          <w:szCs w:val="24"/>
        </w:rPr>
        <w:t>tomatic Control and Robotics</w:t>
      </w:r>
    </w:p>
    <w:p w14:paraId="7B506D6A" w14:textId="65A9F9FD" w:rsidR="00AB6B05" w:rsidRPr="00052DC4" w:rsidRDefault="00AB6B05" w:rsidP="00AB6B05">
      <w:pPr>
        <w:rPr>
          <w:rFonts w:ascii="Titillium" w:hAnsi="Titillium"/>
          <w:sz w:val="24"/>
          <w:szCs w:val="24"/>
        </w:rPr>
      </w:pPr>
      <w:r w:rsidRPr="00052DC4">
        <w:rPr>
          <w:rFonts w:ascii="Titillium" w:hAnsi="Titillium"/>
          <w:sz w:val="24"/>
          <w:szCs w:val="24"/>
        </w:rPr>
        <w:t>Spec</w:t>
      </w:r>
      <w:r w:rsidR="00950F24" w:rsidRPr="00052DC4">
        <w:rPr>
          <w:rFonts w:ascii="Titillium" w:hAnsi="Titillium"/>
          <w:sz w:val="24"/>
          <w:szCs w:val="24"/>
        </w:rPr>
        <w:t>ialization</w:t>
      </w:r>
      <w:r w:rsidRPr="00052DC4">
        <w:rPr>
          <w:rFonts w:ascii="Titillium" w:hAnsi="Titillium"/>
          <w:sz w:val="24"/>
          <w:szCs w:val="24"/>
        </w:rPr>
        <w:t xml:space="preserve">: </w:t>
      </w:r>
      <w:r w:rsidRPr="00052DC4">
        <w:rPr>
          <w:rFonts w:ascii="Titillium" w:hAnsi="Titillium"/>
          <w:sz w:val="24"/>
          <w:szCs w:val="24"/>
        </w:rPr>
        <w:tab/>
      </w:r>
      <w:r w:rsidRPr="00052DC4">
        <w:rPr>
          <w:rFonts w:ascii="Titillium" w:hAnsi="Titillium"/>
          <w:sz w:val="24"/>
          <w:szCs w:val="24"/>
        </w:rPr>
        <w:tab/>
      </w:r>
      <w:r w:rsidRPr="00052DC4">
        <w:rPr>
          <w:rFonts w:ascii="Titillium" w:hAnsi="Titillium"/>
          <w:sz w:val="24"/>
          <w:szCs w:val="24"/>
        </w:rPr>
        <w:tab/>
      </w:r>
      <w:proofErr w:type="spellStart"/>
      <w:r w:rsidRPr="00052DC4">
        <w:rPr>
          <w:rFonts w:ascii="Titillium" w:hAnsi="Titillium"/>
          <w:sz w:val="24"/>
          <w:szCs w:val="24"/>
        </w:rPr>
        <w:t>Komputerowe</w:t>
      </w:r>
      <w:proofErr w:type="spellEnd"/>
      <w:r w:rsidRPr="00052DC4">
        <w:rPr>
          <w:rFonts w:ascii="Titillium" w:hAnsi="Titillium"/>
          <w:sz w:val="24"/>
          <w:szCs w:val="24"/>
        </w:rPr>
        <w:t xml:space="preserve"> </w:t>
      </w:r>
      <w:proofErr w:type="spellStart"/>
      <w:r w:rsidRPr="00052DC4">
        <w:rPr>
          <w:rFonts w:ascii="Titillium" w:hAnsi="Titillium"/>
          <w:sz w:val="24"/>
          <w:szCs w:val="24"/>
        </w:rPr>
        <w:t>Systemy</w:t>
      </w:r>
      <w:proofErr w:type="spellEnd"/>
      <w:r w:rsidRPr="00052DC4">
        <w:rPr>
          <w:rFonts w:ascii="Titillium" w:hAnsi="Titillium"/>
          <w:sz w:val="24"/>
          <w:szCs w:val="24"/>
        </w:rPr>
        <w:t xml:space="preserve"> </w:t>
      </w:r>
      <w:proofErr w:type="spellStart"/>
      <w:r w:rsidRPr="00052DC4">
        <w:rPr>
          <w:rFonts w:ascii="Titillium" w:hAnsi="Titillium"/>
          <w:sz w:val="24"/>
          <w:szCs w:val="24"/>
        </w:rPr>
        <w:t>Sterowania</w:t>
      </w:r>
      <w:proofErr w:type="spellEnd"/>
    </w:p>
    <w:p w14:paraId="46285A22" w14:textId="27AF0A3A" w:rsidR="00FF5AB2" w:rsidRPr="00052DC4" w:rsidRDefault="00AB6B05" w:rsidP="00FF5AB2">
      <w:pPr>
        <w:rPr>
          <w:rFonts w:ascii="Titillium" w:hAnsi="Titillium"/>
          <w:sz w:val="24"/>
          <w:szCs w:val="24"/>
        </w:rPr>
      </w:pPr>
      <w:r w:rsidRPr="00052DC4">
        <w:rPr>
          <w:rFonts w:ascii="Titillium" w:hAnsi="Titillium"/>
          <w:sz w:val="24"/>
          <w:szCs w:val="24"/>
        </w:rPr>
        <w:t>Semest</w:t>
      </w:r>
      <w:r w:rsidR="00950F24" w:rsidRPr="00052DC4">
        <w:rPr>
          <w:rFonts w:ascii="Titillium" w:hAnsi="Titillium"/>
          <w:sz w:val="24"/>
          <w:szCs w:val="24"/>
        </w:rPr>
        <w:t>e</w:t>
      </w:r>
      <w:r w:rsidRPr="00052DC4">
        <w:rPr>
          <w:rFonts w:ascii="Titillium" w:hAnsi="Titillium"/>
          <w:sz w:val="24"/>
          <w:szCs w:val="24"/>
        </w:rPr>
        <w:t>r:</w:t>
      </w:r>
      <w:r w:rsidRPr="00052DC4">
        <w:rPr>
          <w:rFonts w:ascii="Titillium" w:hAnsi="Titillium"/>
          <w:sz w:val="24"/>
          <w:szCs w:val="24"/>
        </w:rPr>
        <w:tab/>
      </w:r>
      <w:r w:rsidRPr="00052DC4">
        <w:rPr>
          <w:rFonts w:ascii="Titillium" w:hAnsi="Titillium"/>
          <w:sz w:val="24"/>
          <w:szCs w:val="24"/>
        </w:rPr>
        <w:tab/>
      </w:r>
      <w:r w:rsidRPr="00052DC4">
        <w:rPr>
          <w:rFonts w:ascii="Titillium" w:hAnsi="Titillium"/>
          <w:sz w:val="24"/>
          <w:szCs w:val="24"/>
        </w:rPr>
        <w:tab/>
      </w:r>
      <w:r w:rsidR="00BA6891" w:rsidRPr="00052DC4">
        <w:rPr>
          <w:rFonts w:ascii="Titillium" w:hAnsi="Titillium"/>
          <w:sz w:val="24"/>
          <w:szCs w:val="24"/>
        </w:rPr>
        <w:tab/>
      </w:r>
      <w:r w:rsidR="001F5E72" w:rsidRPr="00052DC4">
        <w:rPr>
          <w:rFonts w:ascii="Titillium" w:hAnsi="Titillium"/>
          <w:sz w:val="24"/>
          <w:szCs w:val="24"/>
        </w:rPr>
        <w:t>I</w:t>
      </w:r>
    </w:p>
    <w:p w14:paraId="1E8955CA" w14:textId="77777777" w:rsidR="00FF5AB2" w:rsidRPr="00052DC4" w:rsidRDefault="00FF5AB2" w:rsidP="00FF5AB2">
      <w:pPr>
        <w:jc w:val="center"/>
        <w:rPr>
          <w:rFonts w:ascii="Titillium" w:hAnsi="Titillium"/>
          <w:sz w:val="24"/>
          <w:szCs w:val="24"/>
        </w:rPr>
      </w:pPr>
    </w:p>
    <w:p w14:paraId="31BFE06E" w14:textId="77777777" w:rsidR="00FF5AB2" w:rsidRPr="00052DC4" w:rsidRDefault="00FF5AB2" w:rsidP="00FF5AB2">
      <w:pPr>
        <w:jc w:val="center"/>
        <w:rPr>
          <w:rFonts w:ascii="Titillium" w:hAnsi="Titillium"/>
          <w:sz w:val="24"/>
          <w:szCs w:val="24"/>
        </w:rPr>
      </w:pPr>
    </w:p>
    <w:p w14:paraId="660796BB" w14:textId="77777777" w:rsidR="00FF5AB2" w:rsidRPr="00052DC4" w:rsidRDefault="00FF5AB2" w:rsidP="00FF5AB2">
      <w:pPr>
        <w:jc w:val="center"/>
        <w:rPr>
          <w:rFonts w:ascii="Titillium" w:hAnsi="Titillium"/>
          <w:sz w:val="24"/>
          <w:szCs w:val="24"/>
        </w:rPr>
      </w:pPr>
    </w:p>
    <w:p w14:paraId="7046963C" w14:textId="77777777" w:rsidR="00950F24" w:rsidRPr="00052DC4" w:rsidRDefault="00950F24" w:rsidP="00FF5AB2">
      <w:pPr>
        <w:jc w:val="center"/>
        <w:rPr>
          <w:rFonts w:ascii="Titillium" w:hAnsi="Titillium"/>
          <w:sz w:val="24"/>
          <w:szCs w:val="24"/>
        </w:rPr>
      </w:pPr>
    </w:p>
    <w:p w14:paraId="2BB009D9" w14:textId="791B4EE8" w:rsidR="00205419" w:rsidRPr="00052DC4" w:rsidRDefault="00950F24" w:rsidP="00205419">
      <w:pPr>
        <w:jc w:val="center"/>
        <w:rPr>
          <w:rFonts w:ascii="Titillium" w:hAnsi="Titillium"/>
          <w:sz w:val="24"/>
          <w:szCs w:val="24"/>
        </w:rPr>
      </w:pPr>
      <w:r w:rsidRPr="00052DC4">
        <w:rPr>
          <w:rFonts w:ascii="Titillium" w:hAnsi="Titillium"/>
          <w:sz w:val="24"/>
          <w:szCs w:val="24"/>
        </w:rPr>
        <w:t>Cracow</w:t>
      </w:r>
      <w:r w:rsidR="00FF5AB2" w:rsidRPr="00052DC4">
        <w:rPr>
          <w:rFonts w:ascii="Titillium" w:hAnsi="Titillium"/>
          <w:sz w:val="24"/>
          <w:szCs w:val="24"/>
        </w:rPr>
        <w:t>, 2025 r.</w:t>
      </w:r>
    </w:p>
    <w:p w14:paraId="21B03BD3" w14:textId="5E9B4B8A" w:rsidR="00205419" w:rsidRPr="00052DC4" w:rsidRDefault="00950F24" w:rsidP="00205419">
      <w:pPr>
        <w:keepNext/>
        <w:keepLines/>
        <w:spacing w:before="240" w:after="0" w:line="259" w:lineRule="auto"/>
        <w:rPr>
          <w:rFonts w:ascii="Times New Roman" w:eastAsia="Times New Roman" w:hAnsi="Times New Roman" w:cs="Times New Roman"/>
          <w:b/>
          <w:bCs/>
          <w:sz w:val="40"/>
          <w:szCs w:val="40"/>
        </w:rPr>
      </w:pPr>
      <w:r w:rsidRPr="00052DC4">
        <w:rPr>
          <w:rFonts w:ascii="Times New Roman" w:eastAsia="Times New Roman" w:hAnsi="Times New Roman" w:cs="Times New Roman"/>
          <w:b/>
          <w:bCs/>
          <w:sz w:val="40"/>
          <w:szCs w:val="40"/>
        </w:rPr>
        <w:lastRenderedPageBreak/>
        <w:t>Table of contents</w:t>
      </w:r>
    </w:p>
    <w:p w14:paraId="00F3D60A" w14:textId="77777777" w:rsidR="00205419" w:rsidRPr="00052DC4" w:rsidRDefault="00205419" w:rsidP="00205419">
      <w:pPr>
        <w:spacing w:after="160" w:line="259" w:lineRule="auto"/>
        <w:rPr>
          <w:rFonts w:ascii="Times New Roman" w:eastAsia="Aptos" w:hAnsi="Times New Roman" w:cs="Times New Roman"/>
          <w:kern w:val="2"/>
        </w:rPr>
      </w:pPr>
    </w:p>
    <w:p w14:paraId="2566DC95" w14:textId="2980A510" w:rsidR="00205419" w:rsidRPr="00052DC4" w:rsidRDefault="00205419" w:rsidP="00205419">
      <w:pPr>
        <w:tabs>
          <w:tab w:val="right" w:leader="dot" w:pos="9071"/>
        </w:tabs>
        <w:spacing w:line="259" w:lineRule="auto"/>
        <w:rPr>
          <w:rFonts w:ascii="Times New Roman" w:eastAsia="Times New Roman" w:hAnsi="Times New Roman" w:cs="Times New Roman"/>
          <w:b/>
          <w:bCs/>
          <w:sz w:val="28"/>
          <w:szCs w:val="28"/>
        </w:rPr>
      </w:pPr>
      <w:r w:rsidRPr="00052DC4">
        <w:rPr>
          <w:rFonts w:ascii="Times New Roman" w:eastAsia="Times New Roman" w:hAnsi="Times New Roman" w:cs="Times New Roman"/>
          <w:b/>
          <w:bCs/>
          <w:sz w:val="28"/>
          <w:szCs w:val="28"/>
        </w:rPr>
        <w:t xml:space="preserve">1. </w:t>
      </w:r>
      <w:r w:rsidR="00950F24" w:rsidRPr="00052DC4">
        <w:rPr>
          <w:rFonts w:ascii="Times New Roman" w:eastAsia="Times New Roman" w:hAnsi="Times New Roman" w:cs="Times New Roman"/>
          <w:b/>
          <w:bCs/>
          <w:sz w:val="28"/>
          <w:szCs w:val="28"/>
        </w:rPr>
        <w:t>Introduction and preliminaries</w:t>
      </w:r>
      <w:r w:rsidRPr="00052DC4">
        <w:rPr>
          <w:rFonts w:ascii="Times New Roman" w:eastAsia="Times New Roman" w:hAnsi="Times New Roman" w:cs="Times New Roman"/>
          <w:b/>
          <w:bCs/>
          <w:sz w:val="28"/>
          <w:szCs w:val="28"/>
        </w:rPr>
        <w:tab/>
      </w:r>
      <w:r w:rsidR="007C2A2A" w:rsidRPr="00052DC4">
        <w:rPr>
          <w:rFonts w:ascii="Times New Roman" w:eastAsia="Times New Roman" w:hAnsi="Times New Roman" w:cs="Times New Roman"/>
          <w:b/>
          <w:bCs/>
          <w:sz w:val="28"/>
          <w:szCs w:val="28"/>
        </w:rPr>
        <w:t>5</w:t>
      </w:r>
    </w:p>
    <w:p w14:paraId="7628F447" w14:textId="21EEE871" w:rsidR="00205419" w:rsidRPr="00052DC4" w:rsidRDefault="00205419" w:rsidP="00205419">
      <w:pPr>
        <w:tabs>
          <w:tab w:val="right" w:leader="dot" w:pos="9071"/>
        </w:tabs>
        <w:ind w:left="216"/>
        <w:rPr>
          <w:rFonts w:ascii="Times New Roman" w:eastAsia="Times New Roman" w:hAnsi="Times New Roman" w:cs="Times New Roman"/>
          <w:szCs w:val="24"/>
        </w:rPr>
      </w:pPr>
      <w:r w:rsidRPr="00052DC4">
        <w:rPr>
          <w:rFonts w:ascii="Times New Roman" w:eastAsia="Times New Roman" w:hAnsi="Times New Roman" w:cs="Times New Roman"/>
          <w:szCs w:val="24"/>
        </w:rPr>
        <w:t>1.1. O</w:t>
      </w:r>
      <w:r w:rsidRPr="00052DC4">
        <w:rPr>
          <w:rFonts w:ascii="Times New Roman" w:eastAsia="Times New Roman" w:hAnsi="Times New Roman" w:cs="Times New Roman"/>
          <w:szCs w:val="24"/>
        </w:rPr>
        <w:tab/>
      </w:r>
      <w:r w:rsidR="007C2A2A" w:rsidRPr="00052DC4">
        <w:rPr>
          <w:rFonts w:ascii="Times New Roman" w:eastAsia="Times New Roman" w:hAnsi="Times New Roman" w:cs="Times New Roman"/>
          <w:szCs w:val="24"/>
        </w:rPr>
        <w:t>5</w:t>
      </w:r>
    </w:p>
    <w:p w14:paraId="01AD35DB" w14:textId="6572A6A1" w:rsidR="00205419" w:rsidRPr="00052DC4" w:rsidRDefault="00205419" w:rsidP="00205419">
      <w:pPr>
        <w:tabs>
          <w:tab w:val="right" w:leader="dot" w:pos="9071"/>
        </w:tabs>
        <w:spacing w:line="259" w:lineRule="auto"/>
        <w:rPr>
          <w:rFonts w:ascii="Times New Roman" w:eastAsia="Times New Roman" w:hAnsi="Times New Roman" w:cs="Times New Roman"/>
          <w:b/>
          <w:bCs/>
          <w:sz w:val="28"/>
          <w:szCs w:val="28"/>
        </w:rPr>
      </w:pPr>
      <w:r w:rsidRPr="00052DC4">
        <w:rPr>
          <w:rFonts w:ascii="Times New Roman" w:eastAsia="Times New Roman" w:hAnsi="Times New Roman" w:cs="Times New Roman"/>
          <w:b/>
          <w:bCs/>
          <w:sz w:val="28"/>
          <w:szCs w:val="28"/>
        </w:rPr>
        <w:t xml:space="preserve">2. </w:t>
      </w:r>
      <w:r w:rsidR="00E83015" w:rsidRPr="00052DC4">
        <w:rPr>
          <w:rFonts w:ascii="Times New Roman" w:eastAsia="Times New Roman" w:hAnsi="Times New Roman" w:cs="Times New Roman"/>
          <w:b/>
          <w:bCs/>
          <w:sz w:val="28"/>
          <w:szCs w:val="28"/>
        </w:rPr>
        <w:t>I</w:t>
      </w:r>
      <w:r w:rsidRPr="00052DC4">
        <w:rPr>
          <w:rFonts w:ascii="Times New Roman" w:eastAsia="Times New Roman" w:hAnsi="Times New Roman" w:cs="Times New Roman"/>
          <w:b/>
          <w:bCs/>
          <w:sz w:val="28"/>
          <w:szCs w:val="28"/>
        </w:rPr>
        <w:tab/>
      </w:r>
      <w:r w:rsidR="007C2A2A" w:rsidRPr="00052DC4">
        <w:rPr>
          <w:rFonts w:ascii="Times New Roman" w:eastAsia="Times New Roman" w:hAnsi="Times New Roman" w:cs="Times New Roman"/>
          <w:b/>
          <w:bCs/>
          <w:sz w:val="28"/>
          <w:szCs w:val="28"/>
        </w:rPr>
        <w:t>7</w:t>
      </w:r>
    </w:p>
    <w:p w14:paraId="7E38FDD8" w14:textId="129E81A0" w:rsidR="00751072" w:rsidRPr="00052DC4" w:rsidRDefault="00B16DB0" w:rsidP="00751072">
      <w:pPr>
        <w:tabs>
          <w:tab w:val="right" w:leader="dot" w:pos="9071"/>
        </w:tabs>
        <w:spacing w:line="259" w:lineRule="auto"/>
        <w:ind w:firstLine="216"/>
        <w:rPr>
          <w:rFonts w:ascii="Times New Roman" w:eastAsia="Times New Roman" w:hAnsi="Times New Roman" w:cs="Times New Roman"/>
          <w:szCs w:val="24"/>
        </w:rPr>
      </w:pPr>
      <w:r w:rsidRPr="00052DC4">
        <w:rPr>
          <w:rFonts w:ascii="Times New Roman" w:eastAsia="Times New Roman" w:hAnsi="Times New Roman" w:cs="Times New Roman"/>
          <w:szCs w:val="24"/>
        </w:rPr>
        <w:t>2</w:t>
      </w:r>
      <w:r w:rsidR="00751072" w:rsidRPr="00052DC4">
        <w:rPr>
          <w:rFonts w:ascii="Times New Roman" w:eastAsia="Times New Roman" w:hAnsi="Times New Roman" w:cs="Times New Roman"/>
          <w:szCs w:val="24"/>
        </w:rPr>
        <w:t>.</w:t>
      </w:r>
      <w:r w:rsidRPr="00052DC4">
        <w:rPr>
          <w:rFonts w:ascii="Times New Roman" w:eastAsia="Times New Roman" w:hAnsi="Times New Roman" w:cs="Times New Roman"/>
          <w:szCs w:val="24"/>
        </w:rPr>
        <w:t>1</w:t>
      </w:r>
      <w:r w:rsidR="00751072" w:rsidRPr="00052DC4">
        <w:rPr>
          <w:rFonts w:ascii="Times New Roman" w:eastAsia="Times New Roman" w:hAnsi="Times New Roman" w:cs="Times New Roman"/>
          <w:szCs w:val="24"/>
        </w:rPr>
        <w:t>. M</w:t>
      </w:r>
      <w:r w:rsidR="00751072" w:rsidRPr="00052DC4">
        <w:rPr>
          <w:rFonts w:ascii="Times New Roman" w:eastAsia="Times New Roman" w:hAnsi="Times New Roman" w:cs="Times New Roman"/>
          <w:szCs w:val="24"/>
        </w:rPr>
        <w:tab/>
      </w:r>
      <w:r w:rsidR="007C2A2A" w:rsidRPr="00052DC4">
        <w:rPr>
          <w:rFonts w:ascii="Times New Roman" w:eastAsia="Times New Roman" w:hAnsi="Times New Roman" w:cs="Times New Roman"/>
          <w:szCs w:val="24"/>
        </w:rPr>
        <w:t>7</w:t>
      </w:r>
    </w:p>
    <w:p w14:paraId="5A29D3A9" w14:textId="1010FC98" w:rsidR="00007E2C" w:rsidRPr="00052DC4" w:rsidRDefault="00007E2C" w:rsidP="00007E2C">
      <w:pPr>
        <w:tabs>
          <w:tab w:val="left" w:pos="170"/>
          <w:tab w:val="right" w:leader="dot" w:pos="9071"/>
        </w:tabs>
        <w:spacing w:line="259" w:lineRule="auto"/>
        <w:ind w:firstLine="215"/>
        <w:rPr>
          <w:rFonts w:ascii="Times New Roman" w:eastAsia="Times New Roman" w:hAnsi="Times New Roman" w:cs="Times New Roman"/>
          <w:szCs w:val="24"/>
        </w:rPr>
      </w:pPr>
      <w:r w:rsidRPr="00052DC4">
        <w:rPr>
          <w:rFonts w:ascii="Times New Roman" w:eastAsia="Times New Roman" w:hAnsi="Times New Roman" w:cs="Times New Roman"/>
          <w:szCs w:val="24"/>
        </w:rPr>
        <w:t xml:space="preserve">      2.2.1. I</w:t>
      </w:r>
      <w:r w:rsidRPr="00052DC4">
        <w:rPr>
          <w:rFonts w:ascii="Times New Roman" w:eastAsia="Times New Roman" w:hAnsi="Times New Roman" w:cs="Times New Roman"/>
          <w:szCs w:val="24"/>
        </w:rPr>
        <w:tab/>
      </w:r>
      <w:r w:rsidR="007C2A2A" w:rsidRPr="00052DC4">
        <w:rPr>
          <w:rFonts w:ascii="Times New Roman" w:eastAsia="Times New Roman" w:hAnsi="Times New Roman" w:cs="Times New Roman"/>
          <w:szCs w:val="24"/>
        </w:rPr>
        <w:t>10</w:t>
      </w:r>
    </w:p>
    <w:p w14:paraId="4992227E" w14:textId="329465E5" w:rsidR="008A6715" w:rsidRPr="00052DC4" w:rsidRDefault="00712552" w:rsidP="008A6715">
      <w:pPr>
        <w:tabs>
          <w:tab w:val="right" w:leader="dot" w:pos="9071"/>
        </w:tabs>
        <w:spacing w:line="259" w:lineRule="auto"/>
        <w:rPr>
          <w:rFonts w:ascii="Times New Roman" w:eastAsia="Times New Roman" w:hAnsi="Times New Roman" w:cs="Times New Roman"/>
          <w:b/>
          <w:bCs/>
          <w:sz w:val="28"/>
          <w:szCs w:val="28"/>
        </w:rPr>
      </w:pPr>
      <w:r w:rsidRPr="00052DC4">
        <w:rPr>
          <w:rFonts w:ascii="Times New Roman" w:eastAsia="Times New Roman" w:hAnsi="Times New Roman" w:cs="Times New Roman"/>
          <w:b/>
          <w:bCs/>
          <w:sz w:val="28"/>
          <w:szCs w:val="28"/>
        </w:rPr>
        <w:t>3</w:t>
      </w:r>
      <w:r w:rsidR="008A6715" w:rsidRPr="00052DC4">
        <w:rPr>
          <w:rFonts w:ascii="Times New Roman" w:eastAsia="Times New Roman" w:hAnsi="Times New Roman" w:cs="Times New Roman"/>
          <w:b/>
          <w:bCs/>
          <w:sz w:val="28"/>
          <w:szCs w:val="28"/>
        </w:rPr>
        <w:t xml:space="preserve">. </w:t>
      </w:r>
      <w:r w:rsidRPr="00052DC4">
        <w:rPr>
          <w:rFonts w:ascii="Times New Roman" w:eastAsia="Times New Roman" w:hAnsi="Times New Roman" w:cs="Times New Roman"/>
          <w:b/>
          <w:bCs/>
          <w:sz w:val="28"/>
          <w:szCs w:val="28"/>
        </w:rPr>
        <w:t>Conclusions</w:t>
      </w:r>
      <w:r w:rsidR="008A6715" w:rsidRPr="00052DC4">
        <w:rPr>
          <w:rFonts w:ascii="Times New Roman" w:eastAsia="Times New Roman" w:hAnsi="Times New Roman" w:cs="Times New Roman"/>
          <w:b/>
          <w:bCs/>
          <w:sz w:val="28"/>
          <w:szCs w:val="28"/>
        </w:rPr>
        <w:tab/>
      </w:r>
      <w:r w:rsidR="00D811D4" w:rsidRPr="00052DC4">
        <w:rPr>
          <w:rFonts w:ascii="Times New Roman" w:eastAsia="Times New Roman" w:hAnsi="Times New Roman" w:cs="Times New Roman"/>
          <w:b/>
          <w:bCs/>
          <w:sz w:val="28"/>
          <w:szCs w:val="28"/>
        </w:rPr>
        <w:t>3</w:t>
      </w:r>
      <w:r w:rsidR="00A56FA6" w:rsidRPr="00052DC4">
        <w:rPr>
          <w:rFonts w:ascii="Times New Roman" w:eastAsia="Times New Roman" w:hAnsi="Times New Roman" w:cs="Times New Roman"/>
          <w:b/>
          <w:bCs/>
          <w:sz w:val="28"/>
          <w:szCs w:val="28"/>
        </w:rPr>
        <w:t>6</w:t>
      </w:r>
    </w:p>
    <w:p w14:paraId="4C958A75" w14:textId="1FED78A8" w:rsidR="00052DC4" w:rsidRPr="00052DC4" w:rsidRDefault="00950F24" w:rsidP="00751072">
      <w:pPr>
        <w:tabs>
          <w:tab w:val="right" w:leader="dot" w:pos="9071"/>
        </w:tabs>
        <w:spacing w:line="259" w:lineRule="auto"/>
        <w:rPr>
          <w:rFonts w:ascii="Times New Roman" w:eastAsia="Times New Roman" w:hAnsi="Times New Roman" w:cs="Times New Roman"/>
          <w:b/>
          <w:bCs/>
          <w:sz w:val="28"/>
          <w:szCs w:val="28"/>
        </w:rPr>
      </w:pPr>
      <w:r w:rsidRPr="00052DC4">
        <w:rPr>
          <w:rFonts w:ascii="Times New Roman" w:eastAsia="Times New Roman" w:hAnsi="Times New Roman" w:cs="Times New Roman"/>
          <w:b/>
          <w:bCs/>
          <w:sz w:val="28"/>
          <w:szCs w:val="28"/>
        </w:rPr>
        <w:t>References</w:t>
      </w:r>
      <w:r w:rsidR="00751072" w:rsidRPr="00052DC4">
        <w:rPr>
          <w:rFonts w:ascii="Times New Roman" w:eastAsia="Times New Roman" w:hAnsi="Times New Roman" w:cs="Times New Roman"/>
          <w:b/>
          <w:bCs/>
          <w:sz w:val="28"/>
          <w:szCs w:val="28"/>
        </w:rPr>
        <w:tab/>
      </w:r>
      <w:r w:rsidR="00D811D4" w:rsidRPr="00052DC4">
        <w:rPr>
          <w:rFonts w:ascii="Times New Roman" w:eastAsia="Times New Roman" w:hAnsi="Times New Roman" w:cs="Times New Roman"/>
          <w:b/>
          <w:bCs/>
          <w:sz w:val="28"/>
          <w:szCs w:val="28"/>
        </w:rPr>
        <w:t>3</w:t>
      </w:r>
      <w:r w:rsidR="00A56FA6" w:rsidRPr="00052DC4">
        <w:rPr>
          <w:rFonts w:ascii="Times New Roman" w:eastAsia="Times New Roman" w:hAnsi="Times New Roman" w:cs="Times New Roman"/>
          <w:b/>
          <w:bCs/>
          <w:sz w:val="28"/>
          <w:szCs w:val="28"/>
        </w:rPr>
        <w:t>8</w:t>
      </w:r>
    </w:p>
    <w:p w14:paraId="04C5E707" w14:textId="77777777" w:rsidR="00052DC4" w:rsidRPr="00052DC4" w:rsidRDefault="00052DC4" w:rsidP="00751072">
      <w:pPr>
        <w:tabs>
          <w:tab w:val="right" w:leader="dot" w:pos="9071"/>
        </w:tabs>
        <w:spacing w:line="259" w:lineRule="auto"/>
        <w:rPr>
          <w:rFonts w:ascii="Times New Roman" w:eastAsia="Times New Roman" w:hAnsi="Times New Roman" w:cs="Times New Roman"/>
          <w:b/>
          <w:bCs/>
          <w:sz w:val="28"/>
          <w:szCs w:val="28"/>
        </w:rPr>
      </w:pPr>
    </w:p>
    <w:p w14:paraId="2E7C64DA" w14:textId="77777777" w:rsidR="00052DC4" w:rsidRPr="00052DC4" w:rsidRDefault="00052DC4" w:rsidP="00751072">
      <w:pPr>
        <w:tabs>
          <w:tab w:val="right" w:leader="dot" w:pos="9071"/>
        </w:tabs>
        <w:spacing w:line="259" w:lineRule="auto"/>
        <w:rPr>
          <w:rFonts w:ascii="Times New Roman" w:eastAsia="Times New Roman" w:hAnsi="Times New Roman" w:cs="Times New Roman"/>
          <w:b/>
          <w:bCs/>
          <w:sz w:val="28"/>
          <w:szCs w:val="28"/>
        </w:rPr>
      </w:pPr>
    </w:p>
    <w:p w14:paraId="29EBACF3" w14:textId="77777777" w:rsidR="00052DC4" w:rsidRPr="00052DC4" w:rsidRDefault="00052DC4" w:rsidP="00751072">
      <w:pPr>
        <w:tabs>
          <w:tab w:val="right" w:leader="dot" w:pos="9071"/>
        </w:tabs>
        <w:spacing w:line="259" w:lineRule="auto"/>
        <w:rPr>
          <w:rFonts w:ascii="Times New Roman" w:eastAsia="Times New Roman" w:hAnsi="Times New Roman" w:cs="Times New Roman"/>
          <w:b/>
          <w:bCs/>
          <w:sz w:val="28"/>
          <w:szCs w:val="28"/>
        </w:rPr>
      </w:pPr>
    </w:p>
    <w:p w14:paraId="582DE0FE" w14:textId="67DFBF31" w:rsidR="006C485E" w:rsidRPr="00052DC4" w:rsidRDefault="00205419">
      <w:pPr>
        <w:rPr>
          <w:rFonts w:ascii="Times New Roman" w:eastAsia="Times New Roman" w:hAnsi="Times New Roman" w:cs="Times New Roman"/>
          <w:b/>
          <w:bCs/>
          <w:sz w:val="28"/>
          <w:szCs w:val="28"/>
        </w:rPr>
      </w:pPr>
      <w:r w:rsidRPr="00052DC4">
        <w:rPr>
          <w:rFonts w:ascii="Times New Roman" w:eastAsia="Times New Roman" w:hAnsi="Times New Roman" w:cs="Times New Roman"/>
          <w:b/>
          <w:bCs/>
          <w:sz w:val="28"/>
          <w:szCs w:val="28"/>
        </w:rPr>
        <w:br w:type="page"/>
      </w:r>
    </w:p>
    <w:p w14:paraId="7485AD6C" w14:textId="12DB30B5" w:rsidR="007D796C" w:rsidRPr="00052DC4" w:rsidRDefault="00694E15" w:rsidP="000161F0">
      <w:pPr>
        <w:pStyle w:val="Akapitzlist"/>
        <w:numPr>
          <w:ilvl w:val="0"/>
          <w:numId w:val="1"/>
        </w:numPr>
        <w:tabs>
          <w:tab w:val="right" w:leader="dot" w:pos="9071"/>
        </w:tabs>
        <w:jc w:val="both"/>
        <w:rPr>
          <w:rFonts w:ascii="Times New Roman" w:eastAsia="Times New Roman" w:hAnsi="Times New Roman" w:cs="Times New Roman"/>
          <w:b/>
          <w:bCs/>
          <w:sz w:val="48"/>
          <w:szCs w:val="48"/>
        </w:rPr>
      </w:pPr>
      <w:r w:rsidRPr="00052DC4">
        <w:rPr>
          <w:rFonts w:ascii="Times New Roman" w:eastAsia="Times New Roman" w:hAnsi="Times New Roman" w:cs="Times New Roman"/>
          <w:b/>
          <w:bCs/>
          <w:sz w:val="48"/>
          <w:szCs w:val="48"/>
        </w:rPr>
        <w:lastRenderedPageBreak/>
        <w:t xml:space="preserve"> </w:t>
      </w:r>
      <w:r w:rsidR="00712552" w:rsidRPr="00052DC4">
        <w:rPr>
          <w:rFonts w:ascii="Times New Roman" w:eastAsia="Times New Roman" w:hAnsi="Times New Roman" w:cs="Times New Roman"/>
          <w:b/>
          <w:bCs/>
          <w:sz w:val="48"/>
          <w:szCs w:val="48"/>
        </w:rPr>
        <w:t>Introduction</w:t>
      </w:r>
    </w:p>
    <w:p w14:paraId="7EC76736" w14:textId="77777777" w:rsidR="001A22B3" w:rsidRPr="00052DC4" w:rsidRDefault="00382CF2" w:rsidP="001A22B3">
      <w:pPr>
        <w:pStyle w:val="Akapitzlist"/>
        <w:numPr>
          <w:ilvl w:val="1"/>
          <w:numId w:val="1"/>
        </w:numPr>
        <w:tabs>
          <w:tab w:val="right" w:leader="dot" w:pos="9071"/>
        </w:tabs>
        <w:jc w:val="both"/>
        <w:rPr>
          <w:rFonts w:ascii="Times New Roman" w:eastAsia="Times New Roman" w:hAnsi="Times New Roman" w:cs="Times New Roman"/>
          <w:b/>
          <w:bCs/>
          <w:sz w:val="32"/>
          <w:szCs w:val="32"/>
        </w:rPr>
      </w:pPr>
      <w:r w:rsidRPr="00052DC4">
        <w:rPr>
          <w:rFonts w:ascii="Times New Roman" w:eastAsia="Times New Roman" w:hAnsi="Times New Roman" w:cs="Times New Roman"/>
          <w:b/>
          <w:bCs/>
          <w:sz w:val="32"/>
          <w:szCs w:val="32"/>
        </w:rPr>
        <w:t>O</w:t>
      </w:r>
      <w:r w:rsidR="00523550" w:rsidRPr="00052DC4">
        <w:rPr>
          <w:rFonts w:ascii="Times New Roman" w:eastAsia="Times New Roman" w:hAnsi="Times New Roman" w:cs="Times New Roman"/>
          <w:b/>
          <w:bCs/>
          <w:sz w:val="32"/>
          <w:szCs w:val="32"/>
        </w:rPr>
        <w:t xml:space="preserve">bjective </w:t>
      </w:r>
    </w:p>
    <w:p w14:paraId="4CA1B7B2" w14:textId="6FDCA589" w:rsidR="001A22B3" w:rsidRPr="00052DC4" w:rsidRDefault="001A22B3" w:rsidP="001A22B3">
      <w:pPr>
        <w:tabs>
          <w:tab w:val="right" w:leader="dot" w:pos="9071"/>
        </w:tabs>
        <w:jc w:val="both"/>
        <w:rPr>
          <w:rFonts w:ascii="Times New Roman" w:eastAsia="Times New Roman" w:hAnsi="Times New Roman" w:cs="Times New Roman"/>
          <w:b/>
          <w:bCs/>
          <w:sz w:val="32"/>
          <w:szCs w:val="32"/>
        </w:rPr>
      </w:pPr>
      <w:r w:rsidRPr="00052DC4">
        <w:rPr>
          <w:rFonts w:ascii="Times New Roman" w:eastAsia="Times New Roman" w:hAnsi="Times New Roman" w:cs="Times New Roman"/>
          <w:sz w:val="28"/>
          <w:szCs w:val="28"/>
        </w:rPr>
        <w:t>The goal of this project was to record a game of chess using a webcam. We decided to use a convolutional neural network (CNN) to detect and classify chess pieces on a real chessboard in real time.</w:t>
      </w:r>
    </w:p>
    <w:p w14:paraId="5AA644A4" w14:textId="01D798DE" w:rsidR="001A22B3" w:rsidRPr="00052DC4" w:rsidRDefault="00523550" w:rsidP="001A22B3">
      <w:pPr>
        <w:pStyle w:val="Akapitzlist"/>
        <w:numPr>
          <w:ilvl w:val="1"/>
          <w:numId w:val="1"/>
        </w:numPr>
        <w:tabs>
          <w:tab w:val="right" w:leader="dot" w:pos="9071"/>
        </w:tabs>
        <w:jc w:val="both"/>
        <w:rPr>
          <w:rFonts w:ascii="Times New Roman" w:eastAsia="Times New Roman" w:hAnsi="Times New Roman" w:cs="Times New Roman"/>
          <w:b/>
          <w:bCs/>
          <w:sz w:val="32"/>
          <w:szCs w:val="32"/>
        </w:rPr>
      </w:pPr>
      <w:r w:rsidRPr="00052DC4">
        <w:rPr>
          <w:rFonts w:ascii="Times New Roman" w:eastAsia="Times New Roman" w:hAnsi="Times New Roman" w:cs="Times New Roman"/>
          <w:b/>
          <w:bCs/>
          <w:sz w:val="32"/>
          <w:szCs w:val="32"/>
        </w:rPr>
        <w:t>Overview of used technologies</w:t>
      </w:r>
    </w:p>
    <w:p w14:paraId="32A9D740" w14:textId="66DCF060" w:rsidR="00BF1835" w:rsidRPr="00052DC4" w:rsidRDefault="00BF1835" w:rsidP="001A22B3">
      <w:pPr>
        <w:tabs>
          <w:tab w:val="right" w:leader="dot" w:pos="9071"/>
        </w:tabs>
        <w:jc w:val="both"/>
        <w:rPr>
          <w:rFonts w:ascii="Times New Roman" w:eastAsia="Times New Roman" w:hAnsi="Times New Roman" w:cs="Times New Roman"/>
          <w:sz w:val="28"/>
          <w:szCs w:val="28"/>
        </w:rPr>
      </w:pPr>
      <w:r w:rsidRPr="00052DC4">
        <w:rPr>
          <w:rFonts w:ascii="Times New Roman" w:eastAsia="Times New Roman" w:hAnsi="Times New Roman" w:cs="Times New Roman"/>
          <w:sz w:val="28"/>
          <w:szCs w:val="28"/>
        </w:rPr>
        <w:t>During this project, we made use of various technologies from different areas. To accomplish the project goals, the following tools and libraries were used:</w:t>
      </w:r>
    </w:p>
    <w:p w14:paraId="52D9581A" w14:textId="4EAFB548" w:rsidR="00BF1835" w:rsidRPr="00052DC4" w:rsidRDefault="00BF1835" w:rsidP="00BF1835">
      <w:pPr>
        <w:pStyle w:val="Akapitzlist"/>
        <w:numPr>
          <w:ilvl w:val="0"/>
          <w:numId w:val="29"/>
        </w:numPr>
        <w:tabs>
          <w:tab w:val="right" w:leader="dot" w:pos="9071"/>
        </w:tabs>
        <w:jc w:val="both"/>
        <w:rPr>
          <w:rFonts w:ascii="Times New Roman" w:eastAsia="Times New Roman" w:hAnsi="Times New Roman" w:cs="Times New Roman"/>
          <w:sz w:val="28"/>
          <w:szCs w:val="28"/>
        </w:rPr>
      </w:pPr>
      <w:r w:rsidRPr="00052DC4">
        <w:rPr>
          <w:rFonts w:ascii="Times New Roman" w:eastAsia="Times New Roman" w:hAnsi="Times New Roman" w:cs="Times New Roman"/>
          <w:sz w:val="28"/>
          <w:szCs w:val="28"/>
        </w:rPr>
        <w:t>Python language – main programming language used for implementation</w:t>
      </w:r>
    </w:p>
    <w:p w14:paraId="003B2031" w14:textId="3BCA409C" w:rsidR="00BF1835" w:rsidRPr="00052DC4" w:rsidRDefault="00BF1835" w:rsidP="00BF1835">
      <w:pPr>
        <w:pStyle w:val="Akapitzlist"/>
        <w:numPr>
          <w:ilvl w:val="0"/>
          <w:numId w:val="29"/>
        </w:numPr>
        <w:tabs>
          <w:tab w:val="right" w:leader="dot" w:pos="9071"/>
        </w:tabs>
        <w:jc w:val="both"/>
        <w:rPr>
          <w:rFonts w:ascii="Times New Roman" w:eastAsia="Times New Roman" w:hAnsi="Times New Roman" w:cs="Times New Roman"/>
          <w:sz w:val="28"/>
          <w:szCs w:val="28"/>
        </w:rPr>
      </w:pPr>
      <w:r w:rsidRPr="00052DC4">
        <w:rPr>
          <w:rFonts w:ascii="Times New Roman" w:eastAsia="Times New Roman" w:hAnsi="Times New Roman" w:cs="Times New Roman"/>
          <w:sz w:val="28"/>
          <w:szCs w:val="28"/>
        </w:rPr>
        <w:t>OpenCV – library for image processing and computer vision tasks</w:t>
      </w:r>
    </w:p>
    <w:p w14:paraId="5C25576C" w14:textId="45459CF1" w:rsidR="00BF1835" w:rsidRPr="00052DC4" w:rsidRDefault="00694E15" w:rsidP="00BF1835">
      <w:pPr>
        <w:pStyle w:val="Akapitzlist"/>
        <w:numPr>
          <w:ilvl w:val="0"/>
          <w:numId w:val="29"/>
        </w:numPr>
        <w:tabs>
          <w:tab w:val="right" w:leader="dot" w:pos="9071"/>
        </w:tabs>
        <w:jc w:val="both"/>
        <w:rPr>
          <w:rFonts w:ascii="Times New Roman" w:eastAsia="Times New Roman" w:hAnsi="Times New Roman" w:cs="Times New Roman"/>
          <w:sz w:val="28"/>
          <w:szCs w:val="28"/>
        </w:rPr>
      </w:pPr>
      <w:r w:rsidRPr="00052DC4">
        <w:rPr>
          <w:rFonts w:ascii="Times New Roman" w:eastAsia="Times New Roman" w:hAnsi="Times New Roman" w:cs="Times New Roman"/>
          <w:sz w:val="28"/>
          <w:szCs w:val="28"/>
        </w:rPr>
        <w:t>TensorFlow – to build, train and run the convolutional neural network (CNN)</w:t>
      </w:r>
    </w:p>
    <w:p w14:paraId="4B6AFD0A" w14:textId="25699C8A" w:rsidR="00694E15" w:rsidRPr="00052DC4" w:rsidRDefault="00694E15" w:rsidP="00694E15">
      <w:pPr>
        <w:pStyle w:val="Akapitzlist"/>
        <w:numPr>
          <w:ilvl w:val="0"/>
          <w:numId w:val="29"/>
        </w:numPr>
        <w:tabs>
          <w:tab w:val="right" w:leader="dot" w:pos="9071"/>
        </w:tabs>
        <w:jc w:val="both"/>
        <w:rPr>
          <w:rFonts w:ascii="Times New Roman" w:eastAsia="Times New Roman" w:hAnsi="Times New Roman" w:cs="Times New Roman"/>
          <w:sz w:val="28"/>
          <w:szCs w:val="28"/>
        </w:rPr>
      </w:pPr>
      <w:r w:rsidRPr="00052DC4">
        <w:rPr>
          <w:rFonts w:ascii="Times New Roman" w:eastAsia="Times New Roman" w:hAnsi="Times New Roman" w:cs="Times New Roman"/>
          <w:sz w:val="28"/>
          <w:szCs w:val="28"/>
        </w:rPr>
        <w:t>NumPy – for numerical operations and matrix manipulation</w:t>
      </w:r>
    </w:p>
    <w:p w14:paraId="5C020D01" w14:textId="68B9F211" w:rsidR="00694E15" w:rsidRPr="00052DC4" w:rsidRDefault="00523550" w:rsidP="00694E15">
      <w:pPr>
        <w:pStyle w:val="Akapitzlist"/>
        <w:numPr>
          <w:ilvl w:val="0"/>
          <w:numId w:val="1"/>
        </w:numPr>
        <w:ind w:left="714" w:hanging="357"/>
        <w:jc w:val="both"/>
        <w:rPr>
          <w:rFonts w:ascii="Times New Roman" w:eastAsiaTheme="minorEastAsia" w:hAnsi="Times New Roman" w:cs="Times New Roman"/>
          <w:b/>
          <w:bCs/>
          <w:sz w:val="48"/>
          <w:szCs w:val="48"/>
        </w:rPr>
      </w:pPr>
      <w:r w:rsidRPr="00052DC4">
        <w:rPr>
          <w:rFonts w:ascii="Times New Roman" w:eastAsiaTheme="minorEastAsia" w:hAnsi="Times New Roman" w:cs="Times New Roman"/>
          <w:b/>
          <w:bCs/>
          <w:sz w:val="48"/>
          <w:szCs w:val="48"/>
        </w:rPr>
        <w:t>Method Overview</w:t>
      </w:r>
    </w:p>
    <w:p w14:paraId="47A80E44" w14:textId="19F0EE6C" w:rsidR="00955CB2" w:rsidRPr="00052DC4" w:rsidRDefault="00052DC4" w:rsidP="00052DC4">
      <w:pPr>
        <w:pStyle w:val="NormalnyWeb"/>
        <w:numPr>
          <w:ilvl w:val="1"/>
          <w:numId w:val="1"/>
        </w:numPr>
        <w:rPr>
          <w:sz w:val="32"/>
          <w:szCs w:val="32"/>
          <w:lang w:val="en-US"/>
        </w:rPr>
      </w:pPr>
      <w:r w:rsidRPr="00052DC4">
        <w:rPr>
          <w:sz w:val="32"/>
          <w:szCs w:val="32"/>
          <w:lang w:val="en-US"/>
        </w:rPr>
        <w:t>Edge detection</w:t>
      </w:r>
    </w:p>
    <w:p w14:paraId="40ACC8C0" w14:textId="10526497" w:rsidR="00955CB2" w:rsidRPr="00052DC4" w:rsidRDefault="00052DC4" w:rsidP="00052DC4">
      <w:pPr>
        <w:pStyle w:val="NormalnyWeb"/>
        <w:rPr>
          <w:sz w:val="28"/>
          <w:szCs w:val="28"/>
          <w:lang w:val="en-US"/>
        </w:rPr>
      </w:pPr>
      <w:r w:rsidRPr="00052DC4">
        <w:rPr>
          <w:sz w:val="28"/>
          <w:szCs w:val="28"/>
          <w:lang w:val="en-US"/>
        </w:rPr>
        <w:t>The first step in developing the project was to detect the edges of the chessboard using the Canny Edge Detection algorithm, which we had learned during lectures. Based on an image of the empty chessboard (without pieces), edges were detected, and then, using the Hough Transform, the detected edges were drawn as straight lines. This approach made it possible to extract all the chessboard squares. However, the method was highly sensitive to parameter tuning—small movements of the chessboard caused the algorithm to stop detecting the intersection lines correctly.</w:t>
      </w:r>
    </w:p>
    <w:p w14:paraId="14476D71" w14:textId="03FD6F0C" w:rsidR="00052DC4" w:rsidRPr="00052DC4" w:rsidRDefault="00052DC4" w:rsidP="006B3BA5">
      <w:pPr>
        <w:pStyle w:val="NormalnyWeb"/>
        <w:numPr>
          <w:ilvl w:val="1"/>
          <w:numId w:val="1"/>
        </w:numPr>
        <w:rPr>
          <w:sz w:val="32"/>
          <w:szCs w:val="32"/>
          <w:lang w:val="en-US"/>
        </w:rPr>
      </w:pPr>
      <w:r w:rsidRPr="00052DC4">
        <w:rPr>
          <w:sz w:val="32"/>
          <w:szCs w:val="32"/>
          <w:lang w:val="en-US"/>
        </w:rPr>
        <w:t>Perspective Transformation</w:t>
      </w:r>
    </w:p>
    <w:p w14:paraId="763A5234" w14:textId="77777777" w:rsidR="005176F1" w:rsidRDefault="005176F1" w:rsidP="005176F1">
      <w:pPr>
        <w:pStyle w:val="NormalnyWeb"/>
        <w:rPr>
          <w:sz w:val="28"/>
          <w:szCs w:val="28"/>
          <w:lang w:val="en-US"/>
        </w:rPr>
      </w:pPr>
      <w:r w:rsidRPr="005176F1">
        <w:rPr>
          <w:sz w:val="28"/>
          <w:szCs w:val="28"/>
          <w:lang w:val="en-US"/>
        </w:rPr>
        <w:t>The problem described above made it necessary to add perspective transformation to the code. We decided to implement this step manually. During program startup, the user selects the four corners of the chessboard using the mouse, based on the live camera feed. This allows the calculation of a perspective transformation matrix. Applying this transformation places the chessboard in the center of the frame and enables consistent edge detection regardless of slight shifts or camera angles.</w:t>
      </w:r>
    </w:p>
    <w:p w14:paraId="60F9FF2F" w14:textId="3A796059" w:rsidR="005176F1" w:rsidRPr="005176F1" w:rsidRDefault="005176F1" w:rsidP="005176F1">
      <w:pPr>
        <w:pStyle w:val="NormalnyWeb"/>
        <w:numPr>
          <w:ilvl w:val="1"/>
          <w:numId w:val="1"/>
        </w:numPr>
        <w:rPr>
          <w:sz w:val="28"/>
          <w:szCs w:val="28"/>
        </w:rPr>
      </w:pPr>
      <w:proofErr w:type="spellStart"/>
      <w:r w:rsidRPr="005176F1">
        <w:rPr>
          <w:sz w:val="28"/>
          <w:szCs w:val="28"/>
        </w:rPr>
        <w:t>Chessboard</w:t>
      </w:r>
      <w:proofErr w:type="spellEnd"/>
      <w:r w:rsidRPr="005176F1">
        <w:rPr>
          <w:sz w:val="28"/>
          <w:szCs w:val="28"/>
        </w:rPr>
        <w:t xml:space="preserve"> </w:t>
      </w:r>
      <w:proofErr w:type="spellStart"/>
      <w:r w:rsidRPr="005176F1">
        <w:rPr>
          <w:sz w:val="28"/>
          <w:szCs w:val="28"/>
        </w:rPr>
        <w:t>Square</w:t>
      </w:r>
      <w:proofErr w:type="spellEnd"/>
      <w:r w:rsidRPr="005176F1">
        <w:rPr>
          <w:sz w:val="28"/>
          <w:szCs w:val="28"/>
        </w:rPr>
        <w:t xml:space="preserve"> </w:t>
      </w:r>
      <w:proofErr w:type="spellStart"/>
      <w:r w:rsidRPr="005176F1">
        <w:rPr>
          <w:sz w:val="28"/>
          <w:szCs w:val="28"/>
        </w:rPr>
        <w:t>Extraction</w:t>
      </w:r>
      <w:proofErr w:type="spellEnd"/>
    </w:p>
    <w:p w14:paraId="666E6B7B" w14:textId="77777777" w:rsidR="005176F1" w:rsidRDefault="005176F1" w:rsidP="005176F1">
      <w:pPr>
        <w:pStyle w:val="NormalnyWeb"/>
        <w:rPr>
          <w:sz w:val="28"/>
          <w:szCs w:val="28"/>
          <w:lang w:val="en-US"/>
        </w:rPr>
      </w:pPr>
      <w:r w:rsidRPr="005176F1">
        <w:rPr>
          <w:sz w:val="28"/>
          <w:szCs w:val="28"/>
          <w:lang w:val="en-US"/>
        </w:rPr>
        <w:lastRenderedPageBreak/>
        <w:t>Using the lines detected with the Hough Transform, the image was divided into 64 individual squares. The first step in extracting the squares was to find the intersection points of the detected lines. Then, a dictionary was created that mapped each square’s name (e.g., C1, B8) to its coordinates in the transformed image. These square regions were later used by the neural network to detect chess pieces.</w:t>
      </w:r>
    </w:p>
    <w:p w14:paraId="1D9DAF9E" w14:textId="44B60356" w:rsidR="00017C80" w:rsidRPr="005176F1" w:rsidRDefault="005176F1" w:rsidP="005176F1">
      <w:pPr>
        <w:pStyle w:val="NormalnyWeb"/>
        <w:numPr>
          <w:ilvl w:val="1"/>
          <w:numId w:val="1"/>
        </w:numPr>
        <w:rPr>
          <w:sz w:val="32"/>
          <w:szCs w:val="32"/>
          <w:lang w:val="en-US"/>
        </w:rPr>
      </w:pPr>
      <w:r w:rsidRPr="005176F1">
        <w:rPr>
          <w:sz w:val="32"/>
          <w:szCs w:val="32"/>
          <w:lang w:val="en-US"/>
        </w:rPr>
        <w:t>Piece Detection</w:t>
      </w:r>
    </w:p>
    <w:p w14:paraId="5C83892B" w14:textId="111901BE" w:rsidR="00955CB2" w:rsidRPr="00052DC4" w:rsidRDefault="005176F1" w:rsidP="00955CB2">
      <w:pPr>
        <w:pStyle w:val="NormalnyWeb"/>
        <w:rPr>
          <w:sz w:val="28"/>
          <w:szCs w:val="28"/>
          <w:lang w:val="en-US"/>
        </w:rPr>
      </w:pPr>
      <w:r w:rsidRPr="005176F1">
        <w:rPr>
          <w:sz w:val="28"/>
          <w:szCs w:val="28"/>
          <w:lang w:val="en-US"/>
        </w:rPr>
        <w:t>The final step of the program is detecting whether a chess piece is present on a given square. Iterating through all the squares identified in the previous step, the convolutional neural network predicts the probability of each square containing a specific piece. Based on this, the program creates an interpretation of the board state, which is printed to the console. After each move, the user must press the “a” key to trigger a new scan of the board. The current board layout is then displayed in the console.</w:t>
      </w:r>
    </w:p>
    <w:p w14:paraId="7C7B1F0F" w14:textId="77777777" w:rsidR="00955CB2" w:rsidRPr="00052DC4" w:rsidRDefault="00955CB2" w:rsidP="00533FD8">
      <w:pPr>
        <w:pStyle w:val="NormalnyWeb"/>
        <w:rPr>
          <w:sz w:val="28"/>
          <w:szCs w:val="28"/>
          <w:lang w:val="en-US"/>
        </w:rPr>
      </w:pPr>
    </w:p>
    <w:p w14:paraId="2755793F" w14:textId="77777777" w:rsidR="00955CB2" w:rsidRPr="00052DC4" w:rsidRDefault="00955CB2" w:rsidP="00533FD8">
      <w:pPr>
        <w:pStyle w:val="NormalnyWeb"/>
        <w:rPr>
          <w:sz w:val="28"/>
          <w:szCs w:val="28"/>
          <w:lang w:val="en-US"/>
        </w:rPr>
      </w:pPr>
    </w:p>
    <w:p w14:paraId="7DE9F6C8" w14:textId="25E8F983" w:rsidR="00523550" w:rsidRPr="00052DC4" w:rsidRDefault="00523550" w:rsidP="00F1427C">
      <w:pPr>
        <w:pStyle w:val="Akapitzlist"/>
        <w:numPr>
          <w:ilvl w:val="0"/>
          <w:numId w:val="1"/>
        </w:numPr>
        <w:ind w:left="714" w:hanging="357"/>
        <w:jc w:val="both"/>
        <w:rPr>
          <w:rFonts w:ascii="Times New Roman" w:eastAsiaTheme="minorEastAsia" w:hAnsi="Times New Roman" w:cs="Times New Roman"/>
          <w:b/>
          <w:bCs/>
          <w:sz w:val="48"/>
          <w:szCs w:val="48"/>
        </w:rPr>
      </w:pPr>
      <w:r w:rsidRPr="00052DC4">
        <w:rPr>
          <w:rFonts w:ascii="Times New Roman" w:eastAsiaTheme="minorEastAsia" w:hAnsi="Times New Roman" w:cs="Times New Roman"/>
          <w:b/>
          <w:bCs/>
          <w:sz w:val="48"/>
          <w:szCs w:val="48"/>
        </w:rPr>
        <w:t>CNN Model</w:t>
      </w:r>
    </w:p>
    <w:p w14:paraId="527F428C" w14:textId="5D38AC3A" w:rsidR="00523550" w:rsidRPr="00052DC4" w:rsidRDefault="00523550" w:rsidP="00F1427C">
      <w:pPr>
        <w:pStyle w:val="Akapitzlist"/>
        <w:numPr>
          <w:ilvl w:val="0"/>
          <w:numId w:val="1"/>
        </w:numPr>
        <w:ind w:left="714" w:hanging="357"/>
        <w:jc w:val="both"/>
        <w:rPr>
          <w:rFonts w:ascii="Times New Roman" w:eastAsiaTheme="minorEastAsia" w:hAnsi="Times New Roman" w:cs="Times New Roman"/>
          <w:b/>
          <w:bCs/>
          <w:sz w:val="48"/>
          <w:szCs w:val="48"/>
        </w:rPr>
      </w:pPr>
      <w:r w:rsidRPr="00052DC4">
        <w:rPr>
          <w:rFonts w:ascii="Times New Roman" w:eastAsiaTheme="minorEastAsia" w:hAnsi="Times New Roman" w:cs="Times New Roman"/>
          <w:b/>
          <w:bCs/>
          <w:sz w:val="48"/>
          <w:szCs w:val="48"/>
        </w:rPr>
        <w:t>Results</w:t>
      </w:r>
    </w:p>
    <w:p w14:paraId="12C9CFA6" w14:textId="43BA0414" w:rsidR="007A6F3D" w:rsidRPr="00052DC4" w:rsidRDefault="00C5744C" w:rsidP="00C5744C">
      <w:pPr>
        <w:tabs>
          <w:tab w:val="right" w:leader="dot" w:pos="9071"/>
        </w:tabs>
        <w:jc w:val="both"/>
        <w:rPr>
          <w:rFonts w:ascii="Times New Roman" w:eastAsia="Times New Roman" w:hAnsi="Times New Roman" w:cs="Times New Roman"/>
          <w:b/>
          <w:bCs/>
          <w:sz w:val="48"/>
          <w:szCs w:val="48"/>
        </w:rPr>
      </w:pPr>
      <w:r w:rsidRPr="00052DC4">
        <w:rPr>
          <w:rFonts w:ascii="Times New Roman" w:hAnsi="Times New Roman" w:cs="Times New Roman"/>
          <w:sz w:val="24"/>
          <w:szCs w:val="24"/>
        </w:rPr>
        <w:t xml:space="preserve">       </w:t>
      </w:r>
      <w:r w:rsidR="00712552" w:rsidRPr="00052DC4">
        <w:rPr>
          <w:rFonts w:ascii="Times New Roman" w:hAnsi="Times New Roman" w:cs="Times New Roman"/>
          <w:sz w:val="24"/>
          <w:szCs w:val="24"/>
        </w:rPr>
        <w:t>a</w:t>
      </w:r>
    </w:p>
    <w:p w14:paraId="13DB0919" w14:textId="22A81839" w:rsidR="00923289" w:rsidRPr="00052DC4" w:rsidRDefault="00950F24" w:rsidP="00170DDC">
      <w:pPr>
        <w:spacing w:after="200"/>
        <w:jc w:val="both"/>
        <w:rPr>
          <w:rFonts w:ascii="Times New Roman" w:eastAsia="Times New Roman" w:hAnsi="Times New Roman" w:cs="Times New Roman"/>
          <w:b/>
          <w:bCs/>
          <w:sz w:val="44"/>
          <w:szCs w:val="44"/>
        </w:rPr>
      </w:pPr>
      <w:r w:rsidRPr="00052DC4">
        <w:rPr>
          <w:rFonts w:ascii="Times New Roman" w:eastAsia="Times New Roman" w:hAnsi="Times New Roman" w:cs="Times New Roman"/>
          <w:b/>
          <w:bCs/>
          <w:sz w:val="44"/>
          <w:szCs w:val="44"/>
        </w:rPr>
        <w:t>References</w:t>
      </w:r>
    </w:p>
    <w:p w14:paraId="169DDDC7" w14:textId="77777777" w:rsidR="001A22B3" w:rsidRPr="00052DC4" w:rsidRDefault="001A22B3" w:rsidP="001A22B3">
      <w:pPr>
        <w:spacing w:after="200"/>
        <w:jc w:val="center"/>
        <w:rPr>
          <w:rFonts w:ascii="Times New Roman" w:eastAsia="Times New Roman" w:hAnsi="Times New Roman" w:cs="Times New Roman"/>
          <w:b/>
          <w:bCs/>
        </w:rPr>
      </w:pPr>
    </w:p>
    <w:p w14:paraId="4151DC08" w14:textId="77777777" w:rsidR="001A22B3" w:rsidRPr="00052DC4" w:rsidRDefault="001A22B3" w:rsidP="001A22B3">
      <w:pPr>
        <w:spacing w:after="200"/>
        <w:jc w:val="center"/>
        <w:rPr>
          <w:rFonts w:ascii="Times New Roman" w:eastAsia="Times New Roman" w:hAnsi="Times New Roman" w:cs="Times New Roman"/>
          <w:b/>
          <w:bCs/>
        </w:rPr>
      </w:pPr>
    </w:p>
    <w:p w14:paraId="7C72F658" w14:textId="77777777" w:rsidR="001A22B3" w:rsidRPr="00052DC4" w:rsidRDefault="001A22B3" w:rsidP="001A22B3">
      <w:pPr>
        <w:spacing w:after="200"/>
        <w:jc w:val="center"/>
        <w:rPr>
          <w:rFonts w:ascii="Times New Roman" w:eastAsiaTheme="minorEastAsia" w:hAnsi="Times New Roman" w:cs="Times New Roman"/>
          <w:sz w:val="24"/>
          <w:szCs w:val="24"/>
        </w:rPr>
      </w:pPr>
      <w:r w:rsidRPr="00052DC4">
        <w:rPr>
          <w:rFonts w:ascii="Times New Roman" w:eastAsia="Times New Roman" w:hAnsi="Times New Roman" w:cs="Times New Roman"/>
          <w:b/>
          <w:bCs/>
        </w:rPr>
        <w:t>Figure 1.</w:t>
      </w:r>
      <w:r w:rsidRPr="00052DC4">
        <w:rPr>
          <w:rFonts w:ascii="Times New Roman" w:eastAsia="Times New Roman" w:hAnsi="Times New Roman" w:cs="Times New Roman"/>
        </w:rPr>
        <w:t xml:space="preserve"> </w:t>
      </w:r>
      <w:r w:rsidRPr="00052DC4">
        <w:rPr>
          <w:rFonts w:ascii="Times New Roman" w:eastAsiaTheme="minorEastAsia" w:hAnsi="Times New Roman" w:cs="Times New Roman"/>
        </w:rPr>
        <w:t>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7762"/>
        <w:gridCol w:w="562"/>
      </w:tblGrid>
      <w:tr w:rsidR="001A22B3" w:rsidRPr="00052DC4" w14:paraId="641823C1" w14:textId="77777777" w:rsidTr="00CA513E">
        <w:tc>
          <w:tcPr>
            <w:tcW w:w="412" w:type="pct"/>
          </w:tcPr>
          <w:p w14:paraId="61618D32" w14:textId="77777777" w:rsidR="001A22B3" w:rsidRPr="00052DC4" w:rsidRDefault="001A22B3" w:rsidP="00CA513E">
            <w:pPr>
              <w:tabs>
                <w:tab w:val="left" w:pos="567"/>
                <w:tab w:val="right" w:leader="dot" w:pos="9071"/>
              </w:tabs>
              <w:jc w:val="both"/>
              <w:rPr>
                <w:rFonts w:ascii="Times New Roman" w:hAnsi="Times New Roman" w:cs="Times New Roman"/>
                <w:sz w:val="24"/>
                <w:szCs w:val="24"/>
              </w:rPr>
            </w:pPr>
          </w:p>
        </w:tc>
        <w:tc>
          <w:tcPr>
            <w:tcW w:w="4278" w:type="pct"/>
            <w:vAlign w:val="center"/>
          </w:tcPr>
          <w:p w14:paraId="7672A17C" w14:textId="77777777" w:rsidR="001A22B3" w:rsidRPr="00052DC4" w:rsidRDefault="00000000" w:rsidP="00CA513E">
            <w:pPr>
              <w:tabs>
                <w:tab w:val="left" w:pos="567"/>
                <w:tab w:val="right" w:leader="dot" w:pos="9071"/>
              </w:tabs>
              <w:jc w:val="center"/>
              <w:rPr>
                <w:rFonts w:ascii="Times New Roman" w:eastAsiaTheme="minorEastAsia" w:hAnsi="Times New Roman" w:cs="Times New Roman"/>
                <w:i/>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rPr>
                      <m:t>d</m:t>
                    </m:r>
                  </m:num>
                  <m:den>
                    <m:r>
                      <m:rPr>
                        <m:sty m:val="p"/>
                      </m:rPr>
                      <w:rPr>
                        <w:rFonts w:ascii="Cambria Math" w:hAnsi="Cambria Math" w:cs="Times New Roman"/>
                      </w:rPr>
                      <m:t>d</m:t>
                    </m:r>
                    <m:r>
                      <w:rPr>
                        <w:rFonts w:ascii="Cambria Math" w:hAnsi="Cambria Math" w:cs="Times New Roman"/>
                      </w:rPr>
                      <m:t>t</m:t>
                    </m:r>
                  </m:den>
                </m:f>
                <m:f>
                  <m:fPr>
                    <m:ctrlPr>
                      <w:rPr>
                        <w:rFonts w:ascii="Cambria Math" w:hAnsi="Cambria Math" w:cs="Times New Roman"/>
                        <w:i/>
                        <w:sz w:val="24"/>
                        <w:szCs w:val="24"/>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num>
                  <m:den>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e>
                    </m:acc>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tc>
        <w:tc>
          <w:tcPr>
            <w:tcW w:w="310" w:type="pct"/>
            <w:vAlign w:val="center"/>
          </w:tcPr>
          <w:p w14:paraId="26AA0896" w14:textId="77777777" w:rsidR="001A22B3" w:rsidRPr="00052DC4" w:rsidRDefault="001A22B3" w:rsidP="00CA513E">
            <w:pPr>
              <w:tabs>
                <w:tab w:val="left" w:pos="567"/>
                <w:tab w:val="right" w:leader="dot" w:pos="9071"/>
              </w:tabs>
              <w:jc w:val="right"/>
              <w:rPr>
                <w:rFonts w:ascii="Times New Roman" w:hAnsi="Times New Roman" w:cs="Times New Roman"/>
                <w:sz w:val="24"/>
                <w:szCs w:val="24"/>
              </w:rPr>
            </w:pPr>
            <w:r w:rsidRPr="00052DC4">
              <w:rPr>
                <w:rFonts w:ascii="Times New Roman" w:hAnsi="Times New Roman" w:cs="Times New Roman"/>
                <w:sz w:val="24"/>
                <w:szCs w:val="24"/>
              </w:rPr>
              <w:t>(1)</w:t>
            </w:r>
          </w:p>
        </w:tc>
      </w:tr>
    </w:tbl>
    <w:p w14:paraId="0D2084F9" w14:textId="77777777" w:rsidR="001A22B3" w:rsidRPr="00052DC4" w:rsidRDefault="001A22B3" w:rsidP="001A22B3">
      <w:pPr>
        <w:spacing w:after="200"/>
        <w:ind w:firstLine="360"/>
        <w:jc w:val="center"/>
        <w:rPr>
          <w:rFonts w:ascii="Times New Roman" w:hAnsi="Times New Roman" w:cs="Times New Roman"/>
        </w:rPr>
      </w:pPr>
      <w:r w:rsidRPr="00052DC4">
        <w:rPr>
          <w:rFonts w:ascii="Times New Roman" w:hAnsi="Times New Roman" w:cs="Times New Roman"/>
          <w:b/>
          <w:bCs/>
        </w:rPr>
        <w:t>Table 1.</w:t>
      </w:r>
      <w:r w:rsidRPr="00052DC4">
        <w:rPr>
          <w:rFonts w:ascii="Times New Roman" w:hAnsi="Times New Roman" w:cs="Times New Roman"/>
        </w:rPr>
        <w:t xml:space="preserve"> y</w:t>
      </w:r>
    </w:p>
    <w:tbl>
      <w:tblPr>
        <w:tblStyle w:val="Tabela-Siatka"/>
        <w:tblW w:w="0" w:type="auto"/>
        <w:jc w:val="center"/>
        <w:tblLook w:val="04A0" w:firstRow="1" w:lastRow="0" w:firstColumn="1" w:lastColumn="0" w:noHBand="0" w:noVBand="1"/>
      </w:tblPr>
      <w:tblGrid>
        <w:gridCol w:w="222"/>
        <w:gridCol w:w="222"/>
      </w:tblGrid>
      <w:tr w:rsidR="001A22B3" w:rsidRPr="00052DC4" w14:paraId="476FD210" w14:textId="77777777" w:rsidTr="00CA513E">
        <w:trPr>
          <w:jc w:val="center"/>
        </w:trPr>
        <w:tc>
          <w:tcPr>
            <w:tcW w:w="0" w:type="auto"/>
            <w:tcBorders>
              <w:top w:val="single" w:sz="18" w:space="0" w:color="auto"/>
              <w:left w:val="single" w:sz="18" w:space="0" w:color="auto"/>
              <w:bottom w:val="single" w:sz="18" w:space="0" w:color="auto"/>
              <w:right w:val="single" w:sz="18" w:space="0" w:color="auto"/>
            </w:tcBorders>
            <w:vAlign w:val="center"/>
          </w:tcPr>
          <w:p w14:paraId="339A007A" w14:textId="77777777" w:rsidR="001A22B3" w:rsidRPr="00052DC4" w:rsidRDefault="001A22B3" w:rsidP="00CA513E">
            <w:pPr>
              <w:spacing w:after="200"/>
              <w:jc w:val="center"/>
              <w:rPr>
                <w:rFonts w:ascii="Times New Roman" w:eastAsiaTheme="minorEastAsia" w:hAnsi="Times New Roman" w:cs="Times New Roman"/>
                <w:sz w:val="24"/>
                <w:szCs w:val="24"/>
              </w:rPr>
            </w:pPr>
          </w:p>
        </w:tc>
        <w:tc>
          <w:tcPr>
            <w:tcW w:w="0" w:type="auto"/>
            <w:tcBorders>
              <w:top w:val="single" w:sz="18" w:space="0" w:color="auto"/>
              <w:left w:val="single" w:sz="18" w:space="0" w:color="auto"/>
              <w:bottom w:val="single" w:sz="18" w:space="0" w:color="auto"/>
              <w:right w:val="single" w:sz="18" w:space="0" w:color="auto"/>
            </w:tcBorders>
            <w:vAlign w:val="center"/>
          </w:tcPr>
          <w:p w14:paraId="36110EC1" w14:textId="77777777" w:rsidR="001A22B3" w:rsidRPr="00052DC4" w:rsidRDefault="001A22B3" w:rsidP="00CA513E">
            <w:pPr>
              <w:spacing w:after="200"/>
              <w:jc w:val="center"/>
              <w:rPr>
                <w:rFonts w:ascii="Times New Roman" w:eastAsiaTheme="minorEastAsia" w:hAnsi="Times New Roman" w:cs="Times New Roman"/>
                <w:sz w:val="24"/>
                <w:szCs w:val="24"/>
              </w:rPr>
            </w:pPr>
          </w:p>
        </w:tc>
      </w:tr>
      <w:tr w:rsidR="001A22B3" w:rsidRPr="00052DC4" w14:paraId="25F5CC9A" w14:textId="77777777" w:rsidTr="00CA513E">
        <w:trPr>
          <w:jc w:val="center"/>
        </w:trPr>
        <w:tc>
          <w:tcPr>
            <w:tcW w:w="0" w:type="auto"/>
            <w:tcBorders>
              <w:top w:val="single" w:sz="18" w:space="0" w:color="auto"/>
              <w:left w:val="single" w:sz="18" w:space="0" w:color="auto"/>
              <w:right w:val="single" w:sz="18" w:space="0" w:color="auto"/>
            </w:tcBorders>
            <w:vAlign w:val="center"/>
          </w:tcPr>
          <w:p w14:paraId="27DA8263" w14:textId="77777777" w:rsidR="001A22B3" w:rsidRPr="00052DC4" w:rsidRDefault="001A22B3" w:rsidP="00CA513E">
            <w:pPr>
              <w:spacing w:after="200"/>
              <w:jc w:val="center"/>
              <w:rPr>
                <w:rFonts w:ascii="Times New Roman" w:eastAsiaTheme="minorEastAsia" w:hAnsi="Times New Roman" w:cs="Times New Roman"/>
                <w:sz w:val="24"/>
                <w:szCs w:val="24"/>
              </w:rPr>
            </w:pPr>
          </w:p>
        </w:tc>
        <w:tc>
          <w:tcPr>
            <w:tcW w:w="0" w:type="auto"/>
            <w:tcBorders>
              <w:top w:val="single" w:sz="18" w:space="0" w:color="auto"/>
              <w:left w:val="single" w:sz="18" w:space="0" w:color="auto"/>
              <w:right w:val="single" w:sz="18" w:space="0" w:color="auto"/>
            </w:tcBorders>
            <w:vAlign w:val="center"/>
          </w:tcPr>
          <w:p w14:paraId="04C8C9E3" w14:textId="77777777" w:rsidR="001A22B3" w:rsidRPr="00052DC4" w:rsidRDefault="001A22B3" w:rsidP="00CA513E">
            <w:pPr>
              <w:spacing w:after="200"/>
              <w:jc w:val="center"/>
              <w:rPr>
                <w:rFonts w:ascii="Times New Roman" w:eastAsiaTheme="minorEastAsia" w:hAnsi="Times New Roman" w:cs="Times New Roman"/>
                <w:sz w:val="24"/>
                <w:szCs w:val="24"/>
              </w:rPr>
            </w:pPr>
          </w:p>
        </w:tc>
      </w:tr>
      <w:tr w:rsidR="001A22B3" w:rsidRPr="00052DC4" w14:paraId="4786AEAF" w14:textId="77777777" w:rsidTr="00CA513E">
        <w:trPr>
          <w:jc w:val="center"/>
        </w:trPr>
        <w:tc>
          <w:tcPr>
            <w:tcW w:w="0" w:type="auto"/>
            <w:tcBorders>
              <w:left w:val="single" w:sz="18" w:space="0" w:color="auto"/>
              <w:right w:val="single" w:sz="18" w:space="0" w:color="auto"/>
            </w:tcBorders>
            <w:vAlign w:val="center"/>
          </w:tcPr>
          <w:p w14:paraId="61B70031" w14:textId="77777777" w:rsidR="001A22B3" w:rsidRPr="00052DC4" w:rsidRDefault="001A22B3" w:rsidP="00CA513E">
            <w:pPr>
              <w:spacing w:after="200"/>
              <w:jc w:val="center"/>
              <w:rPr>
                <w:rFonts w:ascii="Times New Roman" w:eastAsiaTheme="minorEastAsia" w:hAnsi="Times New Roman" w:cs="Times New Roman"/>
                <w:sz w:val="24"/>
                <w:szCs w:val="24"/>
              </w:rPr>
            </w:pPr>
          </w:p>
        </w:tc>
        <w:tc>
          <w:tcPr>
            <w:tcW w:w="0" w:type="auto"/>
            <w:tcBorders>
              <w:left w:val="single" w:sz="18" w:space="0" w:color="auto"/>
              <w:right w:val="single" w:sz="18" w:space="0" w:color="auto"/>
            </w:tcBorders>
            <w:vAlign w:val="center"/>
          </w:tcPr>
          <w:p w14:paraId="448F463F" w14:textId="77777777" w:rsidR="001A22B3" w:rsidRPr="00052DC4" w:rsidRDefault="001A22B3" w:rsidP="00CA513E">
            <w:pPr>
              <w:spacing w:after="200"/>
              <w:jc w:val="center"/>
              <w:rPr>
                <w:rFonts w:ascii="Times New Roman" w:eastAsiaTheme="minorEastAsia" w:hAnsi="Times New Roman" w:cs="Times New Roman"/>
                <w:sz w:val="24"/>
                <w:szCs w:val="24"/>
              </w:rPr>
            </w:pPr>
          </w:p>
        </w:tc>
      </w:tr>
      <w:tr w:rsidR="001A22B3" w:rsidRPr="00052DC4" w14:paraId="3B7C2C10" w14:textId="77777777" w:rsidTr="00CA513E">
        <w:trPr>
          <w:jc w:val="center"/>
        </w:trPr>
        <w:tc>
          <w:tcPr>
            <w:tcW w:w="0" w:type="auto"/>
            <w:tcBorders>
              <w:left w:val="single" w:sz="18" w:space="0" w:color="auto"/>
              <w:bottom w:val="single" w:sz="18" w:space="0" w:color="auto"/>
              <w:right w:val="single" w:sz="18" w:space="0" w:color="auto"/>
            </w:tcBorders>
            <w:vAlign w:val="center"/>
          </w:tcPr>
          <w:p w14:paraId="14E85A93" w14:textId="77777777" w:rsidR="001A22B3" w:rsidRPr="00052DC4" w:rsidRDefault="001A22B3" w:rsidP="00CA513E">
            <w:pPr>
              <w:spacing w:after="200"/>
              <w:jc w:val="center"/>
              <w:rPr>
                <w:rFonts w:ascii="Times New Roman" w:eastAsiaTheme="minorEastAsia" w:hAnsi="Times New Roman" w:cs="Times New Roman"/>
                <w:sz w:val="24"/>
                <w:szCs w:val="24"/>
              </w:rPr>
            </w:pPr>
          </w:p>
        </w:tc>
        <w:tc>
          <w:tcPr>
            <w:tcW w:w="0" w:type="auto"/>
            <w:tcBorders>
              <w:left w:val="single" w:sz="18" w:space="0" w:color="auto"/>
              <w:bottom w:val="single" w:sz="18" w:space="0" w:color="auto"/>
              <w:right w:val="single" w:sz="18" w:space="0" w:color="auto"/>
            </w:tcBorders>
            <w:vAlign w:val="center"/>
          </w:tcPr>
          <w:p w14:paraId="30E77B91" w14:textId="77777777" w:rsidR="001A22B3" w:rsidRPr="00052DC4" w:rsidRDefault="001A22B3" w:rsidP="00CA513E">
            <w:pPr>
              <w:spacing w:after="200"/>
              <w:jc w:val="center"/>
              <w:rPr>
                <w:rFonts w:ascii="Times New Roman" w:eastAsiaTheme="minorEastAsia" w:hAnsi="Times New Roman" w:cs="Times New Roman"/>
                <w:sz w:val="24"/>
                <w:szCs w:val="24"/>
              </w:rPr>
            </w:pPr>
          </w:p>
        </w:tc>
      </w:tr>
    </w:tbl>
    <w:p w14:paraId="2D1841B7" w14:textId="77777777" w:rsidR="001A22B3" w:rsidRPr="00052DC4" w:rsidRDefault="001A22B3" w:rsidP="00170DDC">
      <w:pPr>
        <w:spacing w:after="200"/>
        <w:jc w:val="both"/>
        <w:rPr>
          <w:rFonts w:ascii="Times New Roman" w:eastAsiaTheme="minorEastAsia" w:hAnsi="Times New Roman" w:cs="Times New Roman"/>
          <w:sz w:val="24"/>
          <w:szCs w:val="24"/>
        </w:rPr>
      </w:pPr>
    </w:p>
    <w:p w14:paraId="1B5AAC3B" w14:textId="4DEE67F8" w:rsidR="00CB7B69" w:rsidRPr="00052DC4" w:rsidRDefault="000561F9" w:rsidP="00950F24">
      <w:pPr>
        <w:pStyle w:val="Akapitzlist"/>
        <w:numPr>
          <w:ilvl w:val="0"/>
          <w:numId w:val="11"/>
        </w:numPr>
        <w:spacing w:after="200"/>
        <w:jc w:val="both"/>
        <w:rPr>
          <w:rFonts w:ascii="Times New Roman" w:hAnsi="Times New Roman" w:cs="Times New Roman"/>
          <w:sz w:val="24"/>
          <w:szCs w:val="24"/>
        </w:rPr>
      </w:pPr>
      <w:r w:rsidRPr="00052DC4">
        <w:rPr>
          <w:rFonts w:ascii="Times New Roman" w:eastAsiaTheme="minorEastAsia" w:hAnsi="Times New Roman" w:cs="Times New Roman"/>
          <w:sz w:val="24"/>
          <w:szCs w:val="24"/>
        </w:rPr>
        <w:t>w</w:t>
      </w:r>
    </w:p>
    <w:p w14:paraId="67691F40" w14:textId="207A4F90" w:rsidR="00CB7B69" w:rsidRPr="00052DC4" w:rsidRDefault="00CB7B69" w:rsidP="00CB7B69">
      <w:pPr>
        <w:spacing w:after="200"/>
        <w:jc w:val="center"/>
        <w:rPr>
          <w:rFonts w:ascii="Times New Roman" w:hAnsi="Times New Roman" w:cs="Times New Roman"/>
          <w:sz w:val="24"/>
          <w:szCs w:val="24"/>
        </w:rPr>
      </w:pPr>
    </w:p>
    <w:p w14:paraId="5D77C5FB" w14:textId="4AC84556" w:rsidR="00CB7B69" w:rsidRPr="00052DC4" w:rsidRDefault="00CB7B69" w:rsidP="00CB7B69">
      <w:pPr>
        <w:spacing w:after="200"/>
        <w:jc w:val="center"/>
        <w:rPr>
          <w:rFonts w:ascii="Times New Roman" w:hAnsi="Times New Roman" w:cs="Times New Roman"/>
          <w:sz w:val="24"/>
          <w:szCs w:val="24"/>
        </w:rPr>
      </w:pPr>
    </w:p>
    <w:p w14:paraId="026F5BA8" w14:textId="25DB6A72" w:rsidR="00CB7B69" w:rsidRPr="00923289" w:rsidRDefault="00CB7B69" w:rsidP="00CB7B69">
      <w:pPr>
        <w:spacing w:after="200"/>
        <w:jc w:val="center"/>
        <w:rPr>
          <w:rFonts w:ascii="Times New Roman" w:hAnsi="Times New Roman" w:cs="Times New Roman"/>
          <w:sz w:val="24"/>
          <w:szCs w:val="24"/>
          <w:lang w:val="en-GB"/>
        </w:rPr>
      </w:pPr>
    </w:p>
    <w:sectPr w:rsidR="00CB7B69" w:rsidRPr="00923289" w:rsidSect="00F10D36">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6D2B3" w14:textId="77777777" w:rsidR="00610938" w:rsidRPr="00052DC4" w:rsidRDefault="00610938" w:rsidP="00F10D36">
      <w:pPr>
        <w:spacing w:after="0" w:line="240" w:lineRule="auto"/>
      </w:pPr>
      <w:r w:rsidRPr="00052DC4">
        <w:separator/>
      </w:r>
    </w:p>
  </w:endnote>
  <w:endnote w:type="continuationSeparator" w:id="0">
    <w:p w14:paraId="08339CAC" w14:textId="77777777" w:rsidR="00610938" w:rsidRPr="00052DC4" w:rsidRDefault="00610938" w:rsidP="00F10D36">
      <w:pPr>
        <w:spacing w:after="0" w:line="240" w:lineRule="auto"/>
      </w:pPr>
      <w:r w:rsidRPr="00052D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826540"/>
      <w:docPartObj>
        <w:docPartGallery w:val="Page Numbers (Bottom of Page)"/>
        <w:docPartUnique/>
      </w:docPartObj>
    </w:sdtPr>
    <w:sdtContent>
      <w:p w14:paraId="22660746" w14:textId="7632B4B6" w:rsidR="00F10D36" w:rsidRPr="00052DC4" w:rsidRDefault="00F10D36">
        <w:pPr>
          <w:pStyle w:val="Stopka"/>
          <w:jc w:val="center"/>
        </w:pPr>
        <w:r w:rsidRPr="00052DC4">
          <w:fldChar w:fldCharType="begin"/>
        </w:r>
        <w:r w:rsidRPr="00052DC4">
          <w:instrText>PAGE   \* MERGEFORMAT</w:instrText>
        </w:r>
        <w:r w:rsidRPr="00052DC4">
          <w:fldChar w:fldCharType="separate"/>
        </w:r>
        <w:r w:rsidRPr="00052DC4">
          <w:t>2</w:t>
        </w:r>
        <w:r w:rsidRPr="00052DC4">
          <w:fldChar w:fldCharType="end"/>
        </w:r>
      </w:p>
    </w:sdtContent>
  </w:sdt>
  <w:p w14:paraId="30638DE4" w14:textId="77777777" w:rsidR="00F10D36" w:rsidRPr="00052DC4" w:rsidRDefault="00F10D3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31F8" w14:textId="3504A5CC" w:rsidR="00F10D36" w:rsidRPr="00052DC4" w:rsidRDefault="00F10D36">
    <w:pPr>
      <w:pStyle w:val="Stopka"/>
      <w:jc w:val="center"/>
    </w:pPr>
  </w:p>
  <w:p w14:paraId="10A46606" w14:textId="77777777" w:rsidR="00F10D36" w:rsidRPr="00052DC4" w:rsidRDefault="00F10D36">
    <w:pPr>
      <w:pStyle w:val="Stopka"/>
    </w:pPr>
  </w:p>
  <w:p w14:paraId="1591C4FA" w14:textId="77777777" w:rsidR="00F10D36" w:rsidRPr="00052DC4" w:rsidRDefault="00F10D3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04ED1" w14:textId="77777777" w:rsidR="00610938" w:rsidRPr="00052DC4" w:rsidRDefault="00610938" w:rsidP="00F10D36">
      <w:pPr>
        <w:spacing w:after="0" w:line="240" w:lineRule="auto"/>
      </w:pPr>
      <w:r w:rsidRPr="00052DC4">
        <w:separator/>
      </w:r>
    </w:p>
  </w:footnote>
  <w:footnote w:type="continuationSeparator" w:id="0">
    <w:p w14:paraId="722444D2" w14:textId="77777777" w:rsidR="00610938" w:rsidRPr="00052DC4" w:rsidRDefault="00610938" w:rsidP="00F10D36">
      <w:pPr>
        <w:spacing w:after="0" w:line="240" w:lineRule="auto"/>
      </w:pPr>
      <w:r w:rsidRPr="00052D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614E"/>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4F581A"/>
    <w:multiLevelType w:val="multilevel"/>
    <w:tmpl w:val="2688782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06079D"/>
    <w:multiLevelType w:val="hybridMultilevel"/>
    <w:tmpl w:val="7586F8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307F86"/>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58577B"/>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6121DC"/>
    <w:multiLevelType w:val="hybridMultilevel"/>
    <w:tmpl w:val="5CB61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934B1E"/>
    <w:multiLevelType w:val="multilevel"/>
    <w:tmpl w:val="F59C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771E9"/>
    <w:multiLevelType w:val="multilevel"/>
    <w:tmpl w:val="B22A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638E4"/>
    <w:multiLevelType w:val="multilevel"/>
    <w:tmpl w:val="9316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60F6"/>
    <w:multiLevelType w:val="multilevel"/>
    <w:tmpl w:val="355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E82"/>
    <w:multiLevelType w:val="multilevel"/>
    <w:tmpl w:val="CB703330"/>
    <w:lvl w:ilvl="0">
      <w:start w:val="1"/>
      <w:numFmt w:val="decimal"/>
      <w:lvlText w:val="%1."/>
      <w:lvlJc w:val="left"/>
      <w:pPr>
        <w:ind w:left="757" w:hanging="360"/>
      </w:pPr>
      <w:rPr>
        <w:rFonts w:hint="default"/>
      </w:rPr>
    </w:lvl>
    <w:lvl w:ilvl="1">
      <w:start w:val="1"/>
      <w:numFmt w:val="decimal"/>
      <w:isLgl/>
      <w:lvlText w:val="%1.%2."/>
      <w:lvlJc w:val="left"/>
      <w:pPr>
        <w:ind w:left="1117" w:hanging="72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2197" w:hanging="1800"/>
      </w:pPr>
      <w:rPr>
        <w:rFonts w:hint="default"/>
      </w:rPr>
    </w:lvl>
    <w:lvl w:ilvl="7">
      <w:start w:val="1"/>
      <w:numFmt w:val="decimal"/>
      <w:isLgl/>
      <w:lvlText w:val="%1.%2.%3.%4.%5.%6.%7.%8."/>
      <w:lvlJc w:val="left"/>
      <w:pPr>
        <w:ind w:left="2197" w:hanging="1800"/>
      </w:pPr>
      <w:rPr>
        <w:rFonts w:hint="default"/>
      </w:rPr>
    </w:lvl>
    <w:lvl w:ilvl="8">
      <w:start w:val="1"/>
      <w:numFmt w:val="decimal"/>
      <w:isLgl/>
      <w:lvlText w:val="%1.%2.%3.%4.%5.%6.%7.%8.%9."/>
      <w:lvlJc w:val="left"/>
      <w:pPr>
        <w:ind w:left="2557" w:hanging="2160"/>
      </w:pPr>
      <w:rPr>
        <w:rFonts w:hint="default"/>
      </w:rPr>
    </w:lvl>
  </w:abstractNum>
  <w:abstractNum w:abstractNumId="11" w15:restartNumberingAfterBreak="0">
    <w:nsid w:val="2D5317DB"/>
    <w:multiLevelType w:val="multilevel"/>
    <w:tmpl w:val="A2A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F3BA6"/>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3CA0EF6"/>
    <w:multiLevelType w:val="hybridMultilevel"/>
    <w:tmpl w:val="40767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3EB0255"/>
    <w:multiLevelType w:val="hybridMultilevel"/>
    <w:tmpl w:val="53287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8217ADD"/>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0942A9"/>
    <w:multiLevelType w:val="multilevel"/>
    <w:tmpl w:val="195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2355F"/>
    <w:multiLevelType w:val="hybridMultilevel"/>
    <w:tmpl w:val="73DC50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086168E"/>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3B59D2"/>
    <w:multiLevelType w:val="multilevel"/>
    <w:tmpl w:val="321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918A9"/>
    <w:multiLevelType w:val="hybridMultilevel"/>
    <w:tmpl w:val="9F728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96F5052"/>
    <w:multiLevelType w:val="hybridMultilevel"/>
    <w:tmpl w:val="22D6D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A3615D1"/>
    <w:multiLevelType w:val="hybridMultilevel"/>
    <w:tmpl w:val="574EAB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3ED5948"/>
    <w:multiLevelType w:val="multilevel"/>
    <w:tmpl w:val="CB703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AA45A4D"/>
    <w:multiLevelType w:val="multilevel"/>
    <w:tmpl w:val="0D26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E5749"/>
    <w:multiLevelType w:val="hybridMultilevel"/>
    <w:tmpl w:val="458440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1617773"/>
    <w:multiLevelType w:val="multilevel"/>
    <w:tmpl w:val="88D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6776F"/>
    <w:multiLevelType w:val="hybridMultilevel"/>
    <w:tmpl w:val="9912B0CC"/>
    <w:lvl w:ilvl="0" w:tplc="28082CDA">
      <w:start w:val="1"/>
      <w:numFmt w:val="bullet"/>
      <w:lvlText w:val=""/>
      <w:lvlJc w:val="left"/>
      <w:pPr>
        <w:ind w:left="360" w:hanging="360"/>
      </w:pPr>
      <w:rPr>
        <w:rFonts w:ascii="Symbol" w:hAnsi="Symbol" w:hint="default"/>
        <w:sz w:val="24"/>
        <w:szCs w:val="24"/>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72242860"/>
    <w:multiLevelType w:val="hybridMultilevel"/>
    <w:tmpl w:val="49C812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3E67E38"/>
    <w:multiLevelType w:val="hybridMultilevel"/>
    <w:tmpl w:val="5D9A51C2"/>
    <w:lvl w:ilvl="0" w:tplc="DB32C5D8">
      <w:start w:val="1"/>
      <w:numFmt w:val="bullet"/>
      <w:lvlText w:val=""/>
      <w:lvlJc w:val="left"/>
      <w:pPr>
        <w:ind w:left="720" w:hanging="360"/>
      </w:pPr>
      <w:rPr>
        <w:rFonts w:ascii="Symbol" w:hAnsi="Symbol" w:hint="default"/>
        <w:sz w:val="22"/>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F1B1204"/>
    <w:multiLevelType w:val="hybridMultilevel"/>
    <w:tmpl w:val="BC4E9A48"/>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485363574">
    <w:abstractNumId w:val="15"/>
  </w:num>
  <w:num w:numId="2" w16cid:durableId="108554464">
    <w:abstractNumId w:val="13"/>
  </w:num>
  <w:num w:numId="3" w16cid:durableId="1632201250">
    <w:abstractNumId w:val="21"/>
  </w:num>
  <w:num w:numId="4" w16cid:durableId="1314291159">
    <w:abstractNumId w:val="28"/>
  </w:num>
  <w:num w:numId="5" w16cid:durableId="797331922">
    <w:abstractNumId w:val="17"/>
  </w:num>
  <w:num w:numId="6" w16cid:durableId="1641495532">
    <w:abstractNumId w:val="2"/>
  </w:num>
  <w:num w:numId="7" w16cid:durableId="912199132">
    <w:abstractNumId w:val="22"/>
  </w:num>
  <w:num w:numId="8" w16cid:durableId="120735478">
    <w:abstractNumId w:val="9"/>
  </w:num>
  <w:num w:numId="9" w16cid:durableId="487986806">
    <w:abstractNumId w:val="20"/>
  </w:num>
  <w:num w:numId="10" w16cid:durableId="772212290">
    <w:abstractNumId w:val="14"/>
  </w:num>
  <w:num w:numId="11" w16cid:durableId="1484849881">
    <w:abstractNumId w:val="29"/>
  </w:num>
  <w:num w:numId="12" w16cid:durableId="632446700">
    <w:abstractNumId w:val="0"/>
  </w:num>
  <w:num w:numId="13" w16cid:durableId="435833600">
    <w:abstractNumId w:val="12"/>
  </w:num>
  <w:num w:numId="14" w16cid:durableId="1332103472">
    <w:abstractNumId w:val="27"/>
  </w:num>
  <w:num w:numId="15" w16cid:durableId="204099833">
    <w:abstractNumId w:val="6"/>
  </w:num>
  <w:num w:numId="16" w16cid:durableId="1366253288">
    <w:abstractNumId w:val="7"/>
  </w:num>
  <w:num w:numId="17" w16cid:durableId="1435859262">
    <w:abstractNumId w:val="26"/>
  </w:num>
  <w:num w:numId="18" w16cid:durableId="376855928">
    <w:abstractNumId w:val="30"/>
  </w:num>
  <w:num w:numId="19" w16cid:durableId="1653211831">
    <w:abstractNumId w:val="25"/>
  </w:num>
  <w:num w:numId="20" w16cid:durableId="1813256134">
    <w:abstractNumId w:val="16"/>
  </w:num>
  <w:num w:numId="21" w16cid:durableId="2005817350">
    <w:abstractNumId w:val="23"/>
  </w:num>
  <w:num w:numId="22" w16cid:durableId="281353216">
    <w:abstractNumId w:val="3"/>
  </w:num>
  <w:num w:numId="23" w16cid:durableId="1834643839">
    <w:abstractNumId w:val="8"/>
  </w:num>
  <w:num w:numId="24" w16cid:durableId="826703596">
    <w:abstractNumId w:val="24"/>
  </w:num>
  <w:num w:numId="25" w16cid:durableId="1843619431">
    <w:abstractNumId w:val="1"/>
  </w:num>
  <w:num w:numId="26" w16cid:durableId="1072580425">
    <w:abstractNumId w:val="11"/>
  </w:num>
  <w:num w:numId="27" w16cid:durableId="250628243">
    <w:abstractNumId w:val="19"/>
  </w:num>
  <w:num w:numId="28" w16cid:durableId="21175884">
    <w:abstractNumId w:val="18"/>
  </w:num>
  <w:num w:numId="29" w16cid:durableId="1151294233">
    <w:abstractNumId w:val="5"/>
  </w:num>
  <w:num w:numId="30" w16cid:durableId="1288315786">
    <w:abstractNumId w:val="10"/>
  </w:num>
  <w:num w:numId="31" w16cid:durableId="1857882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22"/>
    <w:rsid w:val="000000F1"/>
    <w:rsid w:val="00001D8E"/>
    <w:rsid w:val="00007D54"/>
    <w:rsid w:val="00007E2C"/>
    <w:rsid w:val="000161F0"/>
    <w:rsid w:val="000168E4"/>
    <w:rsid w:val="00017C80"/>
    <w:rsid w:val="000206DB"/>
    <w:rsid w:val="00052DC4"/>
    <w:rsid w:val="00053C9F"/>
    <w:rsid w:val="000561F9"/>
    <w:rsid w:val="00060348"/>
    <w:rsid w:val="00066EFD"/>
    <w:rsid w:val="000A059A"/>
    <w:rsid w:val="000A28D3"/>
    <w:rsid w:val="000A4574"/>
    <w:rsid w:val="000B07D3"/>
    <w:rsid w:val="000C5E07"/>
    <w:rsid w:val="000D2907"/>
    <w:rsid w:val="000D2F8D"/>
    <w:rsid w:val="000D4B62"/>
    <w:rsid w:val="000D5B2B"/>
    <w:rsid w:val="000D6B46"/>
    <w:rsid w:val="000F1540"/>
    <w:rsid w:val="000F26DC"/>
    <w:rsid w:val="00101480"/>
    <w:rsid w:val="00107CCD"/>
    <w:rsid w:val="001339B8"/>
    <w:rsid w:val="00135511"/>
    <w:rsid w:val="0013648B"/>
    <w:rsid w:val="00143EA9"/>
    <w:rsid w:val="001513D1"/>
    <w:rsid w:val="00160C8D"/>
    <w:rsid w:val="00170DDC"/>
    <w:rsid w:val="00187136"/>
    <w:rsid w:val="001910F9"/>
    <w:rsid w:val="00195991"/>
    <w:rsid w:val="001A22B3"/>
    <w:rsid w:val="001B0E9C"/>
    <w:rsid w:val="001F5E72"/>
    <w:rsid w:val="00202C8D"/>
    <w:rsid w:val="00205419"/>
    <w:rsid w:val="002122DC"/>
    <w:rsid w:val="00216982"/>
    <w:rsid w:val="00252A3B"/>
    <w:rsid w:val="00260FA8"/>
    <w:rsid w:val="00272DFB"/>
    <w:rsid w:val="00284F11"/>
    <w:rsid w:val="00296A54"/>
    <w:rsid w:val="002B145C"/>
    <w:rsid w:val="002D669C"/>
    <w:rsid w:val="00303789"/>
    <w:rsid w:val="00306CBD"/>
    <w:rsid w:val="003349D6"/>
    <w:rsid w:val="00346DA3"/>
    <w:rsid w:val="00355B99"/>
    <w:rsid w:val="00357EC6"/>
    <w:rsid w:val="003609C8"/>
    <w:rsid w:val="003627CC"/>
    <w:rsid w:val="0037352C"/>
    <w:rsid w:val="00375B18"/>
    <w:rsid w:val="00375CCF"/>
    <w:rsid w:val="00380AC9"/>
    <w:rsid w:val="00382CF2"/>
    <w:rsid w:val="00386EA1"/>
    <w:rsid w:val="00391E43"/>
    <w:rsid w:val="003A1181"/>
    <w:rsid w:val="003B055A"/>
    <w:rsid w:val="003D08A8"/>
    <w:rsid w:val="003F1191"/>
    <w:rsid w:val="003F64B7"/>
    <w:rsid w:val="003F67DF"/>
    <w:rsid w:val="00405E7C"/>
    <w:rsid w:val="0042258A"/>
    <w:rsid w:val="00436B9B"/>
    <w:rsid w:val="00444296"/>
    <w:rsid w:val="00445036"/>
    <w:rsid w:val="00451422"/>
    <w:rsid w:val="00454C29"/>
    <w:rsid w:val="00464854"/>
    <w:rsid w:val="00471851"/>
    <w:rsid w:val="00477935"/>
    <w:rsid w:val="004843CD"/>
    <w:rsid w:val="004845EF"/>
    <w:rsid w:val="00492F6C"/>
    <w:rsid w:val="00494797"/>
    <w:rsid w:val="004A79C6"/>
    <w:rsid w:val="004B1E07"/>
    <w:rsid w:val="004B5F29"/>
    <w:rsid w:val="004C4ACE"/>
    <w:rsid w:val="004D12BD"/>
    <w:rsid w:val="004D1A70"/>
    <w:rsid w:val="004E6352"/>
    <w:rsid w:val="004E78B1"/>
    <w:rsid w:val="00500182"/>
    <w:rsid w:val="005176F1"/>
    <w:rsid w:val="00523550"/>
    <w:rsid w:val="00523D25"/>
    <w:rsid w:val="00525DF4"/>
    <w:rsid w:val="00533FD8"/>
    <w:rsid w:val="00557901"/>
    <w:rsid w:val="0056147D"/>
    <w:rsid w:val="00575AB6"/>
    <w:rsid w:val="00584ED4"/>
    <w:rsid w:val="005B0336"/>
    <w:rsid w:val="005E1263"/>
    <w:rsid w:val="006056A5"/>
    <w:rsid w:val="00607DEE"/>
    <w:rsid w:val="00610938"/>
    <w:rsid w:val="0062463F"/>
    <w:rsid w:val="00634A47"/>
    <w:rsid w:val="00635906"/>
    <w:rsid w:val="00662FD7"/>
    <w:rsid w:val="0067556A"/>
    <w:rsid w:val="006767AE"/>
    <w:rsid w:val="0068475E"/>
    <w:rsid w:val="00694E15"/>
    <w:rsid w:val="006B53C1"/>
    <w:rsid w:val="006C485E"/>
    <w:rsid w:val="007009D0"/>
    <w:rsid w:val="00710D0D"/>
    <w:rsid w:val="00712552"/>
    <w:rsid w:val="00733C7E"/>
    <w:rsid w:val="00742CE7"/>
    <w:rsid w:val="00751072"/>
    <w:rsid w:val="007547E2"/>
    <w:rsid w:val="0075635E"/>
    <w:rsid w:val="0076270A"/>
    <w:rsid w:val="00765360"/>
    <w:rsid w:val="00765AB9"/>
    <w:rsid w:val="0079024B"/>
    <w:rsid w:val="007A6F3D"/>
    <w:rsid w:val="007A7BD6"/>
    <w:rsid w:val="007B3647"/>
    <w:rsid w:val="007C2A2A"/>
    <w:rsid w:val="007D5B0E"/>
    <w:rsid w:val="007D796C"/>
    <w:rsid w:val="007F2E7A"/>
    <w:rsid w:val="00805008"/>
    <w:rsid w:val="0082135E"/>
    <w:rsid w:val="00841444"/>
    <w:rsid w:val="0086014D"/>
    <w:rsid w:val="00861EF6"/>
    <w:rsid w:val="0087026E"/>
    <w:rsid w:val="00890359"/>
    <w:rsid w:val="008944D3"/>
    <w:rsid w:val="008A63B2"/>
    <w:rsid w:val="008A6715"/>
    <w:rsid w:val="008B553D"/>
    <w:rsid w:val="008B5AE3"/>
    <w:rsid w:val="008D0A29"/>
    <w:rsid w:val="008E32B7"/>
    <w:rsid w:val="009164F8"/>
    <w:rsid w:val="00921057"/>
    <w:rsid w:val="00923289"/>
    <w:rsid w:val="00950F24"/>
    <w:rsid w:val="00953315"/>
    <w:rsid w:val="009552A9"/>
    <w:rsid w:val="00955A59"/>
    <w:rsid w:val="00955CB2"/>
    <w:rsid w:val="009A7E62"/>
    <w:rsid w:val="009B68A4"/>
    <w:rsid w:val="009C6EEB"/>
    <w:rsid w:val="00A06E50"/>
    <w:rsid w:val="00A200B3"/>
    <w:rsid w:val="00A21A3B"/>
    <w:rsid w:val="00A51315"/>
    <w:rsid w:val="00A52C0C"/>
    <w:rsid w:val="00A56FA6"/>
    <w:rsid w:val="00A74576"/>
    <w:rsid w:val="00A85BEC"/>
    <w:rsid w:val="00A90C36"/>
    <w:rsid w:val="00AA5A9E"/>
    <w:rsid w:val="00AB588B"/>
    <w:rsid w:val="00AB6B05"/>
    <w:rsid w:val="00AB7CB7"/>
    <w:rsid w:val="00AC4E1E"/>
    <w:rsid w:val="00AD759C"/>
    <w:rsid w:val="00AE6269"/>
    <w:rsid w:val="00AF2644"/>
    <w:rsid w:val="00AF319B"/>
    <w:rsid w:val="00AF511B"/>
    <w:rsid w:val="00AF5D5D"/>
    <w:rsid w:val="00B05F5F"/>
    <w:rsid w:val="00B06CBE"/>
    <w:rsid w:val="00B11DEA"/>
    <w:rsid w:val="00B16DB0"/>
    <w:rsid w:val="00B437D5"/>
    <w:rsid w:val="00B54532"/>
    <w:rsid w:val="00B61C16"/>
    <w:rsid w:val="00B73D45"/>
    <w:rsid w:val="00B93616"/>
    <w:rsid w:val="00B941CB"/>
    <w:rsid w:val="00BA6891"/>
    <w:rsid w:val="00BB4210"/>
    <w:rsid w:val="00BF1835"/>
    <w:rsid w:val="00BF5F78"/>
    <w:rsid w:val="00C23BD3"/>
    <w:rsid w:val="00C27AF6"/>
    <w:rsid w:val="00C54976"/>
    <w:rsid w:val="00C5744C"/>
    <w:rsid w:val="00C670B6"/>
    <w:rsid w:val="00C67D22"/>
    <w:rsid w:val="00C76767"/>
    <w:rsid w:val="00C7755D"/>
    <w:rsid w:val="00CB7B69"/>
    <w:rsid w:val="00CD0DC6"/>
    <w:rsid w:val="00CD6594"/>
    <w:rsid w:val="00CE683F"/>
    <w:rsid w:val="00D23E35"/>
    <w:rsid w:val="00D457F5"/>
    <w:rsid w:val="00D46820"/>
    <w:rsid w:val="00D724AF"/>
    <w:rsid w:val="00D747C7"/>
    <w:rsid w:val="00D80343"/>
    <w:rsid w:val="00D811D4"/>
    <w:rsid w:val="00D9494A"/>
    <w:rsid w:val="00DA5660"/>
    <w:rsid w:val="00DC655A"/>
    <w:rsid w:val="00DD2D15"/>
    <w:rsid w:val="00DE393F"/>
    <w:rsid w:val="00DE4F77"/>
    <w:rsid w:val="00E00386"/>
    <w:rsid w:val="00E03CFE"/>
    <w:rsid w:val="00E1162D"/>
    <w:rsid w:val="00E12305"/>
    <w:rsid w:val="00E129BC"/>
    <w:rsid w:val="00E16A50"/>
    <w:rsid w:val="00E171FD"/>
    <w:rsid w:val="00E246CC"/>
    <w:rsid w:val="00E51C0A"/>
    <w:rsid w:val="00E57CC3"/>
    <w:rsid w:val="00E6132B"/>
    <w:rsid w:val="00E767FA"/>
    <w:rsid w:val="00E7712C"/>
    <w:rsid w:val="00E83015"/>
    <w:rsid w:val="00E830FF"/>
    <w:rsid w:val="00E95459"/>
    <w:rsid w:val="00EA4BD9"/>
    <w:rsid w:val="00EB5D65"/>
    <w:rsid w:val="00EC0C94"/>
    <w:rsid w:val="00EC0D30"/>
    <w:rsid w:val="00EF06C8"/>
    <w:rsid w:val="00F04936"/>
    <w:rsid w:val="00F10D36"/>
    <w:rsid w:val="00F1427C"/>
    <w:rsid w:val="00F27B75"/>
    <w:rsid w:val="00F3293C"/>
    <w:rsid w:val="00F42467"/>
    <w:rsid w:val="00F578BD"/>
    <w:rsid w:val="00F76346"/>
    <w:rsid w:val="00F815C8"/>
    <w:rsid w:val="00F945F8"/>
    <w:rsid w:val="00F950A9"/>
    <w:rsid w:val="00FA1A0B"/>
    <w:rsid w:val="00FA3FDC"/>
    <w:rsid w:val="00FA4017"/>
    <w:rsid w:val="00FA6EC7"/>
    <w:rsid w:val="00FC1E9F"/>
    <w:rsid w:val="00FD2E67"/>
    <w:rsid w:val="00FE2D59"/>
    <w:rsid w:val="00FE795D"/>
    <w:rsid w:val="00FF5AB2"/>
    <w:rsid w:val="00FF61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E9DF"/>
  <w15:chartTrackingRefBased/>
  <w15:docId w15:val="{6C68F568-DB49-4A89-B8C2-E2B6D3ED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D0DC6"/>
    <w:rPr>
      <w:lang w:val="en-US"/>
    </w:rPr>
  </w:style>
  <w:style w:type="paragraph" w:styleId="Nagwek1">
    <w:name w:val="heading 1"/>
    <w:basedOn w:val="Normalny"/>
    <w:next w:val="Normalny"/>
    <w:link w:val="Nagwek1Znak"/>
    <w:uiPriority w:val="9"/>
    <w:qFormat/>
    <w:rsid w:val="00451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51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5142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5142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5142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5142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5142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5142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5142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5142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5142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5142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5142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5142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5142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5142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5142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51422"/>
    <w:rPr>
      <w:rFonts w:eastAsiaTheme="majorEastAsia" w:cstheme="majorBidi"/>
      <w:color w:val="272727" w:themeColor="text1" w:themeTint="D8"/>
    </w:rPr>
  </w:style>
  <w:style w:type="paragraph" w:styleId="Tytu">
    <w:name w:val="Title"/>
    <w:basedOn w:val="Normalny"/>
    <w:next w:val="Normalny"/>
    <w:link w:val="TytuZnak"/>
    <w:uiPriority w:val="10"/>
    <w:qFormat/>
    <w:rsid w:val="00451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5142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5142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5142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51422"/>
    <w:pPr>
      <w:spacing w:before="160"/>
      <w:jc w:val="center"/>
    </w:pPr>
    <w:rPr>
      <w:i/>
      <w:iCs/>
      <w:color w:val="404040" w:themeColor="text1" w:themeTint="BF"/>
    </w:rPr>
  </w:style>
  <w:style w:type="character" w:customStyle="1" w:styleId="CytatZnak">
    <w:name w:val="Cytat Znak"/>
    <w:basedOn w:val="Domylnaczcionkaakapitu"/>
    <w:link w:val="Cytat"/>
    <w:uiPriority w:val="29"/>
    <w:rsid w:val="00451422"/>
    <w:rPr>
      <w:i/>
      <w:iCs/>
      <w:color w:val="404040" w:themeColor="text1" w:themeTint="BF"/>
    </w:rPr>
  </w:style>
  <w:style w:type="paragraph" w:styleId="Akapitzlist">
    <w:name w:val="List Paragraph"/>
    <w:basedOn w:val="Normalny"/>
    <w:uiPriority w:val="34"/>
    <w:qFormat/>
    <w:rsid w:val="00451422"/>
    <w:pPr>
      <w:ind w:left="720"/>
      <w:contextualSpacing/>
    </w:pPr>
  </w:style>
  <w:style w:type="character" w:styleId="Wyrnienieintensywne">
    <w:name w:val="Intense Emphasis"/>
    <w:basedOn w:val="Domylnaczcionkaakapitu"/>
    <w:uiPriority w:val="21"/>
    <w:qFormat/>
    <w:rsid w:val="00451422"/>
    <w:rPr>
      <w:i/>
      <w:iCs/>
      <w:color w:val="0F4761" w:themeColor="accent1" w:themeShade="BF"/>
    </w:rPr>
  </w:style>
  <w:style w:type="paragraph" w:styleId="Cytatintensywny">
    <w:name w:val="Intense Quote"/>
    <w:basedOn w:val="Normalny"/>
    <w:next w:val="Normalny"/>
    <w:link w:val="CytatintensywnyZnak"/>
    <w:uiPriority w:val="30"/>
    <w:qFormat/>
    <w:rsid w:val="00451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51422"/>
    <w:rPr>
      <w:i/>
      <w:iCs/>
      <w:color w:val="0F4761" w:themeColor="accent1" w:themeShade="BF"/>
    </w:rPr>
  </w:style>
  <w:style w:type="character" w:styleId="Odwoanieintensywne">
    <w:name w:val="Intense Reference"/>
    <w:basedOn w:val="Domylnaczcionkaakapitu"/>
    <w:uiPriority w:val="32"/>
    <w:qFormat/>
    <w:rsid w:val="00451422"/>
    <w:rPr>
      <w:b/>
      <w:bCs/>
      <w:smallCaps/>
      <w:color w:val="0F4761" w:themeColor="accent1" w:themeShade="BF"/>
      <w:spacing w:val="5"/>
    </w:rPr>
  </w:style>
  <w:style w:type="paragraph" w:styleId="Nagwek">
    <w:name w:val="header"/>
    <w:basedOn w:val="Normalny"/>
    <w:link w:val="NagwekZnak"/>
    <w:uiPriority w:val="99"/>
    <w:unhideWhenUsed/>
    <w:rsid w:val="00F10D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10D36"/>
  </w:style>
  <w:style w:type="paragraph" w:styleId="Stopka">
    <w:name w:val="footer"/>
    <w:basedOn w:val="Normalny"/>
    <w:link w:val="StopkaZnak"/>
    <w:uiPriority w:val="99"/>
    <w:unhideWhenUsed/>
    <w:rsid w:val="00F10D3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10D36"/>
  </w:style>
  <w:style w:type="character" w:styleId="Tekstzastpczy">
    <w:name w:val="Placeholder Text"/>
    <w:basedOn w:val="Domylnaczcionkaakapitu"/>
    <w:uiPriority w:val="99"/>
    <w:semiHidden/>
    <w:rsid w:val="00007E2C"/>
    <w:rPr>
      <w:color w:val="666666"/>
    </w:rPr>
  </w:style>
  <w:style w:type="paragraph" w:styleId="Legenda">
    <w:name w:val="caption"/>
    <w:basedOn w:val="Normalny"/>
    <w:next w:val="Normalny"/>
    <w:uiPriority w:val="35"/>
    <w:unhideWhenUsed/>
    <w:qFormat/>
    <w:rsid w:val="00477935"/>
    <w:pPr>
      <w:spacing w:after="200" w:line="240" w:lineRule="auto"/>
    </w:pPr>
    <w:rPr>
      <w:i/>
      <w:iCs/>
      <w:color w:val="0E2841" w:themeColor="text2"/>
      <w:sz w:val="18"/>
      <w:szCs w:val="18"/>
    </w:rPr>
  </w:style>
  <w:style w:type="table" w:styleId="Tabela-Siatka">
    <w:name w:val="Table Grid"/>
    <w:basedOn w:val="Standardowy"/>
    <w:uiPriority w:val="39"/>
    <w:rsid w:val="005E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23289"/>
    <w:rPr>
      <w:color w:val="467886" w:themeColor="hyperlink"/>
      <w:u w:val="single"/>
    </w:rPr>
  </w:style>
  <w:style w:type="character" w:styleId="Nierozpoznanawzmianka">
    <w:name w:val="Unresolved Mention"/>
    <w:basedOn w:val="Domylnaczcionkaakapitu"/>
    <w:uiPriority w:val="99"/>
    <w:semiHidden/>
    <w:unhideWhenUsed/>
    <w:rsid w:val="00923289"/>
    <w:rPr>
      <w:color w:val="605E5C"/>
      <w:shd w:val="clear" w:color="auto" w:fill="E1DFDD"/>
    </w:rPr>
  </w:style>
  <w:style w:type="paragraph" w:styleId="Nagwekspisutreci">
    <w:name w:val="TOC Heading"/>
    <w:basedOn w:val="Nagwek1"/>
    <w:next w:val="Normalny"/>
    <w:uiPriority w:val="39"/>
    <w:unhideWhenUsed/>
    <w:qFormat/>
    <w:rsid w:val="00523550"/>
    <w:pPr>
      <w:spacing w:before="240" w:after="0" w:line="259" w:lineRule="auto"/>
      <w:outlineLvl w:val="9"/>
    </w:pPr>
    <w:rPr>
      <w:sz w:val="32"/>
      <w:szCs w:val="32"/>
      <w:lang w:val="pl-PL" w:eastAsia="pl-PL"/>
    </w:rPr>
  </w:style>
  <w:style w:type="paragraph" w:styleId="NormalnyWeb">
    <w:name w:val="Normal (Web)"/>
    <w:basedOn w:val="Normalny"/>
    <w:uiPriority w:val="99"/>
    <w:unhideWhenUsed/>
    <w:rsid w:val="00533FD8"/>
    <w:pPr>
      <w:spacing w:before="100" w:beforeAutospacing="1"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4519">
      <w:bodyDiv w:val="1"/>
      <w:marLeft w:val="0"/>
      <w:marRight w:val="0"/>
      <w:marTop w:val="0"/>
      <w:marBottom w:val="0"/>
      <w:divBdr>
        <w:top w:val="none" w:sz="0" w:space="0" w:color="auto"/>
        <w:left w:val="none" w:sz="0" w:space="0" w:color="auto"/>
        <w:bottom w:val="none" w:sz="0" w:space="0" w:color="auto"/>
        <w:right w:val="none" w:sz="0" w:space="0" w:color="auto"/>
      </w:divBdr>
    </w:div>
    <w:div w:id="34504521">
      <w:bodyDiv w:val="1"/>
      <w:marLeft w:val="0"/>
      <w:marRight w:val="0"/>
      <w:marTop w:val="0"/>
      <w:marBottom w:val="0"/>
      <w:divBdr>
        <w:top w:val="none" w:sz="0" w:space="0" w:color="auto"/>
        <w:left w:val="none" w:sz="0" w:space="0" w:color="auto"/>
        <w:bottom w:val="none" w:sz="0" w:space="0" w:color="auto"/>
        <w:right w:val="none" w:sz="0" w:space="0" w:color="auto"/>
      </w:divBdr>
    </w:div>
    <w:div w:id="130446676">
      <w:bodyDiv w:val="1"/>
      <w:marLeft w:val="0"/>
      <w:marRight w:val="0"/>
      <w:marTop w:val="0"/>
      <w:marBottom w:val="0"/>
      <w:divBdr>
        <w:top w:val="none" w:sz="0" w:space="0" w:color="auto"/>
        <w:left w:val="none" w:sz="0" w:space="0" w:color="auto"/>
        <w:bottom w:val="none" w:sz="0" w:space="0" w:color="auto"/>
        <w:right w:val="none" w:sz="0" w:space="0" w:color="auto"/>
      </w:divBdr>
    </w:div>
    <w:div w:id="176041382">
      <w:bodyDiv w:val="1"/>
      <w:marLeft w:val="0"/>
      <w:marRight w:val="0"/>
      <w:marTop w:val="0"/>
      <w:marBottom w:val="0"/>
      <w:divBdr>
        <w:top w:val="none" w:sz="0" w:space="0" w:color="auto"/>
        <w:left w:val="none" w:sz="0" w:space="0" w:color="auto"/>
        <w:bottom w:val="none" w:sz="0" w:space="0" w:color="auto"/>
        <w:right w:val="none" w:sz="0" w:space="0" w:color="auto"/>
      </w:divBdr>
    </w:div>
    <w:div w:id="197164056">
      <w:bodyDiv w:val="1"/>
      <w:marLeft w:val="0"/>
      <w:marRight w:val="0"/>
      <w:marTop w:val="0"/>
      <w:marBottom w:val="0"/>
      <w:divBdr>
        <w:top w:val="none" w:sz="0" w:space="0" w:color="auto"/>
        <w:left w:val="none" w:sz="0" w:space="0" w:color="auto"/>
        <w:bottom w:val="none" w:sz="0" w:space="0" w:color="auto"/>
        <w:right w:val="none" w:sz="0" w:space="0" w:color="auto"/>
      </w:divBdr>
    </w:div>
    <w:div w:id="314259962">
      <w:bodyDiv w:val="1"/>
      <w:marLeft w:val="0"/>
      <w:marRight w:val="0"/>
      <w:marTop w:val="0"/>
      <w:marBottom w:val="0"/>
      <w:divBdr>
        <w:top w:val="none" w:sz="0" w:space="0" w:color="auto"/>
        <w:left w:val="none" w:sz="0" w:space="0" w:color="auto"/>
        <w:bottom w:val="none" w:sz="0" w:space="0" w:color="auto"/>
        <w:right w:val="none" w:sz="0" w:space="0" w:color="auto"/>
      </w:divBdr>
    </w:div>
    <w:div w:id="620111729">
      <w:bodyDiv w:val="1"/>
      <w:marLeft w:val="0"/>
      <w:marRight w:val="0"/>
      <w:marTop w:val="0"/>
      <w:marBottom w:val="0"/>
      <w:divBdr>
        <w:top w:val="none" w:sz="0" w:space="0" w:color="auto"/>
        <w:left w:val="none" w:sz="0" w:space="0" w:color="auto"/>
        <w:bottom w:val="none" w:sz="0" w:space="0" w:color="auto"/>
        <w:right w:val="none" w:sz="0" w:space="0" w:color="auto"/>
      </w:divBdr>
    </w:div>
    <w:div w:id="697506697">
      <w:bodyDiv w:val="1"/>
      <w:marLeft w:val="0"/>
      <w:marRight w:val="0"/>
      <w:marTop w:val="0"/>
      <w:marBottom w:val="0"/>
      <w:divBdr>
        <w:top w:val="none" w:sz="0" w:space="0" w:color="auto"/>
        <w:left w:val="none" w:sz="0" w:space="0" w:color="auto"/>
        <w:bottom w:val="none" w:sz="0" w:space="0" w:color="auto"/>
        <w:right w:val="none" w:sz="0" w:space="0" w:color="auto"/>
      </w:divBdr>
    </w:div>
    <w:div w:id="736585969">
      <w:bodyDiv w:val="1"/>
      <w:marLeft w:val="0"/>
      <w:marRight w:val="0"/>
      <w:marTop w:val="0"/>
      <w:marBottom w:val="0"/>
      <w:divBdr>
        <w:top w:val="none" w:sz="0" w:space="0" w:color="auto"/>
        <w:left w:val="none" w:sz="0" w:space="0" w:color="auto"/>
        <w:bottom w:val="none" w:sz="0" w:space="0" w:color="auto"/>
        <w:right w:val="none" w:sz="0" w:space="0" w:color="auto"/>
      </w:divBdr>
    </w:div>
    <w:div w:id="740325101">
      <w:bodyDiv w:val="1"/>
      <w:marLeft w:val="0"/>
      <w:marRight w:val="0"/>
      <w:marTop w:val="0"/>
      <w:marBottom w:val="0"/>
      <w:divBdr>
        <w:top w:val="none" w:sz="0" w:space="0" w:color="auto"/>
        <w:left w:val="none" w:sz="0" w:space="0" w:color="auto"/>
        <w:bottom w:val="none" w:sz="0" w:space="0" w:color="auto"/>
        <w:right w:val="none" w:sz="0" w:space="0" w:color="auto"/>
      </w:divBdr>
    </w:div>
    <w:div w:id="768164508">
      <w:bodyDiv w:val="1"/>
      <w:marLeft w:val="0"/>
      <w:marRight w:val="0"/>
      <w:marTop w:val="0"/>
      <w:marBottom w:val="0"/>
      <w:divBdr>
        <w:top w:val="none" w:sz="0" w:space="0" w:color="auto"/>
        <w:left w:val="none" w:sz="0" w:space="0" w:color="auto"/>
        <w:bottom w:val="none" w:sz="0" w:space="0" w:color="auto"/>
        <w:right w:val="none" w:sz="0" w:space="0" w:color="auto"/>
      </w:divBdr>
    </w:div>
    <w:div w:id="824202469">
      <w:bodyDiv w:val="1"/>
      <w:marLeft w:val="0"/>
      <w:marRight w:val="0"/>
      <w:marTop w:val="0"/>
      <w:marBottom w:val="0"/>
      <w:divBdr>
        <w:top w:val="none" w:sz="0" w:space="0" w:color="auto"/>
        <w:left w:val="none" w:sz="0" w:space="0" w:color="auto"/>
        <w:bottom w:val="none" w:sz="0" w:space="0" w:color="auto"/>
        <w:right w:val="none" w:sz="0" w:space="0" w:color="auto"/>
      </w:divBdr>
    </w:div>
    <w:div w:id="828401752">
      <w:bodyDiv w:val="1"/>
      <w:marLeft w:val="0"/>
      <w:marRight w:val="0"/>
      <w:marTop w:val="0"/>
      <w:marBottom w:val="0"/>
      <w:divBdr>
        <w:top w:val="none" w:sz="0" w:space="0" w:color="auto"/>
        <w:left w:val="none" w:sz="0" w:space="0" w:color="auto"/>
        <w:bottom w:val="none" w:sz="0" w:space="0" w:color="auto"/>
        <w:right w:val="none" w:sz="0" w:space="0" w:color="auto"/>
      </w:divBdr>
    </w:div>
    <w:div w:id="868760408">
      <w:bodyDiv w:val="1"/>
      <w:marLeft w:val="0"/>
      <w:marRight w:val="0"/>
      <w:marTop w:val="0"/>
      <w:marBottom w:val="0"/>
      <w:divBdr>
        <w:top w:val="none" w:sz="0" w:space="0" w:color="auto"/>
        <w:left w:val="none" w:sz="0" w:space="0" w:color="auto"/>
        <w:bottom w:val="none" w:sz="0" w:space="0" w:color="auto"/>
        <w:right w:val="none" w:sz="0" w:space="0" w:color="auto"/>
      </w:divBdr>
    </w:div>
    <w:div w:id="1074428446">
      <w:bodyDiv w:val="1"/>
      <w:marLeft w:val="0"/>
      <w:marRight w:val="0"/>
      <w:marTop w:val="0"/>
      <w:marBottom w:val="0"/>
      <w:divBdr>
        <w:top w:val="none" w:sz="0" w:space="0" w:color="auto"/>
        <w:left w:val="none" w:sz="0" w:space="0" w:color="auto"/>
        <w:bottom w:val="none" w:sz="0" w:space="0" w:color="auto"/>
        <w:right w:val="none" w:sz="0" w:space="0" w:color="auto"/>
      </w:divBdr>
    </w:div>
    <w:div w:id="1125349942">
      <w:bodyDiv w:val="1"/>
      <w:marLeft w:val="0"/>
      <w:marRight w:val="0"/>
      <w:marTop w:val="0"/>
      <w:marBottom w:val="0"/>
      <w:divBdr>
        <w:top w:val="none" w:sz="0" w:space="0" w:color="auto"/>
        <w:left w:val="none" w:sz="0" w:space="0" w:color="auto"/>
        <w:bottom w:val="none" w:sz="0" w:space="0" w:color="auto"/>
        <w:right w:val="none" w:sz="0" w:space="0" w:color="auto"/>
      </w:divBdr>
    </w:div>
    <w:div w:id="1134256711">
      <w:bodyDiv w:val="1"/>
      <w:marLeft w:val="0"/>
      <w:marRight w:val="0"/>
      <w:marTop w:val="0"/>
      <w:marBottom w:val="0"/>
      <w:divBdr>
        <w:top w:val="none" w:sz="0" w:space="0" w:color="auto"/>
        <w:left w:val="none" w:sz="0" w:space="0" w:color="auto"/>
        <w:bottom w:val="none" w:sz="0" w:space="0" w:color="auto"/>
        <w:right w:val="none" w:sz="0" w:space="0" w:color="auto"/>
      </w:divBdr>
      <w:divsChild>
        <w:div w:id="539170182">
          <w:marLeft w:val="0"/>
          <w:marRight w:val="0"/>
          <w:marTop w:val="0"/>
          <w:marBottom w:val="171"/>
          <w:divBdr>
            <w:top w:val="none" w:sz="0" w:space="0" w:color="auto"/>
            <w:left w:val="none" w:sz="0" w:space="0" w:color="auto"/>
            <w:bottom w:val="none" w:sz="0" w:space="0" w:color="auto"/>
            <w:right w:val="none" w:sz="0" w:space="0" w:color="auto"/>
          </w:divBdr>
          <w:divsChild>
            <w:div w:id="100730708">
              <w:marLeft w:val="0"/>
              <w:marRight w:val="0"/>
              <w:marTop w:val="0"/>
              <w:marBottom w:val="0"/>
              <w:divBdr>
                <w:top w:val="none" w:sz="0" w:space="0" w:color="auto"/>
                <w:left w:val="none" w:sz="0" w:space="0" w:color="auto"/>
                <w:bottom w:val="none" w:sz="0" w:space="0" w:color="auto"/>
                <w:right w:val="none" w:sz="0" w:space="0" w:color="auto"/>
              </w:divBdr>
              <w:divsChild>
                <w:div w:id="498883307">
                  <w:marLeft w:val="0"/>
                  <w:marRight w:val="0"/>
                  <w:marTop w:val="0"/>
                  <w:marBottom w:val="0"/>
                  <w:divBdr>
                    <w:top w:val="none" w:sz="0" w:space="0" w:color="auto"/>
                    <w:left w:val="none" w:sz="0" w:space="0" w:color="auto"/>
                    <w:bottom w:val="none" w:sz="0" w:space="0" w:color="auto"/>
                    <w:right w:val="none" w:sz="0" w:space="0" w:color="auto"/>
                  </w:divBdr>
                  <w:divsChild>
                    <w:div w:id="338318326">
                      <w:marLeft w:val="0"/>
                      <w:marRight w:val="0"/>
                      <w:marTop w:val="0"/>
                      <w:marBottom w:val="0"/>
                      <w:divBdr>
                        <w:top w:val="none" w:sz="0" w:space="0" w:color="auto"/>
                        <w:left w:val="none" w:sz="0" w:space="0" w:color="auto"/>
                        <w:bottom w:val="none" w:sz="0" w:space="0" w:color="auto"/>
                        <w:right w:val="none" w:sz="0" w:space="0" w:color="auto"/>
                      </w:divBdr>
                      <w:divsChild>
                        <w:div w:id="1680889678">
                          <w:marLeft w:val="0"/>
                          <w:marRight w:val="0"/>
                          <w:marTop w:val="0"/>
                          <w:marBottom w:val="0"/>
                          <w:divBdr>
                            <w:top w:val="none" w:sz="0" w:space="0" w:color="auto"/>
                            <w:left w:val="none" w:sz="0" w:space="0" w:color="auto"/>
                            <w:bottom w:val="none" w:sz="0" w:space="0" w:color="auto"/>
                            <w:right w:val="none" w:sz="0" w:space="0" w:color="auto"/>
                          </w:divBdr>
                        </w:div>
                        <w:div w:id="2022972041">
                          <w:marLeft w:val="0"/>
                          <w:marRight w:val="0"/>
                          <w:marTop w:val="0"/>
                          <w:marBottom w:val="0"/>
                          <w:divBdr>
                            <w:top w:val="none" w:sz="0" w:space="0" w:color="auto"/>
                            <w:left w:val="none" w:sz="0" w:space="0" w:color="auto"/>
                            <w:bottom w:val="none" w:sz="0" w:space="0" w:color="auto"/>
                            <w:right w:val="none" w:sz="0" w:space="0" w:color="auto"/>
                          </w:divBdr>
                          <w:divsChild>
                            <w:div w:id="2066905800">
                              <w:marLeft w:val="0"/>
                              <w:marRight w:val="0"/>
                              <w:marTop w:val="0"/>
                              <w:marBottom w:val="0"/>
                              <w:divBdr>
                                <w:top w:val="none" w:sz="0" w:space="0" w:color="auto"/>
                                <w:left w:val="none" w:sz="0" w:space="0" w:color="auto"/>
                                <w:bottom w:val="none" w:sz="0" w:space="0" w:color="auto"/>
                                <w:right w:val="none" w:sz="0" w:space="0" w:color="auto"/>
                              </w:divBdr>
                              <w:divsChild>
                                <w:div w:id="1586188775">
                                  <w:marLeft w:val="0"/>
                                  <w:marRight w:val="120"/>
                                  <w:marTop w:val="0"/>
                                  <w:marBottom w:val="0"/>
                                  <w:divBdr>
                                    <w:top w:val="none" w:sz="0" w:space="0" w:color="auto"/>
                                    <w:left w:val="none" w:sz="0" w:space="0" w:color="auto"/>
                                    <w:bottom w:val="none" w:sz="0" w:space="0" w:color="auto"/>
                                    <w:right w:val="none" w:sz="0" w:space="0" w:color="auto"/>
                                  </w:divBdr>
                                </w:div>
                                <w:div w:id="5218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906951">
      <w:bodyDiv w:val="1"/>
      <w:marLeft w:val="0"/>
      <w:marRight w:val="0"/>
      <w:marTop w:val="0"/>
      <w:marBottom w:val="0"/>
      <w:divBdr>
        <w:top w:val="none" w:sz="0" w:space="0" w:color="auto"/>
        <w:left w:val="none" w:sz="0" w:space="0" w:color="auto"/>
        <w:bottom w:val="none" w:sz="0" w:space="0" w:color="auto"/>
        <w:right w:val="none" w:sz="0" w:space="0" w:color="auto"/>
      </w:divBdr>
    </w:div>
    <w:div w:id="1269893745">
      <w:bodyDiv w:val="1"/>
      <w:marLeft w:val="0"/>
      <w:marRight w:val="0"/>
      <w:marTop w:val="0"/>
      <w:marBottom w:val="0"/>
      <w:divBdr>
        <w:top w:val="none" w:sz="0" w:space="0" w:color="auto"/>
        <w:left w:val="none" w:sz="0" w:space="0" w:color="auto"/>
        <w:bottom w:val="none" w:sz="0" w:space="0" w:color="auto"/>
        <w:right w:val="none" w:sz="0" w:space="0" w:color="auto"/>
      </w:divBdr>
    </w:div>
    <w:div w:id="140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77850419">
          <w:marLeft w:val="0"/>
          <w:marRight w:val="0"/>
          <w:marTop w:val="0"/>
          <w:marBottom w:val="171"/>
          <w:divBdr>
            <w:top w:val="none" w:sz="0" w:space="0" w:color="auto"/>
            <w:left w:val="none" w:sz="0" w:space="0" w:color="auto"/>
            <w:bottom w:val="none" w:sz="0" w:space="0" w:color="auto"/>
            <w:right w:val="none" w:sz="0" w:space="0" w:color="auto"/>
          </w:divBdr>
          <w:divsChild>
            <w:div w:id="680863492">
              <w:marLeft w:val="0"/>
              <w:marRight w:val="0"/>
              <w:marTop w:val="0"/>
              <w:marBottom w:val="0"/>
              <w:divBdr>
                <w:top w:val="none" w:sz="0" w:space="0" w:color="auto"/>
                <w:left w:val="none" w:sz="0" w:space="0" w:color="auto"/>
                <w:bottom w:val="none" w:sz="0" w:space="0" w:color="auto"/>
                <w:right w:val="none" w:sz="0" w:space="0" w:color="auto"/>
              </w:divBdr>
              <w:divsChild>
                <w:div w:id="1270818156">
                  <w:marLeft w:val="0"/>
                  <w:marRight w:val="0"/>
                  <w:marTop w:val="0"/>
                  <w:marBottom w:val="0"/>
                  <w:divBdr>
                    <w:top w:val="none" w:sz="0" w:space="0" w:color="auto"/>
                    <w:left w:val="none" w:sz="0" w:space="0" w:color="auto"/>
                    <w:bottom w:val="none" w:sz="0" w:space="0" w:color="auto"/>
                    <w:right w:val="none" w:sz="0" w:space="0" w:color="auto"/>
                  </w:divBdr>
                  <w:divsChild>
                    <w:div w:id="619268333">
                      <w:marLeft w:val="0"/>
                      <w:marRight w:val="0"/>
                      <w:marTop w:val="0"/>
                      <w:marBottom w:val="0"/>
                      <w:divBdr>
                        <w:top w:val="none" w:sz="0" w:space="0" w:color="auto"/>
                        <w:left w:val="none" w:sz="0" w:space="0" w:color="auto"/>
                        <w:bottom w:val="none" w:sz="0" w:space="0" w:color="auto"/>
                        <w:right w:val="none" w:sz="0" w:space="0" w:color="auto"/>
                      </w:divBdr>
                      <w:divsChild>
                        <w:div w:id="1656454619">
                          <w:marLeft w:val="0"/>
                          <w:marRight w:val="0"/>
                          <w:marTop w:val="0"/>
                          <w:marBottom w:val="0"/>
                          <w:divBdr>
                            <w:top w:val="none" w:sz="0" w:space="0" w:color="auto"/>
                            <w:left w:val="none" w:sz="0" w:space="0" w:color="auto"/>
                            <w:bottom w:val="none" w:sz="0" w:space="0" w:color="auto"/>
                            <w:right w:val="none" w:sz="0" w:space="0" w:color="auto"/>
                          </w:divBdr>
                        </w:div>
                        <w:div w:id="455218889">
                          <w:marLeft w:val="0"/>
                          <w:marRight w:val="0"/>
                          <w:marTop w:val="0"/>
                          <w:marBottom w:val="0"/>
                          <w:divBdr>
                            <w:top w:val="none" w:sz="0" w:space="0" w:color="auto"/>
                            <w:left w:val="none" w:sz="0" w:space="0" w:color="auto"/>
                            <w:bottom w:val="none" w:sz="0" w:space="0" w:color="auto"/>
                            <w:right w:val="none" w:sz="0" w:space="0" w:color="auto"/>
                          </w:divBdr>
                          <w:divsChild>
                            <w:div w:id="242182732">
                              <w:marLeft w:val="0"/>
                              <w:marRight w:val="0"/>
                              <w:marTop w:val="0"/>
                              <w:marBottom w:val="0"/>
                              <w:divBdr>
                                <w:top w:val="none" w:sz="0" w:space="0" w:color="auto"/>
                                <w:left w:val="none" w:sz="0" w:space="0" w:color="auto"/>
                                <w:bottom w:val="none" w:sz="0" w:space="0" w:color="auto"/>
                                <w:right w:val="none" w:sz="0" w:space="0" w:color="auto"/>
                              </w:divBdr>
                              <w:divsChild>
                                <w:div w:id="1739748679">
                                  <w:marLeft w:val="0"/>
                                  <w:marRight w:val="120"/>
                                  <w:marTop w:val="0"/>
                                  <w:marBottom w:val="0"/>
                                  <w:divBdr>
                                    <w:top w:val="none" w:sz="0" w:space="0" w:color="auto"/>
                                    <w:left w:val="none" w:sz="0" w:space="0" w:color="auto"/>
                                    <w:bottom w:val="none" w:sz="0" w:space="0" w:color="auto"/>
                                    <w:right w:val="none" w:sz="0" w:space="0" w:color="auto"/>
                                  </w:divBdr>
                                </w:div>
                                <w:div w:id="11578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5064">
      <w:bodyDiv w:val="1"/>
      <w:marLeft w:val="0"/>
      <w:marRight w:val="0"/>
      <w:marTop w:val="0"/>
      <w:marBottom w:val="0"/>
      <w:divBdr>
        <w:top w:val="none" w:sz="0" w:space="0" w:color="auto"/>
        <w:left w:val="none" w:sz="0" w:space="0" w:color="auto"/>
        <w:bottom w:val="none" w:sz="0" w:space="0" w:color="auto"/>
        <w:right w:val="none" w:sz="0" w:space="0" w:color="auto"/>
      </w:divBdr>
    </w:div>
    <w:div w:id="1530755942">
      <w:bodyDiv w:val="1"/>
      <w:marLeft w:val="0"/>
      <w:marRight w:val="0"/>
      <w:marTop w:val="0"/>
      <w:marBottom w:val="0"/>
      <w:divBdr>
        <w:top w:val="none" w:sz="0" w:space="0" w:color="auto"/>
        <w:left w:val="none" w:sz="0" w:space="0" w:color="auto"/>
        <w:bottom w:val="none" w:sz="0" w:space="0" w:color="auto"/>
        <w:right w:val="none" w:sz="0" w:space="0" w:color="auto"/>
      </w:divBdr>
    </w:div>
    <w:div w:id="1621110070">
      <w:bodyDiv w:val="1"/>
      <w:marLeft w:val="0"/>
      <w:marRight w:val="0"/>
      <w:marTop w:val="0"/>
      <w:marBottom w:val="0"/>
      <w:divBdr>
        <w:top w:val="none" w:sz="0" w:space="0" w:color="auto"/>
        <w:left w:val="none" w:sz="0" w:space="0" w:color="auto"/>
        <w:bottom w:val="none" w:sz="0" w:space="0" w:color="auto"/>
        <w:right w:val="none" w:sz="0" w:space="0" w:color="auto"/>
      </w:divBdr>
    </w:div>
    <w:div w:id="1763337136">
      <w:bodyDiv w:val="1"/>
      <w:marLeft w:val="0"/>
      <w:marRight w:val="0"/>
      <w:marTop w:val="0"/>
      <w:marBottom w:val="0"/>
      <w:divBdr>
        <w:top w:val="none" w:sz="0" w:space="0" w:color="auto"/>
        <w:left w:val="none" w:sz="0" w:space="0" w:color="auto"/>
        <w:bottom w:val="none" w:sz="0" w:space="0" w:color="auto"/>
        <w:right w:val="none" w:sz="0" w:space="0" w:color="auto"/>
      </w:divBdr>
    </w:div>
    <w:div w:id="1826166465">
      <w:bodyDiv w:val="1"/>
      <w:marLeft w:val="0"/>
      <w:marRight w:val="0"/>
      <w:marTop w:val="0"/>
      <w:marBottom w:val="0"/>
      <w:divBdr>
        <w:top w:val="none" w:sz="0" w:space="0" w:color="auto"/>
        <w:left w:val="none" w:sz="0" w:space="0" w:color="auto"/>
        <w:bottom w:val="none" w:sz="0" w:space="0" w:color="auto"/>
        <w:right w:val="none" w:sz="0" w:space="0" w:color="auto"/>
      </w:divBdr>
    </w:div>
    <w:div w:id="2021198339">
      <w:bodyDiv w:val="1"/>
      <w:marLeft w:val="0"/>
      <w:marRight w:val="0"/>
      <w:marTop w:val="0"/>
      <w:marBottom w:val="0"/>
      <w:divBdr>
        <w:top w:val="none" w:sz="0" w:space="0" w:color="auto"/>
        <w:left w:val="none" w:sz="0" w:space="0" w:color="auto"/>
        <w:bottom w:val="none" w:sz="0" w:space="0" w:color="auto"/>
        <w:right w:val="none" w:sz="0" w:space="0" w:color="auto"/>
      </w:divBdr>
    </w:div>
    <w:div w:id="20757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7E12-EA0D-49A9-8498-7700D91E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5</Pages>
  <Words>468</Words>
  <Characters>2809</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Loch</dc:creator>
  <cp:keywords/>
  <dc:description/>
  <cp:lastModifiedBy>Jan Gallina</cp:lastModifiedBy>
  <cp:revision>22</cp:revision>
  <dcterms:created xsi:type="dcterms:W3CDTF">2025-05-19T17:53:00Z</dcterms:created>
  <dcterms:modified xsi:type="dcterms:W3CDTF">2025-06-17T10:21:00Z</dcterms:modified>
</cp:coreProperties>
</file>