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CF398" w14:textId="62C3A2B6" w:rsidR="00E543DA" w:rsidRDefault="00E543DA">
      <w:r>
        <w:t>Проект по дисциплине «Компьютерный сети»</w:t>
      </w:r>
    </w:p>
    <w:p w14:paraId="63BAFD1E" w14:textId="24BE999F" w:rsidR="00E543DA" w:rsidRDefault="00E543DA">
      <w:r>
        <w:t>Разработка ЛВС для «что-то»</w:t>
      </w:r>
    </w:p>
    <w:p w14:paraId="3F183471" w14:textId="5C069232" w:rsidR="00E543DA" w:rsidRDefault="00E543DA">
      <w:r>
        <w:t>Группа и кто выполнил</w:t>
      </w:r>
    </w:p>
    <w:p w14:paraId="6135FBC7" w14:textId="77777777" w:rsidR="00E543DA" w:rsidRDefault="00E543DA"/>
    <w:p w14:paraId="72EF0B70" w14:textId="6FA9D3F9" w:rsidR="00A61A99" w:rsidRDefault="003758A7">
      <w:r>
        <w:t>Описывать кол-во этажей</w:t>
      </w:r>
    </w:p>
    <w:p w14:paraId="74BE9E6D" w14:textId="441D13D0" w:rsidR="003758A7" w:rsidRDefault="003758A7">
      <w:r>
        <w:t>Построить схему помещения</w:t>
      </w:r>
    </w:p>
    <w:p w14:paraId="1F48FB2C" w14:textId="0ACA96AD" w:rsidR="00E543DA" w:rsidRDefault="003758A7">
      <w:r>
        <w:t>Описание компании</w:t>
      </w:r>
      <w:r w:rsidR="00A673CE">
        <w:t>:</w:t>
      </w:r>
    </w:p>
    <w:p w14:paraId="4AF22CEE" w14:textId="28F618DC" w:rsidR="00A673CE" w:rsidRDefault="00A673CE">
      <w:r>
        <w:t>Задачи:</w:t>
      </w:r>
    </w:p>
    <w:p w14:paraId="042466EC" w14:textId="73AFD824" w:rsidR="00A673CE" w:rsidRDefault="00A673CE" w:rsidP="00A673CE">
      <w:pPr>
        <w:pStyle w:val="a3"/>
        <w:numPr>
          <w:ilvl w:val="0"/>
          <w:numId w:val="1"/>
        </w:numPr>
      </w:pPr>
      <w:r>
        <w:t>Разработка профессиональных сайтов</w:t>
      </w:r>
    </w:p>
    <w:p w14:paraId="3C03DE54" w14:textId="2756AE90" w:rsidR="00A673CE" w:rsidRDefault="00A673CE" w:rsidP="00A673CE">
      <w:pPr>
        <w:pStyle w:val="a3"/>
        <w:numPr>
          <w:ilvl w:val="0"/>
          <w:numId w:val="1"/>
        </w:numPr>
      </w:pPr>
      <w:r>
        <w:t>Сайты на тильде для новичков</w:t>
      </w:r>
    </w:p>
    <w:p w14:paraId="43739AEF" w14:textId="7477958A" w:rsidR="00A673CE" w:rsidRDefault="00A673CE" w:rsidP="00A673CE">
      <w:pPr>
        <w:pStyle w:val="a3"/>
        <w:numPr>
          <w:ilvl w:val="0"/>
          <w:numId w:val="1"/>
        </w:numPr>
      </w:pPr>
      <w:r>
        <w:t>Создание бизнес-презентаций</w:t>
      </w:r>
    </w:p>
    <w:p w14:paraId="2AB0B26A" w14:textId="16EBF92D" w:rsidR="00A673CE" w:rsidRDefault="00A673CE" w:rsidP="00A673CE">
      <w:pPr>
        <w:pStyle w:val="a3"/>
        <w:numPr>
          <w:ilvl w:val="0"/>
          <w:numId w:val="1"/>
        </w:numPr>
      </w:pPr>
      <w:r>
        <w:t xml:space="preserve">Внедрение </w:t>
      </w:r>
      <w:r>
        <w:rPr>
          <w:lang w:val="en-US"/>
        </w:rPr>
        <w:t>AmoCRM</w:t>
      </w:r>
    </w:p>
    <w:p w14:paraId="75C2FECC" w14:textId="4D8E27C9" w:rsidR="00A673CE" w:rsidRDefault="00A673CE" w:rsidP="00A673CE">
      <w:pPr>
        <w:pStyle w:val="a3"/>
        <w:numPr>
          <w:ilvl w:val="0"/>
          <w:numId w:val="1"/>
        </w:numPr>
      </w:pPr>
      <w:r>
        <w:t>Разработка программ для бизнеса</w:t>
      </w:r>
    </w:p>
    <w:p w14:paraId="61992102" w14:textId="39FA74AF" w:rsidR="00A673CE" w:rsidRDefault="00A673CE" w:rsidP="00A673CE">
      <w:pPr>
        <w:pStyle w:val="a3"/>
        <w:numPr>
          <w:ilvl w:val="0"/>
          <w:numId w:val="1"/>
        </w:numPr>
      </w:pPr>
      <w:r>
        <w:rPr>
          <w:lang w:val="en-US"/>
        </w:rPr>
        <w:t xml:space="preserve">Whatsapp, VK, Telegram </w:t>
      </w:r>
      <w:r>
        <w:t>боты</w:t>
      </w:r>
    </w:p>
    <w:p w14:paraId="585B27D4" w14:textId="3E7FBAFD" w:rsidR="00A673CE" w:rsidRDefault="00A673CE" w:rsidP="00A673CE">
      <w:pPr>
        <w:pStyle w:val="a3"/>
        <w:numPr>
          <w:ilvl w:val="0"/>
          <w:numId w:val="1"/>
        </w:numPr>
      </w:pPr>
      <w:r>
        <w:t xml:space="preserve">Оптимизация </w:t>
      </w:r>
      <w:r>
        <w:rPr>
          <w:lang w:val="en-US"/>
        </w:rPr>
        <w:t>SEO</w:t>
      </w:r>
      <w:r w:rsidRPr="00A673CE">
        <w:t xml:space="preserve"> </w:t>
      </w:r>
      <w:r>
        <w:t>сайтов, внедрение рекламы</w:t>
      </w:r>
    </w:p>
    <w:p w14:paraId="45354245" w14:textId="70CFCA47" w:rsidR="00A673CE" w:rsidRDefault="00A673CE" w:rsidP="00A673CE">
      <w:r>
        <w:t>Недостатки компании:</w:t>
      </w:r>
    </w:p>
    <w:p w14:paraId="6E8FEC98" w14:textId="42CC7D89" w:rsidR="00A673CE" w:rsidRDefault="00A673CE" w:rsidP="00A673CE">
      <w:pPr>
        <w:pStyle w:val="a3"/>
        <w:numPr>
          <w:ilvl w:val="0"/>
          <w:numId w:val="2"/>
        </w:numPr>
      </w:pPr>
      <w:r>
        <w:t>Невозможность прямой передачи рабочих файлов и приложений между компьютерами для совместной разработки</w:t>
      </w:r>
    </w:p>
    <w:p w14:paraId="39F8C7E9" w14:textId="169B7372" w:rsidR="00EA746E" w:rsidRDefault="00EA746E" w:rsidP="00A673CE">
      <w:pPr>
        <w:pStyle w:val="a3"/>
        <w:numPr>
          <w:ilvl w:val="0"/>
          <w:numId w:val="2"/>
        </w:numPr>
      </w:pPr>
      <w:r>
        <w:t>Отсутствие доступа к офисному оборудованию всем сотрудникам офиса, доступ имеет только секретарь, поскольку всё подключено к его компьютеру</w:t>
      </w:r>
    </w:p>
    <w:p w14:paraId="64A8991B" w14:textId="589B10A3" w:rsidR="00EA746E" w:rsidRDefault="00EA746E" w:rsidP="00EA746E">
      <w:r>
        <w:t>Достоинства компании:</w:t>
      </w:r>
    </w:p>
    <w:p w14:paraId="4FDA1900" w14:textId="34DD9A9B" w:rsidR="00EA746E" w:rsidRDefault="00EA746E" w:rsidP="00EA746E">
      <w:pPr>
        <w:pStyle w:val="a3"/>
        <w:numPr>
          <w:ilvl w:val="0"/>
          <w:numId w:val="3"/>
        </w:numPr>
      </w:pPr>
      <w:r>
        <w:t>Использование системы контроля версий для разработки, возможность откатываться к любой версии приложений и сайтов, благодаря системе контроля версий, которая фиксирует все сохранения, выполненные разработчиками</w:t>
      </w:r>
    </w:p>
    <w:p w14:paraId="30061E54" w14:textId="42F7C675" w:rsidR="00EA746E" w:rsidRDefault="00EA746E" w:rsidP="00EA746E">
      <w:pPr>
        <w:pStyle w:val="a3"/>
        <w:numPr>
          <w:ilvl w:val="0"/>
          <w:numId w:val="3"/>
        </w:numPr>
      </w:pPr>
      <w:r>
        <w:t>Использование удаленных репозиториев системы контроля версий для хранения всех проектов и совместной разработки, развертывания, тестирования сайтов и приложений</w:t>
      </w:r>
    </w:p>
    <w:p w14:paraId="06D8BBC8" w14:textId="77777777" w:rsidR="00E543DA" w:rsidRDefault="00E543DA"/>
    <w:p w14:paraId="1B9BF6A6" w14:textId="307A49C0" w:rsidR="003758A7" w:rsidRDefault="003758A7">
      <w:r>
        <w:t xml:space="preserve">2. </w:t>
      </w:r>
      <w:r w:rsidR="00E543DA">
        <w:t>провести сравнительный анализ топологий сети</w:t>
      </w:r>
    </w:p>
    <w:p w14:paraId="5E6C1B72" w14:textId="669DBAFE" w:rsidR="00E543DA" w:rsidRDefault="00E543DA">
      <w:r>
        <w:t>В виде таблицы</w:t>
      </w:r>
    </w:p>
    <w:p w14:paraId="4C1B81BB" w14:textId="792940CD" w:rsidR="007169A7" w:rsidRDefault="007169A7">
      <w:r>
        <w:t>Хар-ки Звезда Шина Кольцо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519"/>
        <w:gridCol w:w="2300"/>
        <w:gridCol w:w="2404"/>
      </w:tblGrid>
      <w:tr w:rsidR="00ED4AA5" w14:paraId="176806CF" w14:textId="77777777" w:rsidTr="00ED4AA5">
        <w:tc>
          <w:tcPr>
            <w:tcW w:w="2122" w:type="dxa"/>
          </w:tcPr>
          <w:p w14:paraId="3A2B59D5" w14:textId="52FA4938" w:rsidR="00E52A47" w:rsidRDefault="00E52A47">
            <w:r>
              <w:lastRenderedPageBreak/>
              <w:t>Хар-ки</w:t>
            </w:r>
          </w:p>
        </w:tc>
        <w:tc>
          <w:tcPr>
            <w:tcW w:w="2519" w:type="dxa"/>
          </w:tcPr>
          <w:p w14:paraId="2C221D37" w14:textId="0E6957DE" w:rsidR="00E52A47" w:rsidRDefault="00E52A47">
            <w:r>
              <w:t>Звезда</w:t>
            </w:r>
          </w:p>
        </w:tc>
        <w:tc>
          <w:tcPr>
            <w:tcW w:w="2300" w:type="dxa"/>
          </w:tcPr>
          <w:p w14:paraId="33C7A2D8" w14:textId="1F7A5FD6" w:rsidR="00E52A47" w:rsidRDefault="00E52A47">
            <w:r>
              <w:t>Шина</w:t>
            </w:r>
          </w:p>
        </w:tc>
        <w:tc>
          <w:tcPr>
            <w:tcW w:w="2404" w:type="dxa"/>
          </w:tcPr>
          <w:p w14:paraId="0CBF0679" w14:textId="0D034D45" w:rsidR="00E52A47" w:rsidRDefault="00E52A47">
            <w:r>
              <w:t>Кольцо</w:t>
            </w:r>
          </w:p>
        </w:tc>
      </w:tr>
      <w:tr w:rsidR="00ED4AA5" w14:paraId="2998698F" w14:textId="77777777" w:rsidTr="00ED4AA5">
        <w:tc>
          <w:tcPr>
            <w:tcW w:w="2122" w:type="dxa"/>
          </w:tcPr>
          <w:p w14:paraId="0CD9E52E" w14:textId="4FFDF2B2" w:rsidR="00E52A47" w:rsidRDefault="00A3061E">
            <w:r>
              <w:t>Простота</w:t>
            </w:r>
          </w:p>
        </w:tc>
        <w:tc>
          <w:tcPr>
            <w:tcW w:w="2519" w:type="dxa"/>
          </w:tcPr>
          <w:p w14:paraId="1E39CF1C" w14:textId="3946178A" w:rsidR="00E52A47" w:rsidRDefault="00A3061E">
            <w:r>
              <w:t>Средняя простота</w:t>
            </w:r>
            <w:r w:rsidR="00CF0284">
              <w:t>, большой расход кабеля</w:t>
            </w:r>
          </w:p>
        </w:tc>
        <w:tc>
          <w:tcPr>
            <w:tcW w:w="2300" w:type="dxa"/>
          </w:tcPr>
          <w:p w14:paraId="2ACB1DE5" w14:textId="49D8F8A5" w:rsidR="00E52A47" w:rsidRDefault="00A3061E">
            <w:r>
              <w:t>Проще всего</w:t>
            </w:r>
            <w:r w:rsidR="00ED4AA5">
              <w:t>, экономный расход кабеля</w:t>
            </w:r>
          </w:p>
        </w:tc>
        <w:tc>
          <w:tcPr>
            <w:tcW w:w="2404" w:type="dxa"/>
          </w:tcPr>
          <w:p w14:paraId="4D46A0EC" w14:textId="00FBFA09" w:rsidR="00E52A47" w:rsidRDefault="00A3061E">
            <w:r>
              <w:t>Сложно</w:t>
            </w:r>
          </w:p>
        </w:tc>
      </w:tr>
      <w:tr w:rsidR="00ED4AA5" w14:paraId="787DB5A3" w14:textId="77777777" w:rsidTr="00ED4AA5">
        <w:tc>
          <w:tcPr>
            <w:tcW w:w="2122" w:type="dxa"/>
          </w:tcPr>
          <w:p w14:paraId="57165509" w14:textId="699C35E5" w:rsidR="00E52A47" w:rsidRDefault="00A3061E">
            <w:r>
              <w:t>Стоимость</w:t>
            </w:r>
          </w:p>
        </w:tc>
        <w:tc>
          <w:tcPr>
            <w:tcW w:w="2519" w:type="dxa"/>
          </w:tcPr>
          <w:p w14:paraId="0EC91C0E" w14:textId="72E6B5F2" w:rsidR="00E52A47" w:rsidRDefault="00A3061E">
            <w:r>
              <w:t>Средня</w:t>
            </w:r>
            <w:r w:rsidR="00A30A72">
              <w:t>я</w:t>
            </w:r>
          </w:p>
        </w:tc>
        <w:tc>
          <w:tcPr>
            <w:tcW w:w="2300" w:type="dxa"/>
          </w:tcPr>
          <w:p w14:paraId="5445FA22" w14:textId="75B35E76" w:rsidR="00E52A47" w:rsidRDefault="00A3061E">
            <w:r>
              <w:t>Дешево</w:t>
            </w:r>
            <w:r w:rsidR="00ED4AA5">
              <w:t>, недорогая и несложная в использовании среда передачи</w:t>
            </w:r>
          </w:p>
        </w:tc>
        <w:tc>
          <w:tcPr>
            <w:tcW w:w="2404" w:type="dxa"/>
          </w:tcPr>
          <w:p w14:paraId="1B99DB45" w14:textId="6A3E4B96" w:rsidR="00E52A47" w:rsidRDefault="00A30A72">
            <w:r>
              <w:t>Средняя</w:t>
            </w:r>
          </w:p>
        </w:tc>
      </w:tr>
      <w:tr w:rsidR="00ED4AA5" w14:paraId="5EF780CE" w14:textId="77777777" w:rsidTr="00ED4AA5">
        <w:tc>
          <w:tcPr>
            <w:tcW w:w="2122" w:type="dxa"/>
          </w:tcPr>
          <w:p w14:paraId="09AE2AAD" w14:textId="1AE052B5" w:rsidR="00E52A47" w:rsidRDefault="00A3061E">
            <w:r>
              <w:t>Надежность</w:t>
            </w:r>
          </w:p>
        </w:tc>
        <w:tc>
          <w:tcPr>
            <w:tcW w:w="2519" w:type="dxa"/>
          </w:tcPr>
          <w:p w14:paraId="79A7D715" w14:textId="0AB1D56C" w:rsidR="00E52A47" w:rsidRDefault="000803F4">
            <w:r>
              <w:t>Выход из строя ПК не влияет на сеть, только выход из строя концентратора выводит из строя сеть</w:t>
            </w:r>
          </w:p>
        </w:tc>
        <w:tc>
          <w:tcPr>
            <w:tcW w:w="2300" w:type="dxa"/>
          </w:tcPr>
          <w:p w14:paraId="36F32F39" w14:textId="54A3D73B" w:rsidR="00E52A47" w:rsidRDefault="000803F4">
            <w:r>
              <w:t>Выход из строя кабеля выводит сеть</w:t>
            </w:r>
          </w:p>
        </w:tc>
        <w:tc>
          <w:tcPr>
            <w:tcW w:w="2404" w:type="dxa"/>
          </w:tcPr>
          <w:p w14:paraId="2A677B72" w14:textId="61D3C72C" w:rsidR="00E52A47" w:rsidRDefault="000803F4">
            <w:r>
              <w:t>Выход из строя одного компьютера выводит и сеть</w:t>
            </w:r>
          </w:p>
        </w:tc>
      </w:tr>
      <w:tr w:rsidR="00ED4AA5" w14:paraId="0D027CF4" w14:textId="77777777" w:rsidTr="00ED4AA5">
        <w:tc>
          <w:tcPr>
            <w:tcW w:w="2122" w:type="dxa"/>
          </w:tcPr>
          <w:p w14:paraId="5815481C" w14:textId="37F326F7" w:rsidR="00E52A47" w:rsidRDefault="008E3461">
            <w:r>
              <w:t>Производительность</w:t>
            </w:r>
          </w:p>
        </w:tc>
        <w:tc>
          <w:tcPr>
            <w:tcW w:w="2519" w:type="dxa"/>
          </w:tcPr>
          <w:p w14:paraId="437C3BE1" w14:textId="44232864" w:rsidR="00E52A47" w:rsidRPr="00D7381A" w:rsidRDefault="00D7381A">
            <w:r>
              <w:t>Зависит от центрального узла</w:t>
            </w:r>
          </w:p>
        </w:tc>
        <w:tc>
          <w:tcPr>
            <w:tcW w:w="2300" w:type="dxa"/>
          </w:tcPr>
          <w:p w14:paraId="1011FB30" w14:textId="6F4043AB" w:rsidR="00E52A47" w:rsidRDefault="000803F4">
            <w:r>
              <w:t>При значительных объемах трафика уменьшается пропускная способность</w:t>
            </w:r>
          </w:p>
        </w:tc>
        <w:tc>
          <w:tcPr>
            <w:tcW w:w="2404" w:type="dxa"/>
          </w:tcPr>
          <w:p w14:paraId="0395CFEC" w14:textId="77777777" w:rsidR="00ED4AA5" w:rsidRDefault="00ED4AA5">
            <w:r>
              <w:t>Высокая.</w:t>
            </w:r>
          </w:p>
          <w:p w14:paraId="1CDE08C0" w14:textId="5B165A5F" w:rsidR="00E52A47" w:rsidRDefault="00ED4AA5">
            <w:r>
              <w:t xml:space="preserve">Количество пользователей не сказывается на производительности. </w:t>
            </w:r>
          </w:p>
        </w:tc>
      </w:tr>
      <w:tr w:rsidR="00ED4AA5" w14:paraId="44542027" w14:textId="77777777" w:rsidTr="00ED4AA5">
        <w:tc>
          <w:tcPr>
            <w:tcW w:w="2122" w:type="dxa"/>
          </w:tcPr>
          <w:p w14:paraId="141338F6" w14:textId="63EB45B1" w:rsidR="00E52A47" w:rsidRDefault="008E3461">
            <w:r>
              <w:t>Доставка данных(время)</w:t>
            </w:r>
          </w:p>
        </w:tc>
        <w:tc>
          <w:tcPr>
            <w:tcW w:w="2519" w:type="dxa"/>
          </w:tcPr>
          <w:p w14:paraId="407CF1D6" w14:textId="7EFC87AE" w:rsidR="00E52A47" w:rsidRDefault="00D7381A">
            <w:r>
              <w:t>Тоже зависит от центрального узла</w:t>
            </w:r>
          </w:p>
        </w:tc>
        <w:tc>
          <w:tcPr>
            <w:tcW w:w="2300" w:type="dxa"/>
          </w:tcPr>
          <w:p w14:paraId="145668A0" w14:textId="2B0CD043" w:rsidR="00E52A47" w:rsidRDefault="000803F4">
            <w:r>
              <w:t>Долго</w:t>
            </w:r>
          </w:p>
        </w:tc>
        <w:tc>
          <w:tcPr>
            <w:tcW w:w="2404" w:type="dxa"/>
          </w:tcPr>
          <w:p w14:paraId="51F87959" w14:textId="6377B898" w:rsidR="00E52A47" w:rsidRDefault="008E3461">
            <w:r>
              <w:t>Долго</w:t>
            </w:r>
            <w:r w:rsidR="00885BFB">
              <w:t>, чем больше сеть, тем дольше доставка</w:t>
            </w:r>
          </w:p>
        </w:tc>
      </w:tr>
      <w:tr w:rsidR="00ED4AA5" w14:paraId="1B2F4316" w14:textId="77777777" w:rsidTr="00ED4AA5">
        <w:tc>
          <w:tcPr>
            <w:tcW w:w="2122" w:type="dxa"/>
          </w:tcPr>
          <w:p w14:paraId="33804FE5" w14:textId="5A04A793" w:rsidR="00E52A47" w:rsidRDefault="008E3461">
            <w:r>
              <w:t>Расширяемость</w:t>
            </w:r>
          </w:p>
        </w:tc>
        <w:tc>
          <w:tcPr>
            <w:tcW w:w="2519" w:type="dxa"/>
          </w:tcPr>
          <w:p w14:paraId="5C85C0F5" w14:textId="1599DEC4" w:rsidR="00E52A47" w:rsidRDefault="000803F4">
            <w:r>
              <w:t>Очень просто</w:t>
            </w:r>
            <w:r w:rsidR="008E3461">
              <w:t xml:space="preserve"> </w:t>
            </w:r>
          </w:p>
        </w:tc>
        <w:tc>
          <w:tcPr>
            <w:tcW w:w="2300" w:type="dxa"/>
          </w:tcPr>
          <w:p w14:paraId="12485CC2" w14:textId="10CB14AB" w:rsidR="00E52A47" w:rsidRDefault="000803F4">
            <w:r>
              <w:t>Просто</w:t>
            </w:r>
          </w:p>
        </w:tc>
        <w:tc>
          <w:tcPr>
            <w:tcW w:w="2404" w:type="dxa"/>
          </w:tcPr>
          <w:p w14:paraId="7D1B4B93" w14:textId="3AC4A24D" w:rsidR="00E52A47" w:rsidRDefault="008E3461">
            <w:r>
              <w:t>Сложно расширять, нужно отключать всю сеть</w:t>
            </w:r>
          </w:p>
        </w:tc>
      </w:tr>
    </w:tbl>
    <w:p w14:paraId="3EA7F1DB" w14:textId="4BF6424A" w:rsidR="00E52A47" w:rsidRDefault="00E52A47"/>
    <w:p w14:paraId="4159E1A8" w14:textId="3A636EAE" w:rsidR="00E52A47" w:rsidRDefault="00D2427D">
      <w:r>
        <w:t>Выбор топологии звезда является лучшим, поскольку обрыв отдельных компьютеров не сказывается на всей ЛВС, а также учитывая схему помещения, было бы логично объединить все компьютеры с центральным компьютером секретаря для доступа к офисному оборудованию</w:t>
      </w:r>
    </w:p>
    <w:p w14:paraId="4455A286" w14:textId="37A9F0FD" w:rsidR="00E543DA" w:rsidRDefault="007169A7">
      <w:r>
        <w:t>Минимум 6 характеристик</w:t>
      </w:r>
    </w:p>
    <w:p w14:paraId="084EDF95" w14:textId="14AD3B5F" w:rsidR="007169A7" w:rsidRDefault="007169A7">
      <w:r>
        <w:t>«выбор топологии «такой то» является лучшим потому что…»</w:t>
      </w:r>
    </w:p>
    <w:p w14:paraId="54CB6608" w14:textId="1A16156E" w:rsidR="007169A7" w:rsidRDefault="007169A7"/>
    <w:p w14:paraId="381B9895" w14:textId="3319E019" w:rsidR="007169A7" w:rsidRDefault="007169A7">
      <w:r>
        <w:t xml:space="preserve">3. расписать все уровни модели </w:t>
      </w:r>
      <w:r>
        <w:rPr>
          <w:lang w:val="en-US"/>
        </w:rPr>
        <w:t>OSI</w:t>
      </w:r>
      <w:r w:rsidRPr="007169A7">
        <w:t xml:space="preserve"> </w:t>
      </w:r>
      <w:r>
        <w:t>и описать каждый уровень от лица своего предприятия</w:t>
      </w:r>
    </w:p>
    <w:p w14:paraId="02B6FCD2" w14:textId="78D153EA" w:rsidR="00D66A1B" w:rsidRDefault="00D66A1B">
      <w:r>
        <w:t>Описать протоколы каждого уровня, и обозначить для чего они нужны в нашем проекте</w:t>
      </w:r>
    </w:p>
    <w:p w14:paraId="118D38BD" w14:textId="4361C21A" w:rsidR="00151101" w:rsidRDefault="00151101" w:rsidP="00151101">
      <w:pPr>
        <w:pStyle w:val="a3"/>
        <w:numPr>
          <w:ilvl w:val="0"/>
          <w:numId w:val="4"/>
        </w:numPr>
      </w:pPr>
      <w:r>
        <w:lastRenderedPageBreak/>
        <w:t>Физический и канальный уровни</w:t>
      </w:r>
    </w:p>
    <w:p w14:paraId="6FAD7621" w14:textId="33FBF63B" w:rsidR="00151101" w:rsidRDefault="00151101" w:rsidP="00151101">
      <w:r>
        <w:t xml:space="preserve">Будут использованы стандарты </w:t>
      </w:r>
      <w:r>
        <w:rPr>
          <w:lang w:val="en-US"/>
        </w:rPr>
        <w:t>Ethernet</w:t>
      </w:r>
      <w:r w:rsidRPr="00151101">
        <w:t xml:space="preserve">. </w:t>
      </w:r>
      <w:r w:rsidRPr="00151101">
        <w:t>Стандарты Ethernet определяют проводные соединения и электрические сигналы на физическом уровне, формат кадров и протоколы управления доступом к среде — на канальном уровне модели OSI.</w:t>
      </w:r>
      <w:r w:rsidRPr="00151101">
        <w:t xml:space="preserve"> </w:t>
      </w:r>
      <w:r w:rsidRPr="00151101">
        <w:t>Ethernet стал одной из самых распространённых технологий ЛВС в середине 1990-х годов, вытеснив такие устаревшие технологии, как Token Ring, FDDI и ARCNET.</w:t>
      </w:r>
      <w:r w:rsidRPr="00151101">
        <w:t xml:space="preserve"> </w:t>
      </w:r>
      <w:r>
        <w:t>причина использования –повсеместность и доверие к данным технологиям, в отличие от устаревших.</w:t>
      </w:r>
    </w:p>
    <w:p w14:paraId="642216B0" w14:textId="72C6D23F" w:rsidR="00151101" w:rsidRDefault="00151101" w:rsidP="00151101">
      <w:r>
        <w:t>Они нужны для реализации уровней: физического и канального</w:t>
      </w:r>
      <w:r w:rsidRPr="00151101">
        <w:t>;</w:t>
      </w:r>
      <w:r>
        <w:t xml:space="preserve"> без этой основы никакая сеть не будет работать.</w:t>
      </w:r>
    </w:p>
    <w:p w14:paraId="507CB94A" w14:textId="232D6D8D" w:rsidR="00280CA3" w:rsidRDefault="00280CA3" w:rsidP="00280CA3">
      <w:pPr>
        <w:pStyle w:val="a3"/>
        <w:numPr>
          <w:ilvl w:val="0"/>
          <w:numId w:val="4"/>
        </w:numPr>
      </w:pPr>
      <w:r>
        <w:t>Сетевой уровень</w:t>
      </w:r>
    </w:p>
    <w:p w14:paraId="625DC054" w14:textId="37BFFE0F" w:rsidR="00280CA3" w:rsidRDefault="00280CA3" w:rsidP="00280CA3">
      <w:r>
        <w:t xml:space="preserve">Будет использован протокол </w:t>
      </w:r>
      <w:r>
        <w:rPr>
          <w:lang w:val="en-US"/>
        </w:rPr>
        <w:t>IP</w:t>
      </w:r>
      <w:r w:rsidRPr="00280CA3">
        <w:t xml:space="preserve"> </w:t>
      </w:r>
      <w:r>
        <w:t xml:space="preserve">за его поддержку буквально во всех вычислительных машинах. Протокол данного уровня будет отвечать </w:t>
      </w:r>
      <w:r w:rsidR="00921E2C">
        <w:t>за определение пути передачи данных, которые максимально эффективны, без этого никак</w:t>
      </w:r>
    </w:p>
    <w:p w14:paraId="5B826069" w14:textId="1CDFF37D" w:rsidR="00921E2C" w:rsidRDefault="00921E2C" w:rsidP="00921E2C">
      <w:pPr>
        <w:pStyle w:val="a3"/>
        <w:numPr>
          <w:ilvl w:val="0"/>
          <w:numId w:val="4"/>
        </w:numPr>
      </w:pPr>
      <w:r>
        <w:t>Транспортный уровень</w:t>
      </w:r>
    </w:p>
    <w:p w14:paraId="568CCA91" w14:textId="3F584EC7" w:rsidR="00921E2C" w:rsidRDefault="00921E2C" w:rsidP="00921E2C">
      <w:r>
        <w:t xml:space="preserve">Будут использованы два протокола </w:t>
      </w:r>
      <w:r>
        <w:rPr>
          <w:lang w:val="en-US"/>
        </w:rPr>
        <w:t>TCP</w:t>
      </w:r>
      <w:r w:rsidRPr="00921E2C">
        <w:t xml:space="preserve"> </w:t>
      </w:r>
      <w:r>
        <w:t xml:space="preserve">и </w:t>
      </w:r>
      <w:r>
        <w:rPr>
          <w:lang w:val="en-US"/>
        </w:rPr>
        <w:t>UDP</w:t>
      </w:r>
      <w:r w:rsidRPr="00921E2C">
        <w:t xml:space="preserve">. </w:t>
      </w:r>
      <w:r>
        <w:t xml:space="preserve">Протоколы данного уровня отвечают за доставку данных. В данном случае они отличаются тем, что </w:t>
      </w:r>
      <w:r>
        <w:rPr>
          <w:lang w:val="en-US"/>
        </w:rPr>
        <w:t>TCP</w:t>
      </w:r>
      <w:r w:rsidRPr="00921E2C">
        <w:t xml:space="preserve"> </w:t>
      </w:r>
      <w:r>
        <w:t xml:space="preserve">обеспечивает надежную, но более медленную доставку, а </w:t>
      </w:r>
      <w:r>
        <w:rPr>
          <w:lang w:val="en-US"/>
        </w:rPr>
        <w:t>UDP</w:t>
      </w:r>
      <w:r w:rsidRPr="00921E2C">
        <w:t xml:space="preserve"> </w:t>
      </w:r>
      <w:r>
        <w:t>обеспечивает быструю доставку, но без гарантии доставки всех пакетов.</w:t>
      </w:r>
    </w:p>
    <w:p w14:paraId="39D2EC07" w14:textId="19729634" w:rsidR="00921E2C" w:rsidRDefault="003F219F" w:rsidP="00921E2C">
      <w:pPr>
        <w:pStyle w:val="a3"/>
        <w:numPr>
          <w:ilvl w:val="0"/>
          <w:numId w:val="4"/>
        </w:numPr>
      </w:pPr>
      <w:r>
        <w:t>Сеансовый уровень</w:t>
      </w:r>
    </w:p>
    <w:p w14:paraId="5BF90DE6" w14:textId="1AFC3F1C" w:rsidR="003F219F" w:rsidRDefault="003F219F" w:rsidP="00921E2C">
      <w:pPr>
        <w:pStyle w:val="a3"/>
        <w:numPr>
          <w:ilvl w:val="0"/>
          <w:numId w:val="4"/>
        </w:numPr>
      </w:pPr>
      <w:r>
        <w:t>Уровень представления</w:t>
      </w:r>
    </w:p>
    <w:p w14:paraId="5A0DCE31" w14:textId="6FBE7FA6" w:rsidR="003F219F" w:rsidRPr="003F219F" w:rsidRDefault="003F219F" w:rsidP="003F219F">
      <w:r>
        <w:t xml:space="preserve">Протокол </w:t>
      </w:r>
      <w:r>
        <w:rPr>
          <w:lang w:val="en-US"/>
        </w:rPr>
        <w:t>TLS</w:t>
      </w:r>
      <w:r w:rsidRPr="003F219F">
        <w:t xml:space="preserve"> </w:t>
      </w:r>
      <w:r>
        <w:t xml:space="preserve">и его предшественник </w:t>
      </w:r>
      <w:r>
        <w:rPr>
          <w:lang w:val="en-US"/>
        </w:rPr>
        <w:t>SSL</w:t>
      </w:r>
      <w:r w:rsidRPr="003F219F">
        <w:t xml:space="preserve">. </w:t>
      </w:r>
      <w:r>
        <w:t>Данные криптографические протоколы обеспечивают защищенную передачу данных между узлами.</w:t>
      </w:r>
    </w:p>
    <w:p w14:paraId="124E12EE" w14:textId="52DA299B" w:rsidR="003F219F" w:rsidRDefault="00E238A4" w:rsidP="00921E2C">
      <w:pPr>
        <w:pStyle w:val="a3"/>
        <w:numPr>
          <w:ilvl w:val="0"/>
          <w:numId w:val="4"/>
        </w:numPr>
      </w:pPr>
      <w:r>
        <w:t>Прикладной уровень</w:t>
      </w:r>
    </w:p>
    <w:p w14:paraId="167B06CA" w14:textId="30930471" w:rsidR="00E238A4" w:rsidRPr="00AE1A09" w:rsidRDefault="00E238A4" w:rsidP="00E238A4">
      <w:r>
        <w:t xml:space="preserve">На данном уровне будут протоколы: </w:t>
      </w:r>
      <w:r>
        <w:rPr>
          <w:lang w:val="en-US"/>
        </w:rPr>
        <w:t>SMB</w:t>
      </w:r>
      <w:r w:rsidRPr="00E238A4">
        <w:t xml:space="preserve"> </w:t>
      </w:r>
      <w:r>
        <w:t xml:space="preserve">и </w:t>
      </w:r>
      <w:r w:rsidRPr="00E238A4">
        <w:t>RPC</w:t>
      </w:r>
      <w:r>
        <w:t xml:space="preserve"> – для доступа к офисному оборудованию и печати</w:t>
      </w:r>
      <w:r w:rsidRPr="00E238A4">
        <w:t>;</w:t>
      </w:r>
      <w:r>
        <w:t xml:space="preserve"> </w:t>
      </w:r>
      <w:r w:rsidR="00AE1A09">
        <w:rPr>
          <w:lang w:val="en-US"/>
        </w:rPr>
        <w:t>FTP</w:t>
      </w:r>
      <w:r w:rsidR="00AE1A09" w:rsidRPr="00AE1A09">
        <w:t xml:space="preserve"> </w:t>
      </w:r>
      <w:r w:rsidR="00AE1A09">
        <w:t>– для передачи файлов между по сети.</w:t>
      </w:r>
    </w:p>
    <w:p w14:paraId="3F283275" w14:textId="0424914B" w:rsidR="00D66A1B" w:rsidRDefault="00D66A1B"/>
    <w:p w14:paraId="09E6951C" w14:textId="1B5062E6" w:rsidR="00D66A1B" w:rsidRDefault="00D66A1B">
      <w:r>
        <w:t>4. Обосновать выбор передающей среды (кабель)</w:t>
      </w:r>
    </w:p>
    <w:p w14:paraId="75EED7AF" w14:textId="1EFC3368" w:rsidR="004739E7" w:rsidRDefault="004739E7">
      <w:r>
        <w:t>Выбор прост, поскольку сеть будет расчитана на небольшое количество компьютеров, будет использован кабель Витая пара</w:t>
      </w:r>
    </w:p>
    <w:p w14:paraId="1AF3D3B6" w14:textId="170DBC05" w:rsidR="00D66A1B" w:rsidRDefault="00D66A1B"/>
    <w:p w14:paraId="04F2C990" w14:textId="701A990A" w:rsidR="00D66A1B" w:rsidRDefault="00D66A1B">
      <w:r>
        <w:t xml:space="preserve">5. </w:t>
      </w:r>
      <w:r w:rsidR="009E0C0A">
        <w:t>написано на фотке, нарисовать и сделать еще раз выбор топологии</w:t>
      </w:r>
    </w:p>
    <w:p w14:paraId="73E59145" w14:textId="4902FDE6" w:rsidR="009E0C0A" w:rsidRDefault="009E0C0A"/>
    <w:p w14:paraId="12D347E2" w14:textId="3CEC03E9" w:rsidR="009E0C0A" w:rsidRDefault="009E0C0A">
      <w:r>
        <w:lastRenderedPageBreak/>
        <w:t xml:space="preserve">6. </w:t>
      </w:r>
    </w:p>
    <w:p w14:paraId="455ECAB3" w14:textId="609312B0" w:rsidR="00E715DF" w:rsidRDefault="00E715DF"/>
    <w:p w14:paraId="6DD7F046" w14:textId="3CC1E38B" w:rsidR="00E715DF" w:rsidRPr="007169A7" w:rsidRDefault="00E715DF">
      <w:r>
        <w:t xml:space="preserve">7. </w:t>
      </w:r>
    </w:p>
    <w:sectPr w:rsidR="00E715DF" w:rsidRPr="007169A7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FA3"/>
    <w:multiLevelType w:val="hybridMultilevel"/>
    <w:tmpl w:val="40BE4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428F0"/>
    <w:multiLevelType w:val="hybridMultilevel"/>
    <w:tmpl w:val="78F23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70E00"/>
    <w:multiLevelType w:val="hybridMultilevel"/>
    <w:tmpl w:val="46244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B5863"/>
    <w:multiLevelType w:val="hybridMultilevel"/>
    <w:tmpl w:val="2D7C5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512270">
    <w:abstractNumId w:val="1"/>
  </w:num>
  <w:num w:numId="2" w16cid:durableId="181282043">
    <w:abstractNumId w:val="3"/>
  </w:num>
  <w:num w:numId="3" w16cid:durableId="1969049735">
    <w:abstractNumId w:val="0"/>
  </w:num>
  <w:num w:numId="4" w16cid:durableId="1300377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1"/>
    <w:rsid w:val="000803F4"/>
    <w:rsid w:val="00151101"/>
    <w:rsid w:val="00280CA3"/>
    <w:rsid w:val="002E3B68"/>
    <w:rsid w:val="003758A7"/>
    <w:rsid w:val="003F219F"/>
    <w:rsid w:val="003F5795"/>
    <w:rsid w:val="004739E7"/>
    <w:rsid w:val="007169A7"/>
    <w:rsid w:val="00885BFB"/>
    <w:rsid w:val="008E3461"/>
    <w:rsid w:val="00921E2C"/>
    <w:rsid w:val="00964B51"/>
    <w:rsid w:val="009E0C0A"/>
    <w:rsid w:val="00A3061E"/>
    <w:rsid w:val="00A30A72"/>
    <w:rsid w:val="00A61A99"/>
    <w:rsid w:val="00A673CE"/>
    <w:rsid w:val="00AE1A09"/>
    <w:rsid w:val="00BC6509"/>
    <w:rsid w:val="00CF0284"/>
    <w:rsid w:val="00D2427D"/>
    <w:rsid w:val="00D4265D"/>
    <w:rsid w:val="00D575E7"/>
    <w:rsid w:val="00D66A1B"/>
    <w:rsid w:val="00D7381A"/>
    <w:rsid w:val="00E238A4"/>
    <w:rsid w:val="00E52A47"/>
    <w:rsid w:val="00E543DA"/>
    <w:rsid w:val="00E715DF"/>
    <w:rsid w:val="00EA746E"/>
    <w:rsid w:val="00ED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1E31B"/>
  <w15:chartTrackingRefBased/>
  <w15:docId w15:val="{B384DFC3-E979-489E-BF9C-D844A474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509"/>
    <w:pPr>
      <w:widowControl w:val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3CE"/>
    <w:pPr>
      <w:ind w:left="720"/>
      <w:contextualSpacing/>
    </w:pPr>
  </w:style>
  <w:style w:type="table" w:styleId="a4">
    <w:name w:val="Table Grid"/>
    <w:basedOn w:val="a1"/>
    <w:uiPriority w:val="39"/>
    <w:rsid w:val="00E52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13</cp:revision>
  <dcterms:created xsi:type="dcterms:W3CDTF">2022-09-15T05:03:00Z</dcterms:created>
  <dcterms:modified xsi:type="dcterms:W3CDTF">2022-09-30T19:22:00Z</dcterms:modified>
</cp:coreProperties>
</file>