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6A2127">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6A2127">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4E52CED1" w14:textId="6AD5D6F2" w:rsidR="00DF1AF0" w:rsidRPr="00B45AA9" w:rsidRDefault="00F929B0" w:rsidP="00DF1AF0">
      <w:pPr>
        <w:pStyle w:val="Titolo1"/>
        <w:numPr>
          <w:ilvl w:val="0"/>
          <w:numId w:val="2"/>
        </w:numPr>
        <w:rPr>
          <w:b/>
        </w:rPr>
      </w:pPr>
      <w:bookmarkStart w:id="0" w:name="_Toc89731065"/>
      <w:r w:rsidRPr="00AA318E">
        <w:rPr>
          <w:b/>
        </w:rPr>
        <w:lastRenderedPageBreak/>
        <w:t>Obiettivi del progetto</w:t>
      </w:r>
      <w:bookmarkEnd w:id="0"/>
    </w:p>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60029EF" w14:textId="77777777" w:rsidR="004026AB" w:rsidRDefault="00C10BE3" w:rsidP="001E3CDC">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F27019" w14:textId="77777777" w:rsidR="004026AB" w:rsidRDefault="00794D12" w:rsidP="001E3CDC">
      <w:r>
        <w:t xml:space="preserve">La matrice del successo dell’home computer dell’azienda di Jack </w:t>
      </w:r>
      <w:proofErr w:type="spellStart"/>
      <w:r>
        <w:t>Tramiel</w:t>
      </w:r>
      <w:proofErr w:type="spellEnd"/>
      <w:r>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t xml:space="preserve"> il</w:t>
      </w:r>
      <w:r w:rsidR="00C82765">
        <w:t xml:space="preserve"> basso prezzo e</w:t>
      </w:r>
      <w:r>
        <w:t xml:space="preserve"> le sue</w:t>
      </w:r>
      <w:r w:rsidR="00C82765">
        <w:t xml:space="preserve"> capacità grafiche e sonore all’avanguardia</w:t>
      </w:r>
      <w:r>
        <w:t>,</w:t>
      </w:r>
      <w:r w:rsidR="00C82765">
        <w:t xml:space="preserve"> per il periodo in cui venne creato.</w:t>
      </w:r>
    </w:p>
    <w:p w14:paraId="7F2812EB" w14:textId="7ACB8677"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(anche umane)</w:t>
      </w:r>
      <w:r>
        <w:t xml:space="preserv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1BB46548" w14:textId="28A3EF3C" w:rsidR="00070461"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7B9FE7D8" w14:textId="1C52466F" w:rsidR="002C1BC0" w:rsidRPr="00917D28" w:rsidRDefault="00912609" w:rsidP="00100AEA">
      <w:pPr>
        <w:pStyle w:val="Sottotitolo"/>
        <w:rPr>
          <w:u w:val="single"/>
        </w:rPr>
      </w:pPr>
      <w:r w:rsidRPr="00917D28">
        <w:rPr>
          <w:u w:val="single"/>
        </w:rPr>
        <w:t>LE PREMESSE</w:t>
      </w:r>
    </w:p>
    <w:p w14:paraId="31785AC9" w14:textId="5E899E1D"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r w:rsidR="00075236" w:rsidRPr="00075236">
        <w:rPr>
          <w:noProof/>
        </w:rPr>
        <w:t xml:space="preserve"> </w:t>
      </w:r>
    </w:p>
    <w:p w14:paraId="38846A59" w14:textId="1182AAAD" w:rsidR="005C3DC0" w:rsidRDefault="00075236" w:rsidP="00AA05D4">
      <w:pPr>
        <w:jc w:val="both"/>
      </w:pPr>
      <w:r>
        <w:rPr>
          <w:noProof/>
        </w:rPr>
        <w:drawing>
          <wp:anchor distT="0" distB="0" distL="114300" distR="114300" simplePos="0" relativeHeight="251663360" behindDoc="0" locked="0" layoutInCell="1" allowOverlap="1" wp14:anchorId="03E3E2D3" wp14:editId="743FD227">
            <wp:simplePos x="0" y="0"/>
            <wp:positionH relativeFrom="margin">
              <wp:align>left</wp:align>
            </wp:positionH>
            <wp:positionV relativeFrom="paragraph">
              <wp:posOffset>8183</wp:posOffset>
            </wp:positionV>
            <wp:extent cx="1976755" cy="1530350"/>
            <wp:effectExtent l="76200" t="76200" r="137795" b="127000"/>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490" cy="154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quasi d’élite non rivolto al mercato </w:t>
      </w:r>
      <w:r w:rsidR="005C3DC0">
        <w:t>consumer; tuttavia,</w:t>
      </w:r>
      <w:r w:rsidR="001B2F59">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rsidR="001B2F59">
        <w:t>Spectrum</w:t>
      </w:r>
      <w:proofErr w:type="spellEnd"/>
      <w:r w:rsidR="001B2F59">
        <w:t>.</w:t>
      </w:r>
      <w:r w:rsidR="00E976D2">
        <w:t xml:space="preserve"> </w:t>
      </w:r>
    </w:p>
    <w:p w14:paraId="57C19D0F" w14:textId="1D55E537" w:rsidR="00100AEA" w:rsidRDefault="00075236" w:rsidP="00075236">
      <w:pPr>
        <w:jc w:val="both"/>
      </w:pPr>
      <w:r>
        <w:rPr>
          <w:noProof/>
        </w:rPr>
        <mc:AlternateContent>
          <mc:Choice Requires="wps">
            <w:drawing>
              <wp:anchor distT="0" distB="0" distL="114300" distR="114300" simplePos="0" relativeHeight="251665408" behindDoc="0" locked="0" layoutInCell="1" allowOverlap="1" wp14:anchorId="690E894C" wp14:editId="59C05AF2">
                <wp:simplePos x="0" y="0"/>
                <wp:positionH relativeFrom="margin">
                  <wp:align>left</wp:align>
                </wp:positionH>
                <wp:positionV relativeFrom="paragraph">
                  <wp:posOffset>434568</wp:posOffset>
                </wp:positionV>
                <wp:extent cx="2104390" cy="276045"/>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2104390" cy="276045"/>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34.2pt;width:165.7pt;height:2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w:t>
      </w:r>
      <w:proofErr w:type="spellStart"/>
      <w:r w:rsidR="00E976D2">
        <w:t>Tramiel</w:t>
      </w:r>
      <w:proofErr w:type="spellEnd"/>
      <w:r w:rsidR="00E976D2">
        <w:t xml:space="preserve">, il CEO di Commodore, si rese conto che, grazie alla recente produzione di chip audio e video (rispettivamente SID e VIC-20) di ultima generazione, la sua azienda </w:t>
      </w:r>
      <w:r w:rsidR="00E976D2">
        <w:lastRenderedPageBreak/>
        <w:t>potesse inserirsi in una fetta di mercato ancora inesplorata: le famiglie, che desideravano sempre più un computer a basso prezzo che potesse intrattenere anche a livello ludico.</w:t>
      </w:r>
    </w:p>
    <w:p w14:paraId="54E1337D" w14:textId="211FDFFA" w:rsidR="001B2F59" w:rsidRPr="00917D28" w:rsidRDefault="00301D71" w:rsidP="00301D71">
      <w:pPr>
        <w:pStyle w:val="Sottotitolo"/>
        <w:rPr>
          <w:u w:val="single"/>
        </w:rPr>
      </w:pPr>
      <w:r w:rsidRPr="00917D28">
        <w:rPr>
          <w:u w:val="single"/>
        </w:rPr>
        <w:t>L’ORIGINE DEL COMMODORE 64</w:t>
      </w:r>
    </w:p>
    <w:p w14:paraId="46649079" w14:textId="37EBBA8F"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6E3C1AB0" w14:textId="034728D4" w:rsidR="00100AEA" w:rsidRDefault="00301D71" w:rsidP="00075236">
      <w:pPr>
        <w:jc w:val="both"/>
      </w:pPr>
      <w:r>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690B95DC" w:rsidR="00301D71" w:rsidRDefault="008B42E6" w:rsidP="00301D71">
      <w:r>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796CF7C7" w14:textId="66E5EAE0" w:rsidR="007266FE" w:rsidRDefault="00BF3F61" w:rsidP="00301D71">
      <w:r>
        <w:t xml:space="preserve">Per </w:t>
      </w:r>
      <w:r w:rsidR="003274A0">
        <w:t>diminuire</w:t>
      </w:r>
      <w:r>
        <w:t xml:space="preserve"> i costi di produzione e quindi il prezzo di vendita, il Commodore 64 venne proposto come una macchina “base” fornita di porte d’espansione che permettevano di collegare i propri dispositivi</w:t>
      </w:r>
      <w:r w:rsidR="00F75369">
        <w:t>, come ad esempio il monitor,</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745C97CB" w14:textId="228723EC" w:rsidR="003A387F" w:rsidRPr="003A387F" w:rsidRDefault="000614B8" w:rsidP="003A387F">
      <w:pPr>
        <w:pStyle w:val="Sottotitolo"/>
        <w:rPr>
          <w:u w:val="single"/>
        </w:rPr>
      </w:pPr>
      <w:r w:rsidRPr="004026AB">
        <w:rPr>
          <w:u w:val="single"/>
        </w:rPr>
        <w:t>CARRELLATA VELOCE DELL’HARDWARE</w:t>
      </w:r>
      <w:r w:rsidR="00AA05D4" w:rsidRPr="004026AB">
        <w:rPr>
          <w:u w:val="single"/>
        </w:rPr>
        <w:t xml:space="preserve"> DEL COMMODORE 64</w:t>
      </w:r>
    </w:p>
    <w:p w14:paraId="12042768" w14:textId="1EA9D4FC"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B88D52A" w:rsidR="00014F22" w:rsidRDefault="00014F22" w:rsidP="00014F22">
      <w:pPr>
        <w:pStyle w:val="Paragrafoelenco"/>
        <w:numPr>
          <w:ilvl w:val="0"/>
          <w:numId w:val="4"/>
        </w:numPr>
      </w:pPr>
      <w:r>
        <w:t>una DRAM di 64kB</w:t>
      </w:r>
    </w:p>
    <w:p w14:paraId="03A427C3" w14:textId="3425F914" w:rsidR="00014F22" w:rsidRDefault="00014F22" w:rsidP="00014F22">
      <w:pPr>
        <w:pStyle w:val="Paragrafoelenco"/>
        <w:numPr>
          <w:ilvl w:val="0"/>
          <w:numId w:val="4"/>
        </w:numPr>
      </w:pPr>
      <w:r>
        <w:t xml:space="preserve">1 chip dedicato alla grafica </w:t>
      </w:r>
      <w:r w:rsidR="00AA05D4">
        <w:t>(il VIC-II)</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42D62BFB" w14:textId="2D620B76" w:rsidR="003A387F" w:rsidRDefault="00D11050" w:rsidP="003A387F">
      <w:pPr>
        <w:keepNext/>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31CBF301" w14:textId="77777777" w:rsidR="003A387F" w:rsidRDefault="003A387F" w:rsidP="00A8075F">
      <w:pPr>
        <w:pStyle w:val="Sottotitolo"/>
        <w:jc w:val="both"/>
        <w:rPr>
          <w:u w:val="single"/>
        </w:rPr>
      </w:pPr>
    </w:p>
    <w:p w14:paraId="5363141E" w14:textId="255E6817" w:rsidR="000614B8" w:rsidRPr="00917D28" w:rsidRDefault="00AA05D4" w:rsidP="00A8075F">
      <w:pPr>
        <w:pStyle w:val="Sottotitolo"/>
        <w:jc w:val="both"/>
        <w:rPr>
          <w:u w:val="single"/>
        </w:rPr>
      </w:pPr>
      <w:r w:rsidRPr="00917D28">
        <w:rPr>
          <w:u w:val="single"/>
        </w:rPr>
        <w:lastRenderedPageBreak/>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23C54F96" w:rsidR="00CE339B" w:rsidRDefault="00CE339B" w:rsidP="00A8075F">
      <w:pPr>
        <w:jc w:val="both"/>
      </w:pPr>
      <w:r>
        <w:t>Il chip SID è uno dei principali motivi di successo del Commodore 64.</w:t>
      </w:r>
      <w:r w:rsidR="00A8075F">
        <w:t xml:space="preserve"> </w:t>
      </w:r>
      <w:r w:rsidR="002D7582">
        <w:t xml:space="preserve">Progettato dal capo ingegnere Robert </w:t>
      </w:r>
      <w:proofErr w:type="spellStart"/>
      <w:r w:rsidR="002D7582">
        <w:t>Yannes</w:t>
      </w:r>
      <w:proofErr w:type="spellEnd"/>
      <w:r w:rsidR="002D7582">
        <w:t xml:space="preserve">, che reputava i chip sonori dell’epoca come “primitivi e ovviamente progettati da persone che non sapevano niente sulla musica”, </w:t>
      </w:r>
      <w:r>
        <w:t>è un circuito integrato in cui troviamo sia componenti digitali che analogiche</w:t>
      </w:r>
      <w:r w:rsidR="00AA05D4">
        <w:t xml:space="preserve">; </w:t>
      </w:r>
      <w:r>
        <w:t>esso è in grado di sintetizzare 3 voci separate sfruttando 4 forme d’onda notevol</w:t>
      </w:r>
      <w:r w:rsidR="00B45AA9">
        <w:t>i</w:t>
      </w:r>
      <w:r>
        <w:t>:</w:t>
      </w:r>
      <w:r w:rsidR="00B45AA9">
        <w:t xml:space="preserve"> quadra, dente di sega, triangolare e rumore pseudo-casuale.</w:t>
      </w:r>
      <w:r w:rsidR="00D32E0A" w:rsidRPr="00D32E0A">
        <w:rPr>
          <w:noProof/>
        </w:rPr>
        <w:t xml:space="preserve"> </w:t>
      </w:r>
    </w:p>
    <w:p w14:paraId="42131A60" w14:textId="638AE071" w:rsidR="00AA33EE" w:rsidRDefault="00D32E0A" w:rsidP="00A8075F">
      <w:pPr>
        <w:jc w:val="both"/>
      </w:pPr>
      <w:r>
        <w:rPr>
          <w:noProof/>
        </w:rPr>
        <w:drawing>
          <wp:anchor distT="0" distB="0" distL="114300" distR="114300" simplePos="0" relativeHeight="251672576" behindDoc="0" locked="0" layoutInCell="1" allowOverlap="1" wp14:anchorId="533B9C32" wp14:editId="3CF72F06">
            <wp:simplePos x="0" y="0"/>
            <wp:positionH relativeFrom="margin">
              <wp:align>right</wp:align>
            </wp:positionH>
            <wp:positionV relativeFrom="paragraph">
              <wp:posOffset>9453</wp:posOffset>
            </wp:positionV>
            <wp:extent cx="2484120" cy="1863725"/>
            <wp:effectExtent l="76200" t="76200" r="125730" b="136525"/>
            <wp:wrapSquare wrapText="bothSides"/>
            <wp:docPr id="5" name="Immagine 5" descr="Immagine che contiene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lettronico, circuit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86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26F1">
        <w:t xml:space="preserve">Ovviamente il SID è anche in grado di combinare queste 4 onde per </w:t>
      </w:r>
      <w:r w:rsidR="006A26F1" w:rsidRPr="003A387F">
        <w:t>crear</w:t>
      </w:r>
      <w:r w:rsidR="002B176B" w:rsidRPr="003A387F">
        <w:t>n</w:t>
      </w:r>
      <w:r w:rsidR="006A26F1" w:rsidRPr="003A387F">
        <w:t>e</w:t>
      </w:r>
      <w:r w:rsidR="006A26F1">
        <w:t xml:space="preserve"> di più particolari e complesse.</w:t>
      </w:r>
      <w:r w:rsidR="006A26F1">
        <w:br/>
        <w:t>Oltre a questo per sintetizzare i suoni il SID si occupa anche di applicare un inviluppo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6650784F"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In particolare, veniva modificato il valore del registro del master volume in modo repentino, consentendo al programmatore/musicista di riprodurre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6F64477D" w14:textId="7D8FCD0D" w:rsidR="00E0446C" w:rsidRDefault="00A8075F" w:rsidP="00B45AA9">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60D4C">
        <w:t>Tuttavia</w:t>
      </w:r>
      <w:r w:rsidR="00B36B1B">
        <w:t>,</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w:t>
      </w:r>
      <w:proofErr w:type="spellStart"/>
      <w:r w:rsidR="00363819">
        <w:t>register</w:t>
      </w:r>
      <w:proofErr w:type="spellEnd"/>
      <w:r w:rsidR="00363819">
        <w:t xml:space="preserve"> a 23 bit, il Fibonacci LFSR.</w:t>
      </w:r>
    </w:p>
    <w:p w14:paraId="6AD23BE9" w14:textId="3715B809" w:rsidR="004026AB" w:rsidRDefault="006C63C8" w:rsidP="00D83093">
      <w:pPr>
        <w:jc w:val="both"/>
      </w:pPr>
      <w:r>
        <w:lastRenderedPageBreak/>
        <w:t>Il chip supporta anche la modulazione ad anello, utile per generare effetti audio “metallici”</w:t>
      </w:r>
      <w:r w:rsidR="00A8075F">
        <w:t>.</w:t>
      </w:r>
      <w:r w:rsidR="0079317D">
        <w:t xml:space="preserve"> </w:t>
      </w:r>
      <w:r w:rsidR="004026AB">
        <w:t>La modulazione ad anello si serve di un circuito chiamato “modulatore ad anello” che prende in ingresso due onde (solitamente sinusoidali) e restituisce in due uscite diverse la somma e la differenza tra le due onde. Questa tecnologia si evolverà in seguito nella sintesi FM.</w:t>
      </w:r>
    </w:p>
    <w:p w14:paraId="1F170059" w14:textId="31D3ECE0" w:rsidR="0076335E" w:rsidRPr="004026AB" w:rsidRDefault="0076335E" w:rsidP="00D83093">
      <w:pPr>
        <w:jc w:val="both"/>
      </w:pPr>
      <w:r>
        <w:t>Per ogni oscillatore vi sono dei controlli di volume delle componenti dell’inviluppo ADSR</w:t>
      </w:r>
      <w:r w:rsidR="00841DB0">
        <w:t>, grandissima novità per l’epoca.</w:t>
      </w:r>
      <w:r w:rsidR="004026AB">
        <w:t xml:space="preserve"> </w:t>
      </w:r>
      <w:r w:rsidR="00016E4C">
        <w:t>Vi è la possibilità di applicare 3 filtri sonori ovvero il passa-basso, il passa-alto e il passa-banda.</w:t>
      </w:r>
      <w:r w:rsidR="00016E4C">
        <w:br/>
      </w:r>
      <w:r w:rsidR="00865FB2">
        <w:t>Il chip vanta la presenza di 2 convertitori ADC (analogico-digitale) a 8 bit</w:t>
      </w:r>
      <w:r w:rsidR="0037672F">
        <w:t xml:space="preserve">, utili per collegare dei controller da gioco, </w:t>
      </w:r>
      <w:r w:rsidR="00865FB2">
        <w:t>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1F09CD81"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w:t>
      </w:r>
      <w:proofErr w:type="spellStart"/>
      <w:r w:rsidRPr="008579AA">
        <w:rPr>
          <w:rFonts w:eastAsiaTheme="minorHAnsi" w:cstheme="minorHAnsi"/>
          <w:color w:val="auto"/>
          <w:spacing w:val="0"/>
        </w:rPr>
        <w:t>sustain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 xml:space="preserve">tramite i </w:t>
      </w:r>
      <w:proofErr w:type="spellStart"/>
      <w:r>
        <w:t>pinout</w:t>
      </w:r>
      <w:proofErr w:type="spellEnd"/>
      <w:r>
        <w:t xml:space="preserve">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D83093">
      <w:pPr>
        <w:jc w:val="both"/>
      </w:pPr>
      <w:r>
        <w:lastRenderedPageBreak/>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D83093">
      <w:pPr>
        <w:jc w:val="center"/>
      </w:pPr>
      <w:proofErr w:type="spellStart"/>
      <w:r>
        <w:t>f</w:t>
      </w:r>
      <w:r>
        <w:rPr>
          <w:vertAlign w:val="subscript"/>
        </w:rPr>
        <w:t>SID</w:t>
      </w:r>
      <w:proofErr w:type="spellEnd"/>
      <w:r>
        <w:t xml:space="preserve"> = 16.94 * f.</w:t>
      </w:r>
    </w:p>
    <w:p w14:paraId="3D5FDE43" w14:textId="4CE80CC9" w:rsidR="00592B73" w:rsidRDefault="007E447B" w:rsidP="00D83093">
      <w:pPr>
        <w:jc w:val="both"/>
      </w:pPr>
      <w:r>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B45AA9">
      <w:pPr>
        <w:jc w:val="center"/>
      </w:pPr>
      <w:r w:rsidRPr="005C4AA3">
        <w:rPr>
          <w:noProof/>
        </w:rPr>
        <w:drawing>
          <wp:inline distT="0" distB="0" distL="0" distR="0" wp14:anchorId="25D3261C" wp14:editId="5AF956AE">
            <wp:extent cx="4739392" cy="3659038"/>
            <wp:effectExtent l="76200" t="76200" r="137795" b="132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797" cy="3668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703DBB42" w:rsidR="00E62B17" w:rsidRDefault="00E62B17" w:rsidP="00D83093">
      <w:pPr>
        <w:jc w:val="both"/>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t xml:space="preserve">I valori W = 33, 65 e 129 corrispondono </w:t>
      </w:r>
      <w:r w:rsidR="00FF3AEA">
        <w:rPr>
          <w:color w:val="000000" w:themeColor="text1"/>
        </w:rPr>
        <w:t xml:space="preserve">in binario alle </w:t>
      </w:r>
      <w:proofErr w:type="spellStart"/>
      <w:r w:rsidR="00FF3AEA">
        <w:rPr>
          <w:color w:val="000000" w:themeColor="text1"/>
        </w:rPr>
        <w:t>codeword</w:t>
      </w:r>
      <w:proofErr w:type="spellEnd"/>
      <w:r w:rsidR="00FF3AEA">
        <w:rPr>
          <w:color w:val="000000" w:themeColor="text1"/>
        </w:rPr>
        <w:t xml:space="preserve">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w:t>
      </w:r>
      <w:r w:rsidR="003F3228">
        <w:rPr>
          <w:color w:val="000000" w:themeColor="text1"/>
        </w:rPr>
        <w:lastRenderedPageBreak/>
        <w:t xml:space="preserve">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6F4C903C" w14:textId="71D3DD95" w:rsidR="00B45AA9" w:rsidRPr="00856F79" w:rsidRDefault="00516097" w:rsidP="00D83093">
      <w:pPr>
        <w:jc w:val="both"/>
        <w:rPr>
          <w:color w:val="000000" w:themeColor="text1"/>
        </w:rPr>
      </w:pPr>
      <w:r>
        <w:rPr>
          <w:color w:val="000000" w:themeColor="text1"/>
        </w:rPr>
        <w:t xml:space="preserve">Il codice soprascritto </w:t>
      </w:r>
      <w:proofErr w:type="spellStart"/>
      <w:r>
        <w:rPr>
          <w:color w:val="000000" w:themeColor="text1"/>
        </w:rPr>
        <w:t>cicla</w:t>
      </w:r>
      <w:proofErr w:type="spellEnd"/>
      <w:r>
        <w:rPr>
          <w:color w:val="000000" w:themeColor="text1"/>
        </w:rPr>
        <w:t xml:space="preserve">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w:t>
      </w:r>
      <w:proofErr w:type="spellStart"/>
      <w:r w:rsidR="00FF3AEA">
        <w:rPr>
          <w:color w:val="000000" w:themeColor="text1"/>
        </w:rPr>
        <w:t>pseudocasualità</w:t>
      </w:r>
      <w:proofErr w:type="spellEnd"/>
      <w:r w:rsidR="00FF3AEA">
        <w:rPr>
          <w:color w:val="000000" w:themeColor="text1"/>
        </w:rPr>
        <w:t xml:space="preserve"> fornita dalla funzione </w:t>
      </w:r>
      <w:proofErr w:type="spellStart"/>
      <w:r w:rsidR="00FF3AEA">
        <w:rPr>
          <w:color w:val="000000" w:themeColor="text1"/>
        </w:rPr>
        <w:t>rnd</w:t>
      </w:r>
      <w:proofErr w:type="spellEnd"/>
      <w:r w:rsidR="00FF3AEA">
        <w:rPr>
          <w:color w:val="000000" w:themeColor="text1"/>
        </w:rPr>
        <w:t xml:space="preserve">(ti) basata sul </w:t>
      </w:r>
      <w:proofErr w:type="spellStart"/>
      <w:r w:rsidR="00FF3AEA">
        <w:rPr>
          <w:color w:val="000000" w:themeColor="text1"/>
        </w:rPr>
        <w:t>timestamp</w:t>
      </w:r>
      <w:proofErr w:type="spellEnd"/>
      <w:r w:rsidR="00FF3AEA">
        <w:rPr>
          <w:color w:val="000000" w:themeColor="text1"/>
        </w:rPr>
        <w:t xml:space="preserve"> del Commodore 64.</w:t>
      </w:r>
    </w:p>
    <w:p w14:paraId="5BD9D4B4" w14:textId="23CD8DCC" w:rsidR="008211C7" w:rsidRPr="00D32E0A" w:rsidRDefault="008211C7" w:rsidP="00D83093">
      <w:pPr>
        <w:pStyle w:val="Sottotitolo"/>
        <w:jc w:val="both"/>
        <w:rPr>
          <w:u w:val="single"/>
        </w:rPr>
      </w:pPr>
      <w:r w:rsidRPr="00D32E0A">
        <w:rPr>
          <w:u w:val="single"/>
        </w:rPr>
        <w:t>I SUCCESSORI DEL CHIP SID</w:t>
      </w:r>
      <w:r w:rsidR="00841DB0" w:rsidRPr="00D32E0A">
        <w:rPr>
          <w:u w:val="single"/>
        </w:rPr>
        <w:t>: SINTESI FM,</w:t>
      </w:r>
      <w:r w:rsidR="00E03088">
        <w:rPr>
          <w:u w:val="single"/>
        </w:rPr>
        <w:t xml:space="preserve"> </w:t>
      </w:r>
      <w:r w:rsidR="007208C7">
        <w:rPr>
          <w:u w:val="single"/>
        </w:rPr>
        <w:t>SAMPLES,</w:t>
      </w:r>
      <w:r w:rsidR="00841DB0" w:rsidRPr="00D32E0A">
        <w:rPr>
          <w:u w:val="single"/>
        </w:rPr>
        <w:t xml:space="preserve"> SCH</w:t>
      </w:r>
      <w:r w:rsidR="007208C7">
        <w:rPr>
          <w:u w:val="single"/>
        </w:rPr>
        <w:t xml:space="preserve">EDE </w:t>
      </w:r>
      <w:r w:rsidR="00841DB0" w:rsidRPr="00D32E0A">
        <w:rPr>
          <w:u w:val="single"/>
        </w:rPr>
        <w:t>AUDIO</w:t>
      </w:r>
    </w:p>
    <w:p w14:paraId="055356F4" w14:textId="1A628592" w:rsidR="00D5760F" w:rsidRPr="00A567E1" w:rsidRDefault="00291F87" w:rsidP="00D5760F">
      <w:pPr>
        <w:jc w:val="both"/>
      </w:pPr>
      <w:r>
        <w:t xml:space="preserve">I chip audio successivi al SID iniziavano ad allontanarsi sempre più dal concetto di generatore sonoro programmabile (quale era il SID). Dunque, </w:t>
      </w:r>
      <w:r w:rsidR="00D5760F">
        <w:t xml:space="preserve">si iniziò ad usare la sintesi FM (Frequency </w:t>
      </w:r>
      <w:proofErr w:type="spellStart"/>
      <w:r w:rsidR="00D5760F">
        <w:t>Modulation</w:t>
      </w:r>
      <w:proofErr w:type="spellEnd"/>
      <w:r w:rsidR="00E21B2F">
        <w:t>), che permette di</w:t>
      </w:r>
      <w:r w:rsidR="00E21B2F" w:rsidRPr="00813722">
        <w:t xml:space="preserve"> generare timbri complessi modulando la frequenza di un suono con un altro</w:t>
      </w:r>
      <w:r w:rsidR="00E21B2F">
        <w:t xml:space="preserve">. </w:t>
      </w:r>
      <w:r w:rsidR="00E21B2F" w:rsidRPr="00E21B2F">
        <w:rPr>
          <w:i/>
          <w:iCs/>
        </w:rPr>
        <w:t>Le</w:t>
      </w:r>
      <w:r w:rsidR="00E21B2F" w:rsidRPr="00E21B2F">
        <w:rPr>
          <w:i/>
          <w:iCs/>
        </w:rPr>
        <w:t xml:space="preserve"> onde sonore vengono modulate</w:t>
      </w:r>
      <w:r w:rsidR="00E21B2F" w:rsidRPr="00E21B2F">
        <w:rPr>
          <w:i/>
          <w:iCs/>
        </w:rPr>
        <w:t xml:space="preserve"> </w:t>
      </w:r>
      <w:r w:rsidR="00E21B2F" w:rsidRPr="00E21B2F">
        <w:rPr>
          <w:i/>
          <w:iCs/>
        </w:rPr>
        <w:t>consentendo quindi di ottenere timbri e sonorità finora impossibili da replicare come suoni distorti, strumenti a percussione, corde pizzicate</w:t>
      </w:r>
      <w:r w:rsidR="00E21B2F" w:rsidRPr="00E21B2F">
        <w:rPr>
          <w:i/>
          <w:iCs/>
        </w:rPr>
        <w:t xml:space="preserve"> e altro.</w:t>
      </w:r>
      <w:r w:rsidR="006A2127">
        <w:rPr>
          <w:i/>
          <w:iCs/>
        </w:rPr>
        <w:t xml:space="preserve"> (aggiungere spiegazione sintesi FM e brevi discorsi su Paula e musica con campioni digitali, tracker)</w:t>
      </w:r>
    </w:p>
    <w:p w14:paraId="2B7FC49F" w14:textId="18DA221E" w:rsidR="00D5760F" w:rsidRDefault="00D5760F" w:rsidP="00D5760F">
      <w:pPr>
        <w:jc w:val="both"/>
      </w:pPr>
      <w:r w:rsidRPr="001E205B">
        <w:t>La sintesi FM è stata alla base di alcune delle più vecchie generazioni dei sintetizzatori Yamaha,</w:t>
      </w:r>
      <w:r w:rsidR="00E21B2F">
        <w:t xml:space="preserve"> </w:t>
      </w:r>
      <w:r w:rsidRPr="001E205B">
        <w:t xml:space="preserve">delle prime schede audio per PC, </w:t>
      </w:r>
      <w:proofErr w:type="spellStart"/>
      <w:r w:rsidRPr="001E205B">
        <w:t>AdLib</w:t>
      </w:r>
      <w:proofErr w:type="spellEnd"/>
      <w:r w:rsidRPr="001E205B">
        <w:t xml:space="preserve"> e Sound Blaster</w:t>
      </w:r>
      <w:r w:rsidR="00E21B2F">
        <w:t>,</w:t>
      </w:r>
      <w:r w:rsidRPr="001E205B">
        <w:t xml:space="preserve"> e di molti dei chip audio dei cellulari per le suonerie polifoniche</w:t>
      </w:r>
      <w:r>
        <w:t>.</w:t>
      </w:r>
      <w:r w:rsidR="00E21B2F">
        <w:t xml:space="preserve"> </w:t>
      </w:r>
      <w:r>
        <w:t>Questa tecnologia ebbe un’ampia diffusione</w:t>
      </w:r>
      <w:r w:rsidR="00E21B2F">
        <w:t xml:space="preserve"> alla fine degli anni ’80 </w:t>
      </w:r>
      <w:r w:rsidRPr="004B2366">
        <w:t xml:space="preserve">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caratterizzati da sviluppi complessi che cambiano continuamente e in modo irregolare</w:t>
      </w:r>
      <w:r>
        <w:t>, incompatibile quindi coi modelli più semplici della sintesi FM.</w:t>
      </w:r>
    </w:p>
    <w:p w14:paraId="206E9F84" w14:textId="42105765" w:rsidR="00D5760F" w:rsidRPr="006A2127" w:rsidRDefault="00D5760F" w:rsidP="00D5760F">
      <w:pPr>
        <w:jc w:val="both"/>
        <w:rPr>
          <w:i/>
          <w:iCs/>
        </w:rPr>
      </w:pPr>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w:t>
      </w:r>
      <w:r w:rsidR="006A2127">
        <w:t xml:space="preserve"> </w:t>
      </w:r>
      <w:r w:rsidR="006A2127" w:rsidRPr="006A2127">
        <w:rPr>
          <w:i/>
          <w:iCs/>
        </w:rPr>
        <w:t>(forse andrebbe rimosso)</w:t>
      </w:r>
    </w:p>
    <w:p w14:paraId="71BE10B6" w14:textId="69EBF6D9" w:rsidR="00493C71" w:rsidRPr="001C758A" w:rsidRDefault="00D5760F" w:rsidP="00D5760F">
      <w:r>
        <w:t xml:space="preserve">Uno dei più importanti esponenti del tempo nei meriti della sintesi FM fu la </w:t>
      </w:r>
      <w:proofErr w:type="spellStart"/>
      <w:r>
        <w:t>SoundBlaster</w:t>
      </w:r>
      <w:proofErr w:type="spellEnd"/>
      <w:r w:rsidR="00F449A1">
        <w:t xml:space="preserve">, che </w:t>
      </w:r>
      <w:r>
        <w:t xml:space="preserve">faceva uso del </w:t>
      </w:r>
      <w:r w:rsidRPr="00251088">
        <w:t>sintetizzatore FM Yamaha YM3812</w:t>
      </w:r>
      <w:r w:rsidR="00F449A1">
        <w:t xml:space="preserve"> già utilizzato </w:t>
      </w:r>
      <w:r>
        <w:t xml:space="preserve">dalle schede </w:t>
      </w:r>
      <w:proofErr w:type="spellStart"/>
      <w:r>
        <w:t>AdLib</w:t>
      </w:r>
      <w:proofErr w:type="spellEnd"/>
      <w:r w:rsidR="00F449A1">
        <w:t xml:space="preserve">. </w:t>
      </w:r>
      <w:r>
        <w:t>Tra l’altro un’altra peculiarità di questa scheda audio era anche la sua capacità di decompressione ADPCM che le consentiva di</w:t>
      </w:r>
      <w:r w:rsidRPr="00286BFB">
        <w:t xml:space="preserve"> riprodurre audio in formato digitale mono a 8 bit con una frequenza fino a 23 kHz e registrare con una frequenza di campionamento fino a 12 kHz</w:t>
      </w:r>
      <w:r>
        <w:t xml:space="preserve">. Il successo fu tale da soppiantare nel mercato le schede </w:t>
      </w:r>
      <w:proofErr w:type="spellStart"/>
      <w:r>
        <w:t>AdLib</w:t>
      </w:r>
      <w:proofErr w:type="spellEnd"/>
      <w:r>
        <w:t xml:space="preserve"> e prendersi lo scettro della scheda audio più diffusa dell’epoca per </w:t>
      </w:r>
      <w:r w:rsidR="00F449A1">
        <w:t>PC</w:t>
      </w:r>
      <w:r>
        <w:t>.</w:t>
      </w:r>
      <w:r w:rsidR="001C758A">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6A2127"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6A2127"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6A2127"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6A2127"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0ADFB8B1" w14:textId="49220793" w:rsidR="00D5760F" w:rsidRDefault="006A2127" w:rsidP="00D83093">
      <w:pPr>
        <w:pStyle w:val="Paragrafoelenco"/>
        <w:numPr>
          <w:ilvl w:val="0"/>
          <w:numId w:val="3"/>
        </w:numPr>
        <w:jc w:val="both"/>
      </w:pPr>
      <w:hyperlink r:id="rId20" w:history="1">
        <w:r w:rsidR="00D5760F" w:rsidRPr="00BC45E3">
          <w:rPr>
            <w:rStyle w:val="Collegamentoipertestuale"/>
          </w:rPr>
          <w:t>https://it.wikipedia.org/wiki/Scheda_audio</w:t>
        </w:r>
      </w:hyperlink>
    </w:p>
    <w:p w14:paraId="24E112BA" w14:textId="77777777" w:rsidR="00D5760F" w:rsidRDefault="006A2127" w:rsidP="00D5760F">
      <w:pPr>
        <w:pStyle w:val="Paragrafoelenco"/>
        <w:numPr>
          <w:ilvl w:val="0"/>
          <w:numId w:val="3"/>
        </w:numPr>
        <w:jc w:val="both"/>
      </w:pPr>
      <w:hyperlink r:id="rId21" w:history="1">
        <w:r w:rsidR="00D5760F" w:rsidRPr="002B095A">
          <w:rPr>
            <w:rStyle w:val="Collegamentoipertestuale"/>
          </w:rPr>
          <w:t>https://www.retrogaminghistory.com/articles/rubriche/mus</w:t>
        </w:r>
        <w:r w:rsidR="00D5760F" w:rsidRPr="002B095A">
          <w:rPr>
            <w:rStyle w:val="Collegamentoipertestuale"/>
          </w:rPr>
          <w:t>i</w:t>
        </w:r>
        <w:r w:rsidR="00D5760F" w:rsidRPr="002B095A">
          <w:rPr>
            <w:rStyle w:val="Collegamentoipertestuale"/>
          </w:rPr>
          <w:t>c-corner/229649-cenni-di-storia-della-chip-music-capitolo-2</w:t>
        </w:r>
      </w:hyperlink>
    </w:p>
    <w:p w14:paraId="6998279C" w14:textId="77777777" w:rsidR="00D5760F" w:rsidRDefault="006A2127" w:rsidP="00D5760F">
      <w:pPr>
        <w:pStyle w:val="Paragrafoelenco"/>
        <w:numPr>
          <w:ilvl w:val="0"/>
          <w:numId w:val="3"/>
        </w:numPr>
        <w:jc w:val="both"/>
      </w:pPr>
      <w:hyperlink r:id="rId22" w:history="1">
        <w:r w:rsidR="00D5760F" w:rsidRPr="002B095A">
          <w:rPr>
            <w:rStyle w:val="Collegamentoipertestuale"/>
          </w:rPr>
          <w:t>https://blog.landr.com/it/sintesi-fm-tutto-cio-che-devi-sapere-per-iniziare/</w:t>
        </w:r>
      </w:hyperlink>
    </w:p>
    <w:p w14:paraId="405BA129" w14:textId="77777777" w:rsidR="00A567E1" w:rsidRPr="00A567E1" w:rsidRDefault="006A2127" w:rsidP="00A567E1">
      <w:pPr>
        <w:pStyle w:val="Paragrafoelenco"/>
        <w:numPr>
          <w:ilvl w:val="0"/>
          <w:numId w:val="3"/>
        </w:numPr>
        <w:jc w:val="both"/>
        <w:rPr>
          <w:rStyle w:val="Collegamentoipertestuale"/>
          <w:color w:val="auto"/>
          <w:u w:val="none"/>
        </w:rPr>
      </w:pPr>
      <w:hyperlink r:id="rId23" w:anchor="Sound_Blaster_1.0,_CT1310,_CT1320A,_CT1320B" w:history="1">
        <w:r w:rsidR="00D5760F" w:rsidRPr="002B095A">
          <w:rPr>
            <w:rStyle w:val="Collegamentoipertestuale"/>
          </w:rPr>
          <w:t>https://en.wikipedia.org/wiki/Sound_Blaster#Sound_Blaster_1.0,_CT131</w:t>
        </w:r>
        <w:r w:rsidR="00D5760F" w:rsidRPr="002B095A">
          <w:rPr>
            <w:rStyle w:val="Collegamentoipertestuale"/>
          </w:rPr>
          <w:t>0</w:t>
        </w:r>
        <w:r w:rsidR="00D5760F" w:rsidRPr="002B095A">
          <w:rPr>
            <w:rStyle w:val="Collegamentoipertestuale"/>
          </w:rPr>
          <w:t>,_CT1320A,_CT1320B</w:t>
        </w:r>
      </w:hyperlink>
    </w:p>
    <w:p w14:paraId="19171052" w14:textId="09BEC565" w:rsidR="00C845DD" w:rsidRDefault="00A567E1" w:rsidP="00A567E1">
      <w:pPr>
        <w:pStyle w:val="Paragrafoelenco"/>
        <w:numPr>
          <w:ilvl w:val="0"/>
          <w:numId w:val="3"/>
        </w:numPr>
        <w:jc w:val="both"/>
      </w:pPr>
      <w:hyperlink r:id="rId24" w:history="1">
        <w:r>
          <w:rPr>
            <w:rStyle w:val="Collegamentoipertestuale"/>
          </w:rPr>
          <w:t xml:space="preserve">Cenni di Storia della Chip Music - Capitolo 3 - </w:t>
        </w:r>
        <w:proofErr w:type="spellStart"/>
        <w:r>
          <w:rPr>
            <w:rStyle w:val="Collegamentoipertestuale"/>
          </w:rPr>
          <w:t>Retrogaming</w:t>
        </w:r>
        <w:proofErr w:type="spellEnd"/>
        <w:r>
          <w:rPr>
            <w:rStyle w:val="Collegamentoipertestuale"/>
          </w:rPr>
          <w:t xml:space="preserve"> History</w:t>
        </w:r>
      </w:hyperlink>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AE824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C758A"/>
    <w:rsid w:val="001E3CDC"/>
    <w:rsid w:val="001E52BB"/>
    <w:rsid w:val="001F06A0"/>
    <w:rsid w:val="00291F87"/>
    <w:rsid w:val="00293661"/>
    <w:rsid w:val="002B176B"/>
    <w:rsid w:val="002C1BC0"/>
    <w:rsid w:val="002D7582"/>
    <w:rsid w:val="002E346B"/>
    <w:rsid w:val="00301D71"/>
    <w:rsid w:val="003274A0"/>
    <w:rsid w:val="00333C13"/>
    <w:rsid w:val="00336CA7"/>
    <w:rsid w:val="00347BB0"/>
    <w:rsid w:val="00350B36"/>
    <w:rsid w:val="00355ADB"/>
    <w:rsid w:val="00363819"/>
    <w:rsid w:val="0037672F"/>
    <w:rsid w:val="003A387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2DC4"/>
    <w:rsid w:val="00607251"/>
    <w:rsid w:val="00622BFF"/>
    <w:rsid w:val="00675995"/>
    <w:rsid w:val="00683E7F"/>
    <w:rsid w:val="006A2127"/>
    <w:rsid w:val="006A26F1"/>
    <w:rsid w:val="006C579A"/>
    <w:rsid w:val="006C63C8"/>
    <w:rsid w:val="006D4388"/>
    <w:rsid w:val="006D7A3E"/>
    <w:rsid w:val="007208C7"/>
    <w:rsid w:val="0072106F"/>
    <w:rsid w:val="0072539D"/>
    <w:rsid w:val="007266FE"/>
    <w:rsid w:val="0076335E"/>
    <w:rsid w:val="0079317D"/>
    <w:rsid w:val="00794D12"/>
    <w:rsid w:val="007A1CE5"/>
    <w:rsid w:val="007A79AA"/>
    <w:rsid w:val="007C553A"/>
    <w:rsid w:val="007E447B"/>
    <w:rsid w:val="00807392"/>
    <w:rsid w:val="008211C7"/>
    <w:rsid w:val="00841DB0"/>
    <w:rsid w:val="00856F79"/>
    <w:rsid w:val="008579AA"/>
    <w:rsid w:val="00860D4C"/>
    <w:rsid w:val="00865839"/>
    <w:rsid w:val="00865FB2"/>
    <w:rsid w:val="00894C7B"/>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567E1"/>
    <w:rsid w:val="00A8075F"/>
    <w:rsid w:val="00AA05D4"/>
    <w:rsid w:val="00AA318E"/>
    <w:rsid w:val="00AA33EE"/>
    <w:rsid w:val="00AB6E74"/>
    <w:rsid w:val="00AC6C21"/>
    <w:rsid w:val="00AD13C0"/>
    <w:rsid w:val="00B36B1B"/>
    <w:rsid w:val="00B45AA9"/>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32E0A"/>
    <w:rsid w:val="00D5760F"/>
    <w:rsid w:val="00D83093"/>
    <w:rsid w:val="00DA43AF"/>
    <w:rsid w:val="00DE394D"/>
    <w:rsid w:val="00DE6A53"/>
    <w:rsid w:val="00DF1AF0"/>
    <w:rsid w:val="00E03088"/>
    <w:rsid w:val="00E0446C"/>
    <w:rsid w:val="00E14FF1"/>
    <w:rsid w:val="00E171CE"/>
    <w:rsid w:val="00E21B2F"/>
    <w:rsid w:val="00E25C07"/>
    <w:rsid w:val="00E4114A"/>
    <w:rsid w:val="00E4700F"/>
    <w:rsid w:val="00E5240F"/>
    <w:rsid w:val="00E535B4"/>
    <w:rsid w:val="00E62B17"/>
    <w:rsid w:val="00E71A45"/>
    <w:rsid w:val="00E976D2"/>
    <w:rsid w:val="00EB227E"/>
    <w:rsid w:val="00EE57BA"/>
    <w:rsid w:val="00EE6396"/>
    <w:rsid w:val="00EE7949"/>
    <w:rsid w:val="00F16CA6"/>
    <w:rsid w:val="00F449A1"/>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trogaminghistory.com/articles/rubriche/music-corner/229649-cenni-di-storia-della-chip-music-capitolo-2" TargetMode="Externa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hyperlink" Target="https://it.wikipedia.org/wiki/Scheda_aud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trogaminghistory.com/articles/rubriche/music-corner/229650-cenni-di-storia-della-chip-music-capitolo-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und_Blaster" TargetMode="External"/><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 Id="rId22" Type="http://schemas.openxmlformats.org/officeDocument/2006/relationships/hyperlink" Target="https://blog.landr.com/it/sintesi-fm-tutto-cio-che-devi-sapere-per-inizia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9</Pages>
  <Words>2867</Words>
  <Characters>16344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56</cp:revision>
  <dcterms:created xsi:type="dcterms:W3CDTF">2018-12-09T16:38:00Z</dcterms:created>
  <dcterms:modified xsi:type="dcterms:W3CDTF">2021-12-07T17:12:00Z</dcterms:modified>
</cp:coreProperties>
</file>