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3FB4F" w14:textId="2EB0DE74" w:rsidR="003F1739" w:rsidRPr="00F97850" w:rsidRDefault="005D3A7A" w:rsidP="005D3A7A">
      <w:pPr>
        <w:rPr>
          <w:lang w:val="de-DE"/>
        </w:rPr>
      </w:pPr>
      <w:r w:rsidRPr="00F97850">
        <w:rPr>
          <w:lang w:val="de-DE"/>
        </w:rPr>
        <w:t>Name</w:t>
      </w:r>
      <w:r w:rsidR="00BB1453" w:rsidRPr="00F97850">
        <w:rPr>
          <w:lang w:val="de-DE"/>
        </w:rPr>
        <w:t>: Wenchen Chen</w:t>
      </w:r>
    </w:p>
    <w:p w14:paraId="45122504" w14:textId="1988C12F" w:rsidR="00BB1453" w:rsidRPr="00F97850" w:rsidRDefault="005D3A7A" w:rsidP="005D3A7A">
      <w:pPr>
        <w:rPr>
          <w:lang w:val="de-DE"/>
        </w:rPr>
      </w:pPr>
      <w:r w:rsidRPr="00F97850">
        <w:rPr>
          <w:lang w:val="de-DE"/>
        </w:rPr>
        <w:t>Datum</w:t>
      </w:r>
      <w:r w:rsidR="00BB1453" w:rsidRPr="00F97850">
        <w:rPr>
          <w:lang w:val="de-DE"/>
        </w:rPr>
        <w:t>:</w:t>
      </w:r>
      <w:r w:rsidRPr="00F97850">
        <w:rPr>
          <w:lang w:val="de-DE"/>
        </w:rPr>
        <w:t xml:space="preserve"> </w:t>
      </w:r>
      <w:proofErr w:type="gramStart"/>
      <w:r w:rsidR="00BB1453" w:rsidRPr="00F97850">
        <w:rPr>
          <w:lang w:val="de-DE"/>
        </w:rPr>
        <w:t>1</w:t>
      </w:r>
      <w:r w:rsidR="00F97850">
        <w:rPr>
          <w:lang w:val="de-DE"/>
        </w:rPr>
        <w:t>9</w:t>
      </w:r>
      <w:r w:rsidR="00E41289" w:rsidRPr="00F97850">
        <w:rPr>
          <w:lang w:val="de-DE"/>
        </w:rPr>
        <w:t xml:space="preserve"> </w:t>
      </w:r>
      <w:r w:rsidR="00BB1453" w:rsidRPr="00F97850">
        <w:rPr>
          <w:lang w:val="de-DE"/>
        </w:rPr>
        <w:t>.</w:t>
      </w:r>
      <w:proofErr w:type="gramEnd"/>
      <w:r w:rsidR="00BB1453" w:rsidRPr="00F97850">
        <w:rPr>
          <w:lang w:val="de-DE"/>
        </w:rPr>
        <w:t>01.2022</w:t>
      </w:r>
    </w:p>
    <w:p w14:paraId="4E8964D1" w14:textId="72BA28D5" w:rsidR="00BB1453" w:rsidRPr="00F97850" w:rsidRDefault="00713627" w:rsidP="00713627">
      <w:pPr>
        <w:ind w:left="360"/>
        <w:rPr>
          <w:lang w:val="de-DE"/>
        </w:rPr>
      </w:pPr>
      <w:r w:rsidRPr="00F97850">
        <w:rPr>
          <w:rFonts w:cstheme="minorHAnsi"/>
          <w:highlight w:val="lightGray"/>
          <w:lang w:val="de-DE"/>
        </w:rPr>
        <w:t>❶</w:t>
      </w:r>
      <w:r w:rsidR="00BB1453" w:rsidRPr="00F97850">
        <w:rPr>
          <w:lang w:val="de-DE"/>
        </w:rPr>
        <w:t xml:space="preserve">3D </w:t>
      </w:r>
      <w:proofErr w:type="spellStart"/>
      <w:r w:rsidR="00BB1453" w:rsidRPr="00F97850">
        <w:rPr>
          <w:lang w:val="de-DE"/>
        </w:rPr>
        <w:t>Nonplanar</w:t>
      </w:r>
      <w:proofErr w:type="spellEnd"/>
      <w:r w:rsidR="00BB1453" w:rsidRPr="00F97850">
        <w:rPr>
          <w:lang w:val="de-DE"/>
        </w:rPr>
        <w:t xml:space="preserve"> </w:t>
      </w:r>
      <w:proofErr w:type="spellStart"/>
      <w:r w:rsidR="00BB1453" w:rsidRPr="00F97850">
        <w:rPr>
          <w:lang w:val="de-DE"/>
        </w:rPr>
        <w:t>layer</w:t>
      </w:r>
      <w:proofErr w:type="spellEnd"/>
    </w:p>
    <w:p w14:paraId="0FDD5FCC" w14:textId="21C2FFF1" w:rsidR="00000E71" w:rsidRPr="00F97850" w:rsidRDefault="00BB1453" w:rsidP="00D9131A">
      <w:pPr>
        <w:ind w:left="420"/>
        <w:rPr>
          <w:color w:val="0000FF" w:themeColor="hyperlink"/>
          <w:u w:val="single"/>
          <w:lang w:val="de-DE"/>
        </w:rPr>
      </w:pPr>
      <w:r w:rsidRPr="00F97850">
        <w:rPr>
          <w:lang w:val="de-DE"/>
        </w:rPr>
        <w:t xml:space="preserve">Link: </w:t>
      </w:r>
      <w:hyperlink r:id="rId6" w:history="1">
        <w:r w:rsidRPr="00F97850">
          <w:rPr>
            <w:rStyle w:val="Hyperlink"/>
            <w:lang w:val="de-DE"/>
          </w:rPr>
          <w:t>https://github.com/Zip-o-mat/Slic3r</w:t>
        </w:r>
      </w:hyperlink>
    </w:p>
    <w:p w14:paraId="6C5E2B2D" w14:textId="2B759C05" w:rsidR="00000E71" w:rsidRPr="008C18D1" w:rsidRDefault="00D9131A" w:rsidP="00000E71">
      <w:pPr>
        <w:ind w:left="420"/>
        <w:rPr>
          <w:lang w:val="de-DE"/>
        </w:rPr>
      </w:pPr>
      <w:r w:rsidRPr="008C18D1">
        <w:rPr>
          <w:lang w:val="de-DE"/>
        </w:rPr>
        <w:t xml:space="preserve">Generierung von </w:t>
      </w:r>
      <w:r w:rsidR="009C1284" w:rsidRPr="008C18D1">
        <w:rPr>
          <w:lang w:val="de-DE"/>
        </w:rPr>
        <w:t xml:space="preserve">Planar </w:t>
      </w:r>
      <w:r w:rsidRPr="008C18D1">
        <w:rPr>
          <w:lang w:val="de-DE"/>
        </w:rPr>
        <w:t>Werkzeugweg</w:t>
      </w:r>
      <w:r w:rsidR="009C1284" w:rsidRPr="008C18D1">
        <w:rPr>
          <w:lang w:val="de-DE"/>
        </w:rPr>
        <w:t xml:space="preserve"> </w:t>
      </w:r>
    </w:p>
    <w:p w14:paraId="4BAF7C58" w14:textId="77777777" w:rsidR="008C18D1" w:rsidRDefault="008C18D1" w:rsidP="00D9131A">
      <w:pPr>
        <w:ind w:left="420"/>
        <w:rPr>
          <w:lang w:val="de-DE"/>
        </w:rPr>
      </w:pPr>
      <w:r w:rsidRPr="008C18D1">
        <w:rPr>
          <w:lang w:val="de-DE"/>
        </w:rPr>
        <w:t>Layer Generation-Perimeter Generation--Füllung vorbereiten-Flächenfüllung--Support Generation--</w:t>
      </w:r>
      <w:proofErr w:type="spellStart"/>
      <w:r w:rsidRPr="008C18D1">
        <w:rPr>
          <w:lang w:val="de-DE"/>
        </w:rPr>
        <w:t>Skirt</w:t>
      </w:r>
      <w:proofErr w:type="spellEnd"/>
      <w:r w:rsidRPr="008C18D1">
        <w:rPr>
          <w:lang w:val="de-DE"/>
        </w:rPr>
        <w:t xml:space="preserve"> and </w:t>
      </w:r>
      <w:proofErr w:type="spellStart"/>
      <w:r w:rsidRPr="008C18D1">
        <w:rPr>
          <w:lang w:val="de-DE"/>
        </w:rPr>
        <w:t>Brim</w:t>
      </w:r>
      <w:proofErr w:type="spellEnd"/>
      <w:r w:rsidRPr="008C18D1">
        <w:rPr>
          <w:lang w:val="de-DE"/>
        </w:rPr>
        <w:t xml:space="preserve"> Generation--G-Code Generation</w:t>
      </w:r>
    </w:p>
    <w:p w14:paraId="70415BB9" w14:textId="522D28FF" w:rsidR="008C18D1" w:rsidRPr="008C18D1" w:rsidRDefault="00D9131A" w:rsidP="008C18D1">
      <w:pPr>
        <w:ind w:left="420"/>
        <w:rPr>
          <w:lang w:val="de-DE"/>
        </w:rPr>
      </w:pPr>
      <w:r w:rsidRPr="008C18D1">
        <w:rPr>
          <w:lang w:val="de-DE"/>
        </w:rPr>
        <w:t>Generierung von Non</w:t>
      </w:r>
      <w:r w:rsidR="00DC4376">
        <w:rPr>
          <w:lang w:val="de-DE"/>
        </w:rPr>
        <w:t xml:space="preserve"> </w:t>
      </w:r>
      <w:r w:rsidRPr="008C18D1">
        <w:rPr>
          <w:lang w:val="de-DE"/>
        </w:rPr>
        <w:t xml:space="preserve">Planar Werkzeugweg </w:t>
      </w:r>
    </w:p>
    <w:p w14:paraId="6AAC4474" w14:textId="60051F1D" w:rsidR="008C18D1" w:rsidRDefault="008C18D1" w:rsidP="008C18D1">
      <w:pPr>
        <w:ind w:left="420"/>
        <w:rPr>
          <w:lang w:val="de-DE"/>
        </w:rPr>
      </w:pPr>
      <w:r w:rsidRPr="008C18D1">
        <w:rPr>
          <w:lang w:val="de-DE"/>
        </w:rPr>
        <w:t xml:space="preserve">Identifizieren von bedruckbaren </w:t>
      </w:r>
      <w:r w:rsidR="00DC4376">
        <w:rPr>
          <w:lang w:val="de-DE"/>
        </w:rPr>
        <w:t>n</w:t>
      </w:r>
      <w:r w:rsidR="00C849A6">
        <w:rPr>
          <w:lang w:val="de-DE"/>
        </w:rPr>
        <w:t>on</w:t>
      </w:r>
      <w:r w:rsidRPr="008C18D1">
        <w:rPr>
          <w:lang w:val="de-DE"/>
        </w:rPr>
        <w:t xml:space="preserve"> planaren Oberflächen – Kollisionsvermeidung – Oberflächenerzeugung für nicht planare Schichten</w:t>
      </w:r>
    </w:p>
    <w:p w14:paraId="3F8772C1" w14:textId="374A4F07" w:rsidR="00A627C9" w:rsidRDefault="00A627C9" w:rsidP="008C18D1">
      <w:pPr>
        <w:ind w:left="420"/>
        <w:rPr>
          <w:lang w:val="de-DE"/>
        </w:rPr>
      </w:pPr>
      <w:r w:rsidRPr="00A627C9">
        <w:rPr>
          <w:lang w:val="de-DE"/>
        </w:rPr>
        <w:t>Algorithmus Beschreibung</w:t>
      </w:r>
    </w:p>
    <w:p w14:paraId="1AB742F7" w14:textId="59CD84F9" w:rsidR="008C18D1" w:rsidRPr="00182BA2" w:rsidRDefault="00C47B24" w:rsidP="00182BA2">
      <w:pPr>
        <w:pStyle w:val="ListParagraph"/>
        <w:numPr>
          <w:ilvl w:val="0"/>
          <w:numId w:val="3"/>
        </w:numPr>
        <w:rPr>
          <w:lang w:val="de-DE"/>
        </w:rPr>
      </w:pPr>
      <w:r w:rsidRPr="00182BA2">
        <w:rPr>
          <w:lang w:val="de-DE"/>
        </w:rPr>
        <w:t>Hinsichtlich der Erkennung von bedruckbaren Oberflächen besteht das hier verwendete Verfahren darin, den Winkel zwischen dem Normalenvektor der Facette und der z-Achse zu berechnen, und wenn der Winkel kleiner als der Threshold ist, wird das Gesicht als eine bedruckbare Oberfläche erkannt</w:t>
      </w:r>
    </w:p>
    <w:p w14:paraId="27B159C4" w14:textId="77777777" w:rsidR="00182BA2" w:rsidRPr="00182BA2" w:rsidRDefault="00182BA2" w:rsidP="00182BA2">
      <w:pPr>
        <w:pStyle w:val="ListParagraph"/>
        <w:ind w:left="780"/>
        <w:rPr>
          <w:lang w:val="de-DE"/>
        </w:rPr>
      </w:pPr>
    </w:p>
    <w:p w14:paraId="5D3CD20E" w14:textId="23E0EAE3" w:rsidR="00E5497C" w:rsidRDefault="00C47B24" w:rsidP="00E5497C">
      <w:pPr>
        <w:ind w:left="420"/>
        <w:rPr>
          <w:lang w:val="de-DE"/>
        </w:rPr>
      </w:pPr>
      <w:r w:rsidRPr="00B30651">
        <w:rPr>
          <w:lang w:val="de-DE"/>
        </w:rPr>
        <w:t>2.</w:t>
      </w:r>
      <w:r w:rsidR="00FE1D0F" w:rsidRPr="00FE1D0F">
        <w:rPr>
          <w:lang w:val="de-DE"/>
        </w:rPr>
        <w:t xml:space="preserve"> </w:t>
      </w:r>
      <w:r w:rsidR="007A12F4" w:rsidRPr="007A12F4">
        <w:rPr>
          <w:lang w:val="de-DE"/>
        </w:rPr>
        <w:t>Facetten werden verbunden, um Oberflächen zu erhalten</w:t>
      </w:r>
      <w:r w:rsidR="007A12F4">
        <w:rPr>
          <w:lang w:val="de-DE"/>
        </w:rPr>
        <w:t>.</w:t>
      </w:r>
      <w:r w:rsidR="007A12F4" w:rsidRPr="007A12F4">
        <w:rPr>
          <w:lang w:val="de-DE"/>
        </w:rPr>
        <w:t xml:space="preserve"> Zuerst wird die erste Facette markiert, dann werden </w:t>
      </w:r>
      <w:r w:rsidR="00E5497C">
        <w:rPr>
          <w:lang w:val="de-DE"/>
        </w:rPr>
        <w:t>alle</w:t>
      </w:r>
      <w:r w:rsidR="007A12F4" w:rsidRPr="007A12F4">
        <w:rPr>
          <w:lang w:val="de-DE"/>
        </w:rPr>
        <w:t xml:space="preserve"> angrenzenden Facetten markiert. </w:t>
      </w:r>
      <w:r w:rsidR="00E5497C" w:rsidRPr="00E5497C">
        <w:rPr>
          <w:lang w:val="de-DE"/>
        </w:rPr>
        <w:t>D</w:t>
      </w:r>
      <w:r w:rsidR="00E5497C">
        <w:rPr>
          <w:lang w:val="de-DE"/>
        </w:rPr>
        <w:t>ieser</w:t>
      </w:r>
      <w:r w:rsidR="00E5497C" w:rsidRPr="00E5497C">
        <w:rPr>
          <w:lang w:val="de-DE"/>
        </w:rPr>
        <w:t xml:space="preserve"> Vorgang wird mit der nächsten Facette wiederholt</w:t>
      </w:r>
      <w:r w:rsidR="00E5497C">
        <w:rPr>
          <w:lang w:val="de-DE"/>
        </w:rPr>
        <w:t>.</w:t>
      </w:r>
      <w:r w:rsidR="00E5497C" w:rsidRPr="00E5497C">
        <w:rPr>
          <w:lang w:val="de-DE"/>
        </w:rPr>
        <w:t xml:space="preserve"> Alle Flächen bilden ein verbindendes Element</w:t>
      </w:r>
      <w:r w:rsidR="00E5497C">
        <w:rPr>
          <w:lang w:val="de-DE"/>
        </w:rPr>
        <w:t>.</w:t>
      </w:r>
    </w:p>
    <w:p w14:paraId="069FD179" w14:textId="77777777" w:rsidR="00182BA2" w:rsidRDefault="00182BA2" w:rsidP="00E5497C">
      <w:pPr>
        <w:ind w:left="420"/>
        <w:rPr>
          <w:lang w:val="de-DE"/>
        </w:rPr>
      </w:pPr>
    </w:p>
    <w:p w14:paraId="52966E49" w14:textId="4884E336" w:rsidR="008C18D1" w:rsidRDefault="00C849A6" w:rsidP="00E301A1">
      <w:pPr>
        <w:ind w:left="420"/>
        <w:rPr>
          <w:lang w:val="de-DE"/>
        </w:rPr>
      </w:pPr>
      <w:r>
        <w:rPr>
          <w:lang w:val="de-DE"/>
        </w:rPr>
        <w:t>3.</w:t>
      </w:r>
      <w:r w:rsidRPr="00C849A6">
        <w:rPr>
          <w:lang w:val="de-DE"/>
        </w:rPr>
        <w:t xml:space="preserve"> </w:t>
      </w:r>
      <w:r w:rsidR="00320901">
        <w:rPr>
          <w:lang w:val="de-DE"/>
        </w:rPr>
        <w:t xml:space="preserve">Idee: </w:t>
      </w:r>
      <w:r w:rsidR="0067715D" w:rsidRPr="0067715D">
        <w:rPr>
          <w:lang w:val="de-DE"/>
        </w:rPr>
        <w:t xml:space="preserve">Vor dem </w:t>
      </w:r>
      <w:r w:rsidR="0067715D">
        <w:rPr>
          <w:rFonts w:hint="eastAsia"/>
          <w:lang w:val="de-DE"/>
        </w:rPr>
        <w:t>non</w:t>
      </w:r>
      <w:r w:rsidR="0067715D" w:rsidRPr="0067715D">
        <w:rPr>
          <w:lang w:val="de-DE"/>
        </w:rPr>
        <w:t xml:space="preserve">-planaren Drucken muss die ebene Scheibe fertiggestellt werden, und dann wird die obere Oberfläche durch die </w:t>
      </w:r>
      <w:r w:rsidR="0067715D">
        <w:rPr>
          <w:rFonts w:hint="eastAsia"/>
          <w:lang w:val="de-DE"/>
        </w:rPr>
        <w:t>non</w:t>
      </w:r>
      <w:r w:rsidR="0067715D" w:rsidRPr="0067715D">
        <w:rPr>
          <w:lang w:val="de-DE"/>
        </w:rPr>
        <w:t>-planare Fläche ersetzt</w:t>
      </w:r>
      <w:r w:rsidR="0067715D">
        <w:rPr>
          <w:rFonts w:hint="eastAsia"/>
          <w:lang w:val="de-DE"/>
        </w:rPr>
        <w:t>.</w:t>
      </w:r>
    </w:p>
    <w:p w14:paraId="45528124" w14:textId="2E969DBD" w:rsidR="00FE1D0F" w:rsidRDefault="00DC4376" w:rsidP="008C18D1">
      <w:pPr>
        <w:ind w:left="420"/>
        <w:rPr>
          <w:lang w:val="de-DE"/>
        </w:rPr>
      </w:pPr>
      <w:r w:rsidRPr="00DC4376">
        <w:rPr>
          <w:lang w:val="de-DE"/>
        </w:rPr>
        <w:t>Implementier</w:t>
      </w:r>
      <w:r>
        <w:rPr>
          <w:rFonts w:hint="eastAsia"/>
          <w:lang w:val="de-DE"/>
        </w:rPr>
        <w:t>ung</w:t>
      </w:r>
      <w:r>
        <w:rPr>
          <w:lang w:val="de-DE"/>
        </w:rPr>
        <w:t>:</w:t>
      </w:r>
    </w:p>
    <w:p w14:paraId="2C5E967B" w14:textId="5E786354" w:rsidR="009E2030" w:rsidRDefault="00DC4376" w:rsidP="009E2030">
      <w:pPr>
        <w:ind w:left="420"/>
        <w:rPr>
          <w:lang w:val="de-DE"/>
        </w:rPr>
      </w:pPr>
      <w:r>
        <w:rPr>
          <w:lang w:val="de-DE"/>
        </w:rPr>
        <w:t>3.1</w:t>
      </w:r>
      <w:r w:rsidR="009E2030">
        <w:rPr>
          <w:lang w:val="de-DE"/>
        </w:rPr>
        <w:t xml:space="preserve"> F</w:t>
      </w:r>
      <w:r w:rsidR="009E2030" w:rsidRPr="009E2030">
        <w:rPr>
          <w:lang w:val="de-DE"/>
        </w:rPr>
        <w:t>inden die</w:t>
      </w:r>
      <w:r w:rsidR="009E2030">
        <w:rPr>
          <w:lang w:val="de-DE"/>
        </w:rPr>
        <w:t xml:space="preserve"> </w:t>
      </w:r>
      <w:r w:rsidR="009E2030" w:rsidRPr="009E2030">
        <w:rPr>
          <w:lang w:val="de-DE"/>
        </w:rPr>
        <w:t xml:space="preserve">Schicht, in der die </w:t>
      </w:r>
      <w:r w:rsidR="007B4881">
        <w:rPr>
          <w:lang w:val="de-DE"/>
        </w:rPr>
        <w:t xml:space="preserve">non </w:t>
      </w:r>
      <w:r w:rsidR="009E2030" w:rsidRPr="009E2030">
        <w:rPr>
          <w:lang w:val="de-DE"/>
        </w:rPr>
        <w:t>planare Oberfläche erzeugt werden soll</w:t>
      </w:r>
      <w:r w:rsidR="009E2030">
        <w:rPr>
          <w:lang w:val="de-DE"/>
        </w:rPr>
        <w:t>:</w:t>
      </w:r>
    </w:p>
    <w:p w14:paraId="13D990E8" w14:textId="5173B5DF" w:rsidR="00DC4376" w:rsidRPr="00DC4376" w:rsidRDefault="009E2030" w:rsidP="009E2030">
      <w:pPr>
        <w:ind w:left="420"/>
        <w:rPr>
          <w:lang w:val="de-DE"/>
        </w:rPr>
      </w:pPr>
      <w:r>
        <w:rPr>
          <w:lang w:val="de-DE"/>
        </w:rPr>
        <w:t>I</w:t>
      </w:r>
      <w:r w:rsidRPr="00DC4376">
        <w:rPr>
          <w:lang w:val="de-DE"/>
        </w:rPr>
        <w:t>teration</w:t>
      </w:r>
      <w:r w:rsidR="00DC4376">
        <w:rPr>
          <w:lang w:val="de-DE"/>
        </w:rPr>
        <w:t xml:space="preserve"> </w:t>
      </w:r>
      <w:r w:rsidR="00DC4376" w:rsidRPr="00DC4376">
        <w:rPr>
          <w:lang w:val="de-DE"/>
        </w:rPr>
        <w:t>durch alle Schichten beginnend von oben und stoppen, wenn die Höhe von</w:t>
      </w:r>
    </w:p>
    <w:p w14:paraId="632E35DF" w14:textId="24B486E0" w:rsidR="00DC4376" w:rsidRDefault="00DC4376" w:rsidP="00DC4376">
      <w:pPr>
        <w:ind w:left="420"/>
        <w:rPr>
          <w:lang w:val="de-DE"/>
        </w:rPr>
      </w:pPr>
      <w:r w:rsidRPr="00DC4376">
        <w:rPr>
          <w:lang w:val="de-DE"/>
        </w:rPr>
        <w:t xml:space="preserve">die Schichten kleiner oder gleich der Höhe der </w:t>
      </w:r>
      <w:r>
        <w:rPr>
          <w:lang w:val="de-DE"/>
        </w:rPr>
        <w:t xml:space="preserve">non </w:t>
      </w:r>
      <w:proofErr w:type="gramStart"/>
      <w:r>
        <w:rPr>
          <w:lang w:val="de-DE"/>
        </w:rPr>
        <w:t>planarem</w:t>
      </w:r>
      <w:r w:rsidRPr="00DC4376">
        <w:rPr>
          <w:lang w:val="de-DE"/>
        </w:rPr>
        <w:t xml:space="preserve"> Oberfläche</w:t>
      </w:r>
      <w:proofErr w:type="gramEnd"/>
      <w:r w:rsidRPr="00DC4376">
        <w:rPr>
          <w:lang w:val="de-DE"/>
        </w:rPr>
        <w:t xml:space="preserve"> sind</w:t>
      </w:r>
      <w:r w:rsidR="009E2030">
        <w:rPr>
          <w:lang w:val="de-DE"/>
        </w:rPr>
        <w:t>.</w:t>
      </w:r>
    </w:p>
    <w:p w14:paraId="21D1326F" w14:textId="7EA083D4" w:rsidR="009F763E" w:rsidRPr="009E2030" w:rsidRDefault="009E2030" w:rsidP="00262173">
      <w:pPr>
        <w:ind w:left="420"/>
        <w:rPr>
          <w:lang w:val="de-DE"/>
        </w:rPr>
      </w:pPr>
      <w:r w:rsidRPr="009E2030">
        <w:rPr>
          <w:lang w:val="de-DE"/>
        </w:rPr>
        <w:t>Diese Schicht ist</w:t>
      </w:r>
      <w:r>
        <w:rPr>
          <w:lang w:val="de-DE"/>
        </w:rPr>
        <w:t xml:space="preserve"> </w:t>
      </w:r>
      <w:r w:rsidRPr="009E2030">
        <w:rPr>
          <w:lang w:val="de-DE"/>
        </w:rPr>
        <w:t xml:space="preserve">dann als </w:t>
      </w:r>
      <w:r>
        <w:rPr>
          <w:lang w:val="de-DE"/>
        </w:rPr>
        <w:t>„Home Layer“</w:t>
      </w:r>
      <w:r w:rsidRPr="009E2030">
        <w:rPr>
          <w:lang w:val="de-DE"/>
        </w:rPr>
        <w:t xml:space="preserve"> markiert und die </w:t>
      </w:r>
      <w:r w:rsidR="00BB2A37">
        <w:rPr>
          <w:lang w:val="de-DE"/>
        </w:rPr>
        <w:t xml:space="preserve">non </w:t>
      </w:r>
      <w:r w:rsidRPr="009E2030">
        <w:rPr>
          <w:lang w:val="de-DE"/>
        </w:rPr>
        <w:t xml:space="preserve">planare Oberfläche an </w:t>
      </w:r>
      <w:r w:rsidR="00BB2A37">
        <w:rPr>
          <w:lang w:val="de-DE"/>
        </w:rPr>
        <w:t>„</w:t>
      </w:r>
      <w:proofErr w:type="spellStart"/>
      <w:r w:rsidR="00BB2A37" w:rsidRPr="00BB2A37">
        <w:rPr>
          <w:lang w:val="de-DE"/>
        </w:rPr>
        <w:t>NonplanarSurfacelist</w:t>
      </w:r>
      <w:proofErr w:type="spellEnd"/>
      <w:r w:rsidR="007B4881">
        <w:rPr>
          <w:lang w:val="de-DE"/>
        </w:rPr>
        <w:t xml:space="preserve"> </w:t>
      </w:r>
      <w:r w:rsidR="00BB2A37">
        <w:rPr>
          <w:lang w:val="de-DE"/>
        </w:rPr>
        <w:t>“</w:t>
      </w:r>
      <w:r w:rsidRPr="009E2030">
        <w:rPr>
          <w:lang w:val="de-DE"/>
        </w:rPr>
        <w:t>angefügt</w:t>
      </w:r>
      <w:r w:rsidR="00262173">
        <w:rPr>
          <w:lang w:val="de-DE"/>
        </w:rPr>
        <w:t>.</w:t>
      </w:r>
    </w:p>
    <w:p w14:paraId="3DFFE169" w14:textId="58571A3A" w:rsidR="00FE1D0F" w:rsidRDefault="009E2030" w:rsidP="009E2030">
      <w:pPr>
        <w:ind w:left="420"/>
        <w:rPr>
          <w:lang w:val="de-DE"/>
        </w:rPr>
      </w:pPr>
      <w:r w:rsidRPr="002501E1">
        <w:rPr>
          <w:lang w:val="de-DE"/>
        </w:rPr>
        <w:t>3.2</w:t>
      </w:r>
      <w:r w:rsidR="002501E1" w:rsidRPr="002501E1">
        <w:rPr>
          <w:lang w:val="de-DE"/>
        </w:rPr>
        <w:t xml:space="preserve"> Oberflächen </w:t>
      </w:r>
      <w:r w:rsidR="002501E1" w:rsidRPr="002501E1">
        <w:rPr>
          <w:rFonts w:hint="eastAsia"/>
          <w:lang w:val="de-DE"/>
        </w:rPr>
        <w:t>wer</w:t>
      </w:r>
      <w:r w:rsidR="002501E1" w:rsidRPr="002501E1">
        <w:rPr>
          <w:lang w:val="de-DE"/>
        </w:rPr>
        <w:t>den von den unteren Schichten entfernt. Diese Oberflächen werden in „</w:t>
      </w:r>
      <w:r w:rsidR="00731863">
        <w:rPr>
          <w:lang w:val="de-DE"/>
        </w:rPr>
        <w:t>H</w:t>
      </w:r>
      <w:r w:rsidR="002501E1" w:rsidRPr="002501E1">
        <w:rPr>
          <w:lang w:val="de-DE"/>
        </w:rPr>
        <w:t xml:space="preserve">ome </w:t>
      </w:r>
      <w:r w:rsidR="00731863">
        <w:rPr>
          <w:lang w:val="de-DE"/>
        </w:rPr>
        <w:t>L</w:t>
      </w:r>
      <w:r w:rsidR="002501E1" w:rsidRPr="002501E1">
        <w:rPr>
          <w:lang w:val="de-DE"/>
        </w:rPr>
        <w:t>ayer“ hinzugefügt</w:t>
      </w:r>
      <w:r w:rsidR="00694E34">
        <w:rPr>
          <w:lang w:val="de-DE"/>
        </w:rPr>
        <w:t>.</w:t>
      </w:r>
    </w:p>
    <w:p w14:paraId="3D2D6CED" w14:textId="77E6DBA2" w:rsidR="00F82998" w:rsidRDefault="00EB72A3" w:rsidP="009F763E">
      <w:pPr>
        <w:ind w:left="420"/>
        <w:rPr>
          <w:lang w:val="de-DE"/>
        </w:rPr>
      </w:pPr>
      <w:r>
        <w:rPr>
          <w:lang w:val="de-DE"/>
        </w:rPr>
        <w:t>I</w:t>
      </w:r>
      <w:r w:rsidRPr="00DC4376">
        <w:rPr>
          <w:lang w:val="de-DE"/>
        </w:rPr>
        <w:t>teration</w:t>
      </w:r>
      <w:r>
        <w:rPr>
          <w:lang w:val="de-DE"/>
        </w:rPr>
        <w:t xml:space="preserve"> </w:t>
      </w:r>
      <w:r w:rsidRPr="00DC4376">
        <w:rPr>
          <w:lang w:val="de-DE"/>
        </w:rPr>
        <w:t xml:space="preserve">durch alle Schichten </w:t>
      </w:r>
      <w:r>
        <w:rPr>
          <w:lang w:val="de-DE"/>
        </w:rPr>
        <w:t xml:space="preserve">zwischen „Home Layer“ und </w:t>
      </w:r>
      <w:r w:rsidR="00E92CD7" w:rsidRPr="00E92CD7">
        <w:rPr>
          <w:lang w:val="de-DE"/>
        </w:rPr>
        <w:t xml:space="preserve">minimale </w:t>
      </w:r>
      <w:r w:rsidR="00E92CD7">
        <w:rPr>
          <w:lang w:val="de-DE"/>
        </w:rPr>
        <w:t>non planare</w:t>
      </w:r>
      <w:r w:rsidR="00E92CD7" w:rsidRPr="00E92CD7">
        <w:rPr>
          <w:lang w:val="de-DE"/>
        </w:rPr>
        <w:t xml:space="preserve"> Oberflächenhöhe subtrahiert </w:t>
      </w:r>
      <w:proofErr w:type="gramStart"/>
      <w:r w:rsidR="00E92CD7" w:rsidRPr="00E92CD7">
        <w:rPr>
          <w:lang w:val="de-DE"/>
        </w:rPr>
        <w:t>von</w:t>
      </w:r>
      <w:r w:rsidR="00E92CD7">
        <w:rPr>
          <w:lang w:val="de-DE"/>
        </w:rPr>
        <w:t xml:space="preserve"> </w:t>
      </w:r>
      <w:r w:rsidR="00E92CD7" w:rsidRPr="00E92CD7">
        <w:rPr>
          <w:lang w:val="de-DE"/>
        </w:rPr>
        <w:t>die Dicke</w:t>
      </w:r>
      <w:proofErr w:type="gramEnd"/>
      <w:r w:rsidR="00E92CD7" w:rsidRPr="00E92CD7">
        <w:rPr>
          <w:lang w:val="de-DE"/>
        </w:rPr>
        <w:t xml:space="preserve"> einer Schicht</w:t>
      </w:r>
      <w:r w:rsidR="00E92CD7">
        <w:rPr>
          <w:lang w:val="de-DE"/>
        </w:rPr>
        <w:t>.</w:t>
      </w:r>
      <w:r w:rsidR="003461EE" w:rsidRPr="003461EE">
        <w:rPr>
          <w:lang w:val="de-DE"/>
        </w:rPr>
        <w:t xml:space="preserve"> Die Differenz zwischen der </w:t>
      </w:r>
      <w:r w:rsidR="00121A48">
        <w:rPr>
          <w:lang w:val="de-DE"/>
        </w:rPr>
        <w:t>F</w:t>
      </w:r>
      <w:r w:rsidR="003461EE" w:rsidRPr="003461EE">
        <w:rPr>
          <w:lang w:val="de-DE"/>
        </w:rPr>
        <w:t xml:space="preserve">läche der aktuellen Schicht und der </w:t>
      </w:r>
      <w:r w:rsidR="00121A48">
        <w:rPr>
          <w:lang w:val="de-DE"/>
        </w:rPr>
        <w:t>F</w:t>
      </w:r>
      <w:r w:rsidR="003461EE" w:rsidRPr="003461EE">
        <w:rPr>
          <w:lang w:val="de-DE"/>
        </w:rPr>
        <w:t xml:space="preserve">läche der vorherigen Schicht wird </w:t>
      </w:r>
      <w:proofErr w:type="gramStart"/>
      <w:r w:rsidR="003461EE" w:rsidRPr="003461EE">
        <w:rPr>
          <w:lang w:val="de-DE"/>
        </w:rPr>
        <w:t>berechnet,  diese</w:t>
      </w:r>
      <w:proofErr w:type="gramEnd"/>
      <w:r w:rsidR="003461EE" w:rsidRPr="003461EE">
        <w:rPr>
          <w:lang w:val="de-DE"/>
        </w:rPr>
        <w:t xml:space="preserve"> Differenz wird </w:t>
      </w:r>
      <w:r w:rsidR="00731863" w:rsidRPr="00731863">
        <w:rPr>
          <w:lang w:val="de-DE"/>
        </w:rPr>
        <w:t xml:space="preserve">aus der aktuellen </w:t>
      </w:r>
      <w:r w:rsidR="00121A48">
        <w:rPr>
          <w:lang w:val="de-DE"/>
        </w:rPr>
        <w:t>Schicht</w:t>
      </w:r>
      <w:r w:rsidR="00731863" w:rsidRPr="00731863">
        <w:rPr>
          <w:lang w:val="de-DE"/>
        </w:rPr>
        <w:t xml:space="preserve"> extrahiert</w:t>
      </w:r>
      <w:r w:rsidR="00731863">
        <w:rPr>
          <w:lang w:val="de-DE"/>
        </w:rPr>
        <w:t xml:space="preserve"> und danach </w:t>
      </w:r>
      <w:r w:rsidR="003461EE" w:rsidRPr="003461EE">
        <w:rPr>
          <w:lang w:val="de-DE"/>
        </w:rPr>
        <w:t xml:space="preserve">verwendet, um die potentielle </w:t>
      </w:r>
      <w:r w:rsidR="00472ECE">
        <w:rPr>
          <w:lang w:val="de-DE"/>
        </w:rPr>
        <w:t>F</w:t>
      </w:r>
      <w:r w:rsidR="003461EE" w:rsidRPr="003461EE">
        <w:rPr>
          <w:lang w:val="de-DE"/>
        </w:rPr>
        <w:t>läche der obersten Schicht zu bilden</w:t>
      </w:r>
      <w:r w:rsidR="003461EE">
        <w:rPr>
          <w:lang w:val="de-DE"/>
        </w:rPr>
        <w:t>.</w:t>
      </w:r>
      <w:r w:rsidR="009F763E" w:rsidRPr="009F763E">
        <w:rPr>
          <w:lang w:val="de-DE"/>
        </w:rPr>
        <w:t xml:space="preserve"> Dann der Schnittpunkt zwischen dem Potential</w:t>
      </w:r>
      <w:r w:rsidR="009F763E">
        <w:rPr>
          <w:lang w:val="de-DE"/>
        </w:rPr>
        <w:t xml:space="preserve"> </w:t>
      </w:r>
      <w:r w:rsidR="009F763E" w:rsidRPr="009F763E">
        <w:rPr>
          <w:lang w:val="de-DE"/>
        </w:rPr>
        <w:t xml:space="preserve">oberen Flächen und die </w:t>
      </w:r>
      <w:r w:rsidR="00472ECE">
        <w:rPr>
          <w:lang w:val="de-DE"/>
        </w:rPr>
        <w:t xml:space="preserve">non </w:t>
      </w:r>
      <w:r w:rsidR="009F763E" w:rsidRPr="009F763E">
        <w:rPr>
          <w:lang w:val="de-DE"/>
        </w:rPr>
        <w:t>planare Projektion wird berechnet</w:t>
      </w:r>
      <w:r w:rsidR="009F763E">
        <w:rPr>
          <w:lang w:val="de-DE"/>
        </w:rPr>
        <w:t>.</w:t>
      </w:r>
      <w:r w:rsidR="009F763E" w:rsidRPr="009F763E">
        <w:rPr>
          <w:lang w:val="de-DE"/>
        </w:rPr>
        <w:t xml:space="preserve"> Diese</w:t>
      </w:r>
      <w:r w:rsidR="009F763E">
        <w:rPr>
          <w:lang w:val="de-DE"/>
        </w:rPr>
        <w:t>r</w:t>
      </w:r>
      <w:r w:rsidR="009F763E" w:rsidRPr="009F763E">
        <w:rPr>
          <w:lang w:val="de-DE"/>
        </w:rPr>
        <w:t xml:space="preserve"> Schnittpunkt</w:t>
      </w:r>
      <w:r w:rsidR="009F763E">
        <w:rPr>
          <w:lang w:val="de-DE"/>
        </w:rPr>
        <w:t xml:space="preserve">e </w:t>
      </w:r>
      <w:r w:rsidR="009F763E" w:rsidRPr="009F763E">
        <w:rPr>
          <w:lang w:val="de-DE"/>
        </w:rPr>
        <w:t xml:space="preserve">wird aus der aktuellen </w:t>
      </w:r>
      <w:r w:rsidR="00472ECE">
        <w:rPr>
          <w:lang w:val="de-DE"/>
        </w:rPr>
        <w:t>Schicht</w:t>
      </w:r>
      <w:r w:rsidR="009F763E" w:rsidRPr="009F763E">
        <w:rPr>
          <w:lang w:val="de-DE"/>
        </w:rPr>
        <w:t xml:space="preserve"> entfernt und </w:t>
      </w:r>
      <w:r w:rsidR="00731863">
        <w:rPr>
          <w:rFonts w:hint="eastAsia"/>
          <w:lang w:val="de-DE"/>
        </w:rPr>
        <w:t>dem</w:t>
      </w:r>
      <w:r w:rsidR="00731863">
        <w:rPr>
          <w:lang w:val="de-DE"/>
        </w:rPr>
        <w:t xml:space="preserve"> „Home Layer“ </w:t>
      </w:r>
      <w:r w:rsidR="009F763E" w:rsidRPr="009F763E">
        <w:rPr>
          <w:lang w:val="de-DE"/>
        </w:rPr>
        <w:t>hinzugefügt</w:t>
      </w:r>
      <w:r w:rsidR="00A627C9">
        <w:rPr>
          <w:lang w:val="de-DE"/>
        </w:rPr>
        <w:t>.</w:t>
      </w:r>
    </w:p>
    <w:p w14:paraId="6E84C438" w14:textId="18980DBE" w:rsidR="00A627C9" w:rsidRDefault="00A627C9" w:rsidP="003C5C37">
      <w:pPr>
        <w:ind w:left="420"/>
        <w:rPr>
          <w:lang w:val="de-DE"/>
        </w:rPr>
      </w:pPr>
      <w:r>
        <w:rPr>
          <w:lang w:val="de-DE"/>
        </w:rPr>
        <w:t>3.3</w:t>
      </w:r>
      <w:r w:rsidRPr="00A627C9">
        <w:rPr>
          <w:lang w:val="de-DE"/>
        </w:rPr>
        <w:t>Die bewegte Fläche ist als gekennzeichnet</w:t>
      </w:r>
      <w:r>
        <w:rPr>
          <w:lang w:val="de-DE"/>
        </w:rPr>
        <w:t xml:space="preserve"> „</w:t>
      </w:r>
      <w:proofErr w:type="spellStart"/>
      <w:r w:rsidRPr="00A627C9">
        <w:rPr>
          <w:lang w:val="de-DE"/>
        </w:rPr>
        <w:t>stTopNonplanar</w:t>
      </w:r>
      <w:proofErr w:type="spellEnd"/>
      <w:r>
        <w:rPr>
          <w:lang w:val="de-DE"/>
        </w:rPr>
        <w:t>“</w:t>
      </w:r>
      <w:r w:rsidRPr="00A627C9">
        <w:rPr>
          <w:lang w:val="de-DE"/>
        </w:rPr>
        <w:t>, um das Drucken des Werkzeugwegs zu ermöglichen</w:t>
      </w:r>
      <w:r w:rsidR="00262173">
        <w:rPr>
          <w:lang w:val="de-DE"/>
        </w:rPr>
        <w:t>.</w:t>
      </w:r>
      <w:r w:rsidR="0086137E" w:rsidRPr="0086137E">
        <w:rPr>
          <w:lang w:val="de-DE"/>
        </w:rPr>
        <w:t xml:space="preserve"> </w:t>
      </w:r>
      <w:r w:rsidR="0086137E">
        <w:rPr>
          <w:lang w:val="de-DE"/>
        </w:rPr>
        <w:t>J</w:t>
      </w:r>
      <w:r w:rsidR="0086137E" w:rsidRPr="0086137E">
        <w:rPr>
          <w:lang w:val="de-DE"/>
        </w:rPr>
        <w:t xml:space="preserve">ede </w:t>
      </w:r>
      <w:proofErr w:type="gramStart"/>
      <w:r w:rsidR="0086137E" w:rsidRPr="0086137E">
        <w:rPr>
          <w:lang w:val="de-DE"/>
        </w:rPr>
        <w:t xml:space="preserve">Schicht </w:t>
      </w:r>
      <w:r w:rsidR="0086137E">
        <w:rPr>
          <w:lang w:val="de-DE"/>
        </w:rPr>
        <w:t>,</w:t>
      </w:r>
      <w:r w:rsidR="0086137E" w:rsidRPr="0086137E">
        <w:rPr>
          <w:lang w:val="de-DE"/>
        </w:rPr>
        <w:t>wo</w:t>
      </w:r>
      <w:proofErr w:type="gramEnd"/>
      <w:r w:rsidR="0086137E" w:rsidRPr="0086137E">
        <w:rPr>
          <w:lang w:val="de-DE"/>
        </w:rPr>
        <w:t xml:space="preserve"> die Flächen liegen</w:t>
      </w:r>
      <w:r w:rsidR="003C5C37">
        <w:rPr>
          <w:lang w:val="de-DE"/>
        </w:rPr>
        <w:t xml:space="preserve"> </w:t>
      </w:r>
      <w:r w:rsidR="0086137E" w:rsidRPr="0086137E">
        <w:rPr>
          <w:lang w:val="de-DE"/>
        </w:rPr>
        <w:t>nach oben verschoben</w:t>
      </w:r>
      <w:r w:rsidR="0086137E">
        <w:rPr>
          <w:lang w:val="de-DE"/>
        </w:rPr>
        <w:t>,</w:t>
      </w:r>
      <w:r w:rsidR="0086137E" w:rsidRPr="0086137E">
        <w:rPr>
          <w:lang w:val="de-DE"/>
        </w:rPr>
        <w:t xml:space="preserve"> muss den Abstand zur obersten Schicht speichern</w:t>
      </w:r>
      <w:r w:rsidR="003C5C37">
        <w:rPr>
          <w:lang w:val="de-DE"/>
        </w:rPr>
        <w:t>.</w:t>
      </w:r>
    </w:p>
    <w:p w14:paraId="5792AA58" w14:textId="77777777" w:rsidR="00F05EA3" w:rsidRDefault="00F05EA3" w:rsidP="00A627C9">
      <w:pPr>
        <w:ind w:left="420"/>
        <w:rPr>
          <w:lang w:val="de-DE"/>
        </w:rPr>
      </w:pPr>
    </w:p>
    <w:p w14:paraId="23F43A08" w14:textId="6B6313F4" w:rsidR="003461EE" w:rsidRDefault="003461EE" w:rsidP="00E92CD7">
      <w:pPr>
        <w:ind w:left="420"/>
        <w:rPr>
          <w:lang w:val="de-DE"/>
        </w:rPr>
      </w:pPr>
    </w:p>
    <w:p w14:paraId="530169AE" w14:textId="5C63BE86" w:rsidR="003461EE" w:rsidRDefault="0050335E" w:rsidP="00E92CD7">
      <w:pPr>
        <w:ind w:left="420"/>
        <w:rPr>
          <w:lang w:val="de-DE"/>
        </w:rPr>
      </w:pPr>
      <w:r w:rsidRPr="0050335E">
        <w:rPr>
          <w:noProof/>
          <w:lang w:val="de-DE"/>
        </w:rPr>
        <w:lastRenderedPageBreak/>
        <w:drawing>
          <wp:inline distT="0" distB="0" distL="0" distR="0" wp14:anchorId="79910BE5" wp14:editId="19A68C7D">
            <wp:extent cx="5744301" cy="164804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957" cy="16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1979" w14:textId="77777777" w:rsidR="00731863" w:rsidRPr="00731863" w:rsidRDefault="00731863" w:rsidP="00731863">
      <w:pPr>
        <w:ind w:left="420"/>
        <w:rPr>
          <w:lang w:val="de-DE"/>
        </w:rPr>
      </w:pPr>
      <w:r w:rsidRPr="00731863">
        <w:rPr>
          <w:lang w:val="de-DE"/>
        </w:rPr>
        <w:t>(a) Die oberen Flächen (blau), die unter der nichtplanaren Fläche (rot) liegen, sind</w:t>
      </w:r>
    </w:p>
    <w:p w14:paraId="2C640389" w14:textId="645EC21D" w:rsidR="00731863" w:rsidRPr="00731863" w:rsidRDefault="00731863" w:rsidP="00731863">
      <w:pPr>
        <w:ind w:left="420"/>
        <w:rPr>
          <w:lang w:val="de-DE"/>
        </w:rPr>
      </w:pPr>
      <w:r w:rsidRPr="00731863">
        <w:rPr>
          <w:lang w:val="de-DE"/>
        </w:rPr>
        <w:t xml:space="preserve">(b) in die </w:t>
      </w:r>
      <w:r w:rsidR="00472ECE">
        <w:rPr>
          <w:lang w:val="de-DE"/>
        </w:rPr>
        <w:t xml:space="preserve">„Home Layer“ </w:t>
      </w:r>
      <w:r w:rsidRPr="00731863">
        <w:rPr>
          <w:lang w:val="de-DE"/>
        </w:rPr>
        <w:t xml:space="preserve">der nichtplanaren Oberfläche verschoben. Die </w:t>
      </w:r>
      <w:r w:rsidR="00472ECE">
        <w:rPr>
          <w:lang w:val="de-DE"/>
        </w:rPr>
        <w:t>„Home Layer“</w:t>
      </w:r>
      <w:r w:rsidRPr="00731863">
        <w:rPr>
          <w:lang w:val="de-DE"/>
        </w:rPr>
        <w:t xml:space="preserve"> ist</w:t>
      </w:r>
    </w:p>
    <w:p w14:paraId="4FA7AFDF" w14:textId="13E86AAD" w:rsidR="003461EE" w:rsidRDefault="00731863" w:rsidP="00731863">
      <w:pPr>
        <w:ind w:left="420"/>
        <w:rPr>
          <w:lang w:val="de-DE"/>
        </w:rPr>
      </w:pPr>
      <w:r w:rsidRPr="00731863">
        <w:rPr>
          <w:lang w:val="de-DE"/>
        </w:rPr>
        <w:t>die erste Schicht von oben, die unter der nichtplanaren Oberfläche liegt.</w:t>
      </w:r>
    </w:p>
    <w:p w14:paraId="77B670EE" w14:textId="2D175977" w:rsidR="008C18D1" w:rsidRPr="0067715D" w:rsidRDefault="008C18D1" w:rsidP="008C18D1">
      <w:pPr>
        <w:ind w:left="420"/>
        <w:rPr>
          <w:color w:val="FF0000"/>
          <w:lang w:val="de-DE"/>
        </w:rPr>
      </w:pPr>
    </w:p>
    <w:p w14:paraId="71E11FED" w14:textId="3CE30126" w:rsidR="00403233" w:rsidRPr="00242BC1" w:rsidRDefault="003C5C37" w:rsidP="00403233">
      <w:pPr>
        <w:ind w:left="420"/>
        <w:rPr>
          <w:lang w:val="de-DE"/>
        </w:rPr>
      </w:pPr>
      <w:r w:rsidRPr="00242BC1">
        <w:rPr>
          <w:lang w:val="de-DE"/>
        </w:rPr>
        <w:t>Anwendung</w:t>
      </w:r>
      <w:r w:rsidR="00403233" w:rsidRPr="00242BC1">
        <w:rPr>
          <w:lang w:val="de-DE"/>
        </w:rPr>
        <w:t xml:space="preserve"> </w:t>
      </w:r>
      <w:r w:rsidR="00242BC1" w:rsidRPr="00242BC1">
        <w:rPr>
          <w:lang w:val="de-DE"/>
        </w:rPr>
        <w:t>Bereich</w:t>
      </w:r>
      <w:r w:rsidR="00403233" w:rsidRPr="00242BC1">
        <w:rPr>
          <w:lang w:val="de-DE"/>
        </w:rPr>
        <w:t>:</w:t>
      </w:r>
    </w:p>
    <w:p w14:paraId="10B7E0E1" w14:textId="4A28D6A9" w:rsidR="00242BC1" w:rsidRDefault="00242BC1" w:rsidP="00403233">
      <w:pPr>
        <w:ind w:left="420"/>
        <w:rPr>
          <w:lang w:val="de-DE"/>
        </w:rPr>
      </w:pPr>
      <w:r w:rsidRPr="00242BC1">
        <w:rPr>
          <w:lang w:val="de-DE"/>
        </w:rPr>
        <w:t xml:space="preserve">Dieser non-planare Druckalgorithmus basiert auf dem planar druck, dann werden die zu druckenden non-planaren Bereiche markiert und die Höheninformationen werden in der </w:t>
      </w:r>
      <w:r>
        <w:rPr>
          <w:lang w:val="de-DE"/>
        </w:rPr>
        <w:t>„</w:t>
      </w:r>
      <w:r w:rsidRPr="00242BC1">
        <w:rPr>
          <w:lang w:val="de-DE"/>
        </w:rPr>
        <w:t>Home</w:t>
      </w:r>
      <w:r>
        <w:rPr>
          <w:lang w:val="de-DE"/>
        </w:rPr>
        <w:t xml:space="preserve"> </w:t>
      </w:r>
      <w:r w:rsidRPr="00242BC1">
        <w:rPr>
          <w:lang w:val="de-DE"/>
        </w:rPr>
        <w:t>Layer</w:t>
      </w:r>
      <w:r>
        <w:rPr>
          <w:lang w:val="de-DE"/>
        </w:rPr>
        <w:t>“</w:t>
      </w:r>
      <w:r w:rsidRPr="00242BC1">
        <w:rPr>
          <w:lang w:val="de-DE"/>
        </w:rPr>
        <w:t xml:space="preserve"> gespeichert</w:t>
      </w:r>
      <w:r>
        <w:rPr>
          <w:lang w:val="de-DE"/>
        </w:rPr>
        <w:t xml:space="preserve"> </w:t>
      </w:r>
      <w:r w:rsidRPr="00242BC1">
        <w:rPr>
          <w:lang w:val="de-DE"/>
        </w:rPr>
        <w:t xml:space="preserve">und schließlich wird die </w:t>
      </w:r>
      <w:r>
        <w:rPr>
          <w:lang w:val="de-DE"/>
        </w:rPr>
        <w:t>non</w:t>
      </w:r>
      <w:r w:rsidRPr="00242BC1">
        <w:rPr>
          <w:lang w:val="de-DE"/>
        </w:rPr>
        <w:t>-planare Schicht gedruckt</w:t>
      </w:r>
      <w:r>
        <w:rPr>
          <w:lang w:val="de-DE"/>
        </w:rPr>
        <w:t>.</w:t>
      </w:r>
    </w:p>
    <w:p w14:paraId="1BBFFA12" w14:textId="04CC664B" w:rsidR="008C34E7" w:rsidRDefault="008C34E7" w:rsidP="00403233">
      <w:pPr>
        <w:ind w:left="420"/>
        <w:rPr>
          <w:lang w:val="de-DE"/>
        </w:rPr>
      </w:pPr>
      <w:r w:rsidRPr="008C34E7">
        <w:rPr>
          <w:lang w:val="de-DE"/>
        </w:rPr>
        <w:t>Eine praktische Anwendung dieses Algorithmus ist die Verwendung einer separaten gedruckten Home-Schicht, die die Höhe z zusätzlich zu den Ebenen-x- und -y-Informationen enthält.</w:t>
      </w:r>
    </w:p>
    <w:p w14:paraId="427D8A84" w14:textId="79AB65C4" w:rsidR="000F36D7" w:rsidRPr="000F36D7" w:rsidRDefault="000F36D7" w:rsidP="000F36D7">
      <w:pPr>
        <w:ind w:left="420"/>
        <w:rPr>
          <w:lang w:val="de-DE"/>
        </w:rPr>
      </w:pPr>
      <w:r w:rsidRPr="000F36D7">
        <w:rPr>
          <w:lang w:val="de-DE"/>
        </w:rPr>
        <w:t xml:space="preserve">In Bezug auf </w:t>
      </w:r>
      <w:r w:rsidR="00A774FE" w:rsidRPr="00A774FE">
        <w:rPr>
          <w:lang w:val="de-DE"/>
        </w:rPr>
        <w:t xml:space="preserve">Koordinatenmessgerät </w:t>
      </w:r>
      <w:r w:rsidRPr="000F36D7">
        <w:rPr>
          <w:lang w:val="de-DE"/>
        </w:rPr>
        <w:t>kann die Referenzschicht beim Scannen des Objekts festgelegt werden, und dann wird ein Parameter z hinzugefügt, wenn schichtweise gescannt wird, und mit z wird der Abstand vom Punkt zur Referenzschicht erfasst.</w:t>
      </w:r>
    </w:p>
    <w:p w14:paraId="307CFE6C" w14:textId="3F6BF774" w:rsidR="000F36D7" w:rsidRPr="00242BC1" w:rsidRDefault="000F36D7" w:rsidP="000F36D7">
      <w:pPr>
        <w:ind w:left="420"/>
        <w:rPr>
          <w:lang w:val="de-DE"/>
        </w:rPr>
      </w:pPr>
      <w:r w:rsidRPr="000F36D7">
        <w:rPr>
          <w:lang w:val="de-DE"/>
        </w:rPr>
        <w:t>Die Schritte zum Scannen einer nicht planaren Oberfläche können wie folgt sein: Das Schichtintervall, in dem sich die gescannte nicht planare Oberfläche befindet, wird zuerst bestimmt, und die Differenz zwischen jeder Schicht und der vorherigen Schicht wird in einer separaten "H</w:t>
      </w:r>
      <w:r>
        <w:rPr>
          <w:lang w:val="de-DE"/>
        </w:rPr>
        <w:t>ome Layer</w:t>
      </w:r>
      <w:r w:rsidRPr="000F36D7">
        <w:rPr>
          <w:lang w:val="de-DE"/>
        </w:rPr>
        <w:t xml:space="preserve">" </w:t>
      </w:r>
      <w:r>
        <w:rPr>
          <w:lang w:val="de-DE"/>
        </w:rPr>
        <w:t>speichert</w:t>
      </w:r>
      <w:r w:rsidRPr="000F36D7">
        <w:rPr>
          <w:lang w:val="de-DE"/>
        </w:rPr>
        <w:t>. und schließlich wird der "Home Layer"</w:t>
      </w:r>
      <w:r w:rsidR="00A774FE">
        <w:rPr>
          <w:lang w:val="de-DE"/>
        </w:rPr>
        <w:t xml:space="preserve"> </w:t>
      </w:r>
      <w:r w:rsidRPr="000F36D7">
        <w:rPr>
          <w:lang w:val="de-DE"/>
        </w:rPr>
        <w:t>gescannt</w:t>
      </w:r>
      <w:r>
        <w:rPr>
          <w:lang w:val="de-DE"/>
        </w:rPr>
        <w:t>.</w:t>
      </w:r>
    </w:p>
    <w:p w14:paraId="44014A7F" w14:textId="1CAE713C" w:rsidR="00713627" w:rsidRDefault="00713627" w:rsidP="00403233">
      <w:pPr>
        <w:ind w:left="420"/>
        <w:rPr>
          <w:color w:val="FF0000"/>
          <w:lang w:val="de-DE"/>
        </w:rPr>
      </w:pPr>
    </w:p>
    <w:p w14:paraId="7EFCC469" w14:textId="77777777" w:rsidR="00713627" w:rsidRPr="0067715D" w:rsidRDefault="00713627" w:rsidP="00403233">
      <w:pPr>
        <w:ind w:left="420"/>
        <w:rPr>
          <w:color w:val="FF0000"/>
          <w:lang w:val="de-DE"/>
        </w:rPr>
      </w:pPr>
    </w:p>
    <w:p w14:paraId="621637B7" w14:textId="77777777" w:rsidR="008C18D1" w:rsidRPr="0067715D" w:rsidRDefault="008C18D1" w:rsidP="008C18D1">
      <w:pPr>
        <w:ind w:left="420"/>
        <w:rPr>
          <w:lang w:val="de-DE"/>
        </w:rPr>
      </w:pPr>
    </w:p>
    <w:p w14:paraId="621C3B8B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5AFA3CE1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561C3FA4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0181FD48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5B530CA8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19932167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7888757E" w14:textId="77777777" w:rsidR="003461EE" w:rsidRPr="009F763E" w:rsidRDefault="003461EE" w:rsidP="008C18D1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0650E61B" w14:textId="77777777" w:rsidR="00320103" w:rsidRPr="00242BC1" w:rsidRDefault="00320103" w:rsidP="00BB1453">
      <w:pPr>
        <w:ind w:left="420"/>
        <w:rPr>
          <w:rStyle w:val="pl-en"/>
          <w:rFonts w:ascii="Consolas" w:hAnsi="Consolas"/>
          <w:noProof/>
          <w:sz w:val="18"/>
          <w:szCs w:val="18"/>
          <w:shd w:val="clear" w:color="auto" w:fill="E6FFEC"/>
          <w:lang w:val="de-DE"/>
        </w:rPr>
      </w:pPr>
    </w:p>
    <w:p w14:paraId="03D6B8AF" w14:textId="1D3D83DE" w:rsidR="008316B6" w:rsidRPr="00242BC1" w:rsidRDefault="008316B6" w:rsidP="00BB1453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4886686F" w14:textId="09645388" w:rsidR="008C18D1" w:rsidRPr="00242BC1" w:rsidRDefault="008C18D1" w:rsidP="00BB1453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68E53908" w14:textId="3CC9E3B0" w:rsidR="008C18D1" w:rsidRPr="00242BC1" w:rsidRDefault="008C18D1" w:rsidP="00BB1453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1FF22830" w14:textId="27FC6EDD" w:rsidR="008C18D1" w:rsidRPr="00242BC1" w:rsidRDefault="008C18D1" w:rsidP="008C18D1">
      <w:pPr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1A35DB52" w14:textId="71BE0CE9" w:rsidR="008C18D1" w:rsidRPr="008C18D1" w:rsidRDefault="008C18D1" w:rsidP="00BB1453">
      <w:pPr>
        <w:ind w:left="420"/>
        <w:rPr>
          <w:lang w:val="de-DE"/>
        </w:rPr>
      </w:pPr>
    </w:p>
    <w:p w14:paraId="65D05171" w14:textId="03D13F56" w:rsidR="008C18D1" w:rsidRPr="00242BC1" w:rsidRDefault="008C18D1" w:rsidP="00BB1453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0D776D35" w14:textId="39A54F1D" w:rsidR="008C18D1" w:rsidRPr="00242BC1" w:rsidRDefault="008C18D1" w:rsidP="00BB1453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247A16D1" w14:textId="1BB11846" w:rsidR="008C18D1" w:rsidRPr="00242BC1" w:rsidRDefault="008C18D1" w:rsidP="001A4A87">
      <w:pPr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73FCF710" w14:textId="4A9F2583" w:rsidR="008C18D1" w:rsidRPr="00242BC1" w:rsidRDefault="008C18D1" w:rsidP="00BB1453">
      <w:pPr>
        <w:ind w:left="420"/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7B8A86DB" w14:textId="77777777" w:rsidR="008C18D1" w:rsidRPr="00242BC1" w:rsidRDefault="008C18D1" w:rsidP="00713627">
      <w:pPr>
        <w:rPr>
          <w:rStyle w:val="pl-en"/>
          <w:rFonts w:ascii="Consolas" w:hAnsi="Consolas"/>
          <w:sz w:val="18"/>
          <w:szCs w:val="18"/>
          <w:shd w:val="clear" w:color="auto" w:fill="E6FFEC"/>
          <w:lang w:val="de-DE"/>
        </w:rPr>
      </w:pPr>
    </w:p>
    <w:p w14:paraId="120B872C" w14:textId="77777777" w:rsidR="008316B6" w:rsidRPr="00242BC1" w:rsidRDefault="008316B6" w:rsidP="00BB1453">
      <w:pPr>
        <w:ind w:left="420"/>
        <w:rPr>
          <w:lang w:val="de-DE"/>
        </w:rPr>
      </w:pPr>
    </w:p>
    <w:p w14:paraId="76046387" w14:textId="7EDD4CC1" w:rsidR="00BB1453" w:rsidRPr="00713627" w:rsidRDefault="00713627" w:rsidP="00713627">
      <w:pPr>
        <w:rPr>
          <w:lang w:val="de-DE"/>
        </w:rPr>
      </w:pPr>
      <w:r w:rsidRPr="00713627">
        <w:rPr>
          <w:rFonts w:cstheme="minorHAnsi"/>
          <w:highlight w:val="lightGray"/>
          <w:lang w:val="de-DE"/>
        </w:rPr>
        <w:t>❷</w:t>
      </w:r>
      <w:r w:rsidR="00137879" w:rsidRPr="00713627">
        <w:rPr>
          <w:lang w:val="de-DE"/>
        </w:rPr>
        <w:t>.1</w:t>
      </w:r>
      <w:r w:rsidR="003870C7" w:rsidRPr="00713627">
        <w:rPr>
          <w:lang w:val="de-DE"/>
        </w:rPr>
        <w:t xml:space="preserve">Aufbau von </w:t>
      </w:r>
      <w:r w:rsidR="00403233" w:rsidRPr="00713627">
        <w:rPr>
          <w:lang w:val="de-DE"/>
        </w:rPr>
        <w:t>Koordinatenmessgerät</w:t>
      </w:r>
      <w:r w:rsidR="003870C7" w:rsidRPr="00713627">
        <w:rPr>
          <w:lang w:val="de-DE"/>
        </w:rPr>
        <w:t>:</w:t>
      </w:r>
    </w:p>
    <w:p w14:paraId="1CC516CA" w14:textId="5358372E" w:rsidR="003870C7" w:rsidRDefault="00F125DA" w:rsidP="003870C7">
      <w:pPr>
        <w:ind w:left="720"/>
        <w:rPr>
          <w:lang w:val="de-DE"/>
        </w:rPr>
      </w:pPr>
      <w:r w:rsidRPr="00F125DA">
        <w:rPr>
          <w:lang w:val="de-DE"/>
        </w:rPr>
        <w:t>kartesisches Gerätekoordinatensystem</w:t>
      </w:r>
    </w:p>
    <w:p w14:paraId="0CE3B518" w14:textId="5F41C9A1" w:rsidR="003870C7" w:rsidRDefault="003870C7" w:rsidP="003870C7">
      <w:pPr>
        <w:ind w:left="720"/>
        <w:rPr>
          <w:lang w:val="de-DE"/>
        </w:rPr>
      </w:pPr>
      <w:r w:rsidRPr="003870C7">
        <w:rPr>
          <w:noProof/>
          <w:lang w:val="de-DE"/>
        </w:rPr>
        <w:drawing>
          <wp:inline distT="0" distB="0" distL="0" distR="0" wp14:anchorId="0312602E" wp14:editId="7DFDA7B1">
            <wp:extent cx="5274310" cy="1566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0312" w14:textId="43005998" w:rsidR="003870C7" w:rsidRDefault="00F125DA" w:rsidP="003870C7">
      <w:pPr>
        <w:ind w:left="720"/>
        <w:rPr>
          <w:lang w:val="de-DE"/>
        </w:rPr>
      </w:pPr>
      <w:r w:rsidRPr="00F125DA">
        <w:rPr>
          <w:lang w:val="de-DE"/>
        </w:rPr>
        <w:t>Zylinder- oder Kugelkoordinatensystem</w:t>
      </w:r>
      <w:r>
        <w:rPr>
          <w:lang w:val="de-DE"/>
        </w:rPr>
        <w:t>:</w:t>
      </w:r>
      <w:r w:rsidR="008D2341" w:rsidRPr="00137879">
        <w:rPr>
          <w:noProof/>
          <w:lang w:val="de-DE"/>
        </w:rPr>
        <w:t xml:space="preserve"> </w:t>
      </w:r>
      <w:r w:rsidR="008D2341" w:rsidRPr="008D2341">
        <w:rPr>
          <w:noProof/>
          <w:lang w:val="de-DE"/>
        </w:rPr>
        <w:drawing>
          <wp:inline distT="0" distB="0" distL="0" distR="0" wp14:anchorId="7BCCFC2C" wp14:editId="01D91A70">
            <wp:extent cx="4508205" cy="235071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999" cy="24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1467" w14:textId="062FED34" w:rsidR="00F125DA" w:rsidRDefault="00F125DA" w:rsidP="003870C7">
      <w:pPr>
        <w:ind w:left="720"/>
        <w:rPr>
          <w:lang w:val="de-DE"/>
        </w:rPr>
      </w:pPr>
      <w:r w:rsidRPr="00F125DA">
        <w:rPr>
          <w:lang w:val="de-DE"/>
        </w:rPr>
        <w:t>Mikro- und Nanokoordinatenmesssysteme</w:t>
      </w:r>
      <w:r>
        <w:rPr>
          <w:lang w:val="de-DE"/>
        </w:rPr>
        <w:t>:</w:t>
      </w:r>
    </w:p>
    <w:p w14:paraId="615CE115" w14:textId="77777777" w:rsidR="008D2341" w:rsidRPr="003870C7" w:rsidRDefault="008D2341" w:rsidP="003870C7">
      <w:pPr>
        <w:ind w:left="720"/>
        <w:rPr>
          <w:lang w:val="de-DE"/>
        </w:rPr>
      </w:pPr>
    </w:p>
    <w:p w14:paraId="7602EECA" w14:textId="770E17F6" w:rsidR="003870C7" w:rsidRPr="00713627" w:rsidRDefault="00713627" w:rsidP="00713627">
      <w:pPr>
        <w:ind w:left="360"/>
        <w:rPr>
          <w:lang w:val="de-DE"/>
        </w:rPr>
      </w:pPr>
      <w:r>
        <w:rPr>
          <w:lang w:val="de-DE"/>
        </w:rPr>
        <w:t>2.</w:t>
      </w:r>
      <w:r w:rsidR="003870C7" w:rsidRPr="00713627">
        <w:rPr>
          <w:lang w:val="de-DE"/>
        </w:rPr>
        <w:t>Arten von Sensor</w:t>
      </w:r>
    </w:p>
    <w:p w14:paraId="1284C9C4" w14:textId="2457001E" w:rsidR="00080EC2" w:rsidRPr="00080EC2" w:rsidRDefault="00080EC2" w:rsidP="00080EC2">
      <w:pPr>
        <w:pStyle w:val="ListParagraph"/>
        <w:rPr>
          <w:lang w:val="de-DE"/>
        </w:rPr>
      </w:pPr>
      <w:r w:rsidRPr="00080EC2">
        <w:rPr>
          <w:noProof/>
          <w:lang w:val="de-DE"/>
        </w:rPr>
        <w:drawing>
          <wp:inline distT="0" distB="0" distL="0" distR="0" wp14:anchorId="38AC5597" wp14:editId="79AEEAEF">
            <wp:extent cx="5105201" cy="26289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632" cy="265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EC2" w:rsidRPr="00080E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22C03"/>
    <w:multiLevelType w:val="hybridMultilevel"/>
    <w:tmpl w:val="E9701628"/>
    <w:lvl w:ilvl="0" w:tplc="2638AE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46893F27"/>
    <w:multiLevelType w:val="hybridMultilevel"/>
    <w:tmpl w:val="EBE8D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71D36"/>
    <w:multiLevelType w:val="hybridMultilevel"/>
    <w:tmpl w:val="F522D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C2D74"/>
    <w:rsid w:val="00000E71"/>
    <w:rsid w:val="00025768"/>
    <w:rsid w:val="00064201"/>
    <w:rsid w:val="00080EC2"/>
    <w:rsid w:val="000C2D74"/>
    <w:rsid w:val="000E2E4F"/>
    <w:rsid w:val="000F36D7"/>
    <w:rsid w:val="00121A48"/>
    <w:rsid w:val="00137879"/>
    <w:rsid w:val="00163E6D"/>
    <w:rsid w:val="00182BA2"/>
    <w:rsid w:val="001A4A87"/>
    <w:rsid w:val="00242BC1"/>
    <w:rsid w:val="002501E1"/>
    <w:rsid w:val="00262173"/>
    <w:rsid w:val="00293DC9"/>
    <w:rsid w:val="002A404C"/>
    <w:rsid w:val="002E09AF"/>
    <w:rsid w:val="002E10AE"/>
    <w:rsid w:val="00320103"/>
    <w:rsid w:val="00320901"/>
    <w:rsid w:val="003461EE"/>
    <w:rsid w:val="003870C7"/>
    <w:rsid w:val="003C13B3"/>
    <w:rsid w:val="003C5C37"/>
    <w:rsid w:val="003D0851"/>
    <w:rsid w:val="003F1739"/>
    <w:rsid w:val="00403233"/>
    <w:rsid w:val="00416D49"/>
    <w:rsid w:val="00472ECE"/>
    <w:rsid w:val="004B0D84"/>
    <w:rsid w:val="004C4CC6"/>
    <w:rsid w:val="004C576D"/>
    <w:rsid w:val="0050335E"/>
    <w:rsid w:val="0054579F"/>
    <w:rsid w:val="00556A5C"/>
    <w:rsid w:val="005602C7"/>
    <w:rsid w:val="005D3A7A"/>
    <w:rsid w:val="0067715D"/>
    <w:rsid w:val="00694E34"/>
    <w:rsid w:val="006B4928"/>
    <w:rsid w:val="00713627"/>
    <w:rsid w:val="00730610"/>
    <w:rsid w:val="00731863"/>
    <w:rsid w:val="007874BD"/>
    <w:rsid w:val="007A12F4"/>
    <w:rsid w:val="007B4592"/>
    <w:rsid w:val="007B4881"/>
    <w:rsid w:val="008316B6"/>
    <w:rsid w:val="0086137E"/>
    <w:rsid w:val="008C18D1"/>
    <w:rsid w:val="008C34E7"/>
    <w:rsid w:val="008C39EE"/>
    <w:rsid w:val="008D2341"/>
    <w:rsid w:val="009638FB"/>
    <w:rsid w:val="009C1284"/>
    <w:rsid w:val="009E2030"/>
    <w:rsid w:val="009F0BB9"/>
    <w:rsid w:val="009F763E"/>
    <w:rsid w:val="00A627C9"/>
    <w:rsid w:val="00A774FE"/>
    <w:rsid w:val="00AC40CD"/>
    <w:rsid w:val="00AD65B7"/>
    <w:rsid w:val="00B30651"/>
    <w:rsid w:val="00B42887"/>
    <w:rsid w:val="00BB1453"/>
    <w:rsid w:val="00BB2A37"/>
    <w:rsid w:val="00BF0C55"/>
    <w:rsid w:val="00C47B24"/>
    <w:rsid w:val="00C849A6"/>
    <w:rsid w:val="00CF47C7"/>
    <w:rsid w:val="00D65116"/>
    <w:rsid w:val="00D9131A"/>
    <w:rsid w:val="00DC4376"/>
    <w:rsid w:val="00E301A1"/>
    <w:rsid w:val="00E319BE"/>
    <w:rsid w:val="00E408EA"/>
    <w:rsid w:val="00E41289"/>
    <w:rsid w:val="00E5497C"/>
    <w:rsid w:val="00E71F7F"/>
    <w:rsid w:val="00E92CD7"/>
    <w:rsid w:val="00EB72A3"/>
    <w:rsid w:val="00F02053"/>
    <w:rsid w:val="00F05EA3"/>
    <w:rsid w:val="00F125DA"/>
    <w:rsid w:val="00F82998"/>
    <w:rsid w:val="00F97850"/>
    <w:rsid w:val="00FB17E8"/>
    <w:rsid w:val="00FE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29ABE"/>
  <w15:chartTrackingRefBased/>
  <w15:docId w15:val="{A4B7F487-9976-4627-9A7A-86011CA47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43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16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125DA"/>
    <w:pPr>
      <w:widowControl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4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14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45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125DA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mw-headline">
    <w:name w:val="mw-headline"/>
    <w:basedOn w:val="DefaultParagraphFont"/>
    <w:rsid w:val="00F125DA"/>
  </w:style>
  <w:style w:type="character" w:customStyle="1" w:styleId="pl-en">
    <w:name w:val="pl-en"/>
    <w:basedOn w:val="DefaultParagraphFont"/>
    <w:rsid w:val="00E319BE"/>
  </w:style>
  <w:style w:type="character" w:customStyle="1" w:styleId="Heading2Char">
    <w:name w:val="Heading 2 Char"/>
    <w:basedOn w:val="DefaultParagraphFont"/>
    <w:link w:val="Heading2"/>
    <w:uiPriority w:val="9"/>
    <w:semiHidden/>
    <w:rsid w:val="008316B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437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ip-o-mat/Slic3r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636A9EF2-7083-41C2-A603-D4F16DDCC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4546</TotalTime>
  <Pages>1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Wenchen Chen</dc:creator>
  <cp:keywords/>
  <dc:description/>
  <cp:lastModifiedBy>Wenchen Chen</cp:lastModifiedBy>
  <cp:revision>26</cp:revision>
  <cp:lastPrinted>2022-01-20T10:05:00Z</cp:lastPrinted>
  <dcterms:created xsi:type="dcterms:W3CDTF">2022-01-12T13:09:00Z</dcterms:created>
  <dcterms:modified xsi:type="dcterms:W3CDTF">2022-01-20T10:09:00Z</dcterms:modified>
</cp:coreProperties>
</file>